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BF609" w14:textId="77777777" w:rsidR="005B25A7" w:rsidRDefault="005B25A7" w:rsidP="00E858F1">
      <w:pPr>
        <w:spacing w:line="360" w:lineRule="auto"/>
        <w:jc w:val="center"/>
        <w:outlineLvl w:val="0"/>
        <w:rPr>
          <w:rFonts w:ascii="Palatino Linotype" w:hAnsi="Palatino Linotype"/>
        </w:rPr>
      </w:pPr>
    </w:p>
    <w:p w14:paraId="127E78BB" w14:textId="77777777" w:rsidR="004353DD" w:rsidRDefault="004353DD" w:rsidP="004353DD">
      <w:pPr>
        <w:spacing w:line="360" w:lineRule="auto"/>
        <w:outlineLvl w:val="0"/>
        <w:rPr>
          <w:rFonts w:ascii="Palatino Linotype" w:hAnsi="Palatino Linotype"/>
        </w:rPr>
      </w:pPr>
    </w:p>
    <w:p w14:paraId="18EA64E5" w14:textId="77777777" w:rsidR="004353DD" w:rsidRDefault="004353DD" w:rsidP="00E858F1">
      <w:pPr>
        <w:spacing w:line="360" w:lineRule="auto"/>
        <w:jc w:val="center"/>
        <w:outlineLvl w:val="0"/>
        <w:rPr>
          <w:rFonts w:ascii="Palatino Linotype" w:hAnsi="Palatino Linotype"/>
        </w:rPr>
      </w:pPr>
    </w:p>
    <w:p w14:paraId="5A446648" w14:textId="5DA76F65" w:rsidR="00F650BA" w:rsidRDefault="004A190E" w:rsidP="00E858F1">
      <w:pPr>
        <w:spacing w:line="360" w:lineRule="auto"/>
        <w:jc w:val="center"/>
        <w:outlineLvl w:val="0"/>
        <w:rPr>
          <w:rFonts w:ascii="Palatino Linotype" w:hAnsi="Palatino Linotype"/>
        </w:rPr>
      </w:pPr>
      <w:r>
        <w:rPr>
          <w:rFonts w:ascii="Palatino Linotype" w:hAnsi="Palatino Linotype"/>
        </w:rPr>
        <w:t xml:space="preserve">Discrimination, </w:t>
      </w:r>
      <w:r w:rsidR="00A365A0">
        <w:rPr>
          <w:rFonts w:ascii="Palatino Linotype" w:hAnsi="Palatino Linotype"/>
        </w:rPr>
        <w:t>Reparations</w:t>
      </w:r>
      <w:r>
        <w:rPr>
          <w:rFonts w:ascii="Palatino Linotype" w:hAnsi="Palatino Linotype"/>
        </w:rPr>
        <w:t>, and the Mega-Rich</w:t>
      </w:r>
    </w:p>
    <w:p w14:paraId="2CFD135C" w14:textId="77777777" w:rsidR="005B25A7" w:rsidRDefault="005B25A7" w:rsidP="00E858F1">
      <w:pPr>
        <w:spacing w:line="360" w:lineRule="auto"/>
        <w:jc w:val="center"/>
        <w:outlineLvl w:val="0"/>
        <w:rPr>
          <w:rFonts w:ascii="Palatino Linotype" w:hAnsi="Palatino Linotype"/>
        </w:rPr>
      </w:pPr>
    </w:p>
    <w:p w14:paraId="03DC76EF" w14:textId="0416DAB1" w:rsidR="005B25A7" w:rsidRPr="004353DD" w:rsidRDefault="005B25A7" w:rsidP="00E858F1">
      <w:pPr>
        <w:spacing w:line="360" w:lineRule="auto"/>
        <w:jc w:val="center"/>
        <w:outlineLvl w:val="0"/>
        <w:rPr>
          <w:rFonts w:ascii="Palatino Linotype" w:hAnsi="Palatino Linotype"/>
          <w:sz w:val="20"/>
          <w:szCs w:val="20"/>
        </w:rPr>
      </w:pPr>
      <w:r w:rsidRPr="004353DD">
        <w:rPr>
          <w:rFonts w:ascii="Palatino Linotype" w:hAnsi="Palatino Linotype"/>
          <w:sz w:val="20"/>
          <w:szCs w:val="20"/>
        </w:rPr>
        <w:t>Mollie Gerver</w:t>
      </w:r>
    </w:p>
    <w:p w14:paraId="3BCB5F61" w14:textId="28EEEE21" w:rsidR="005B25A7" w:rsidRDefault="004353DD" w:rsidP="00E858F1">
      <w:pPr>
        <w:spacing w:line="360" w:lineRule="auto"/>
        <w:jc w:val="center"/>
        <w:outlineLvl w:val="0"/>
        <w:rPr>
          <w:rFonts w:ascii="Palatino Linotype" w:hAnsi="Palatino Linotype"/>
          <w:sz w:val="20"/>
          <w:szCs w:val="20"/>
        </w:rPr>
      </w:pPr>
      <w:hyperlink r:id="rId9" w:history="1">
        <w:r w:rsidRPr="00AA26E3">
          <w:rPr>
            <w:rStyle w:val="Hyperlink"/>
            <w:rFonts w:ascii="Palatino Linotype" w:hAnsi="Palatino Linotype"/>
            <w:sz w:val="20"/>
            <w:szCs w:val="20"/>
          </w:rPr>
          <w:t>Mollie.Gerver@Newcastle.ac.uk</w:t>
        </w:r>
      </w:hyperlink>
    </w:p>
    <w:p w14:paraId="732D5930" w14:textId="77777777" w:rsidR="004353DD" w:rsidRDefault="004353DD" w:rsidP="00E858F1">
      <w:pPr>
        <w:spacing w:line="360" w:lineRule="auto"/>
        <w:jc w:val="center"/>
        <w:outlineLvl w:val="0"/>
        <w:rPr>
          <w:rFonts w:ascii="Palatino Linotype" w:hAnsi="Palatino Linotype"/>
          <w:sz w:val="20"/>
          <w:szCs w:val="20"/>
        </w:rPr>
      </w:pPr>
    </w:p>
    <w:p w14:paraId="71323F0D" w14:textId="77777777" w:rsidR="004353DD" w:rsidRPr="004353DD" w:rsidRDefault="004353DD" w:rsidP="00E858F1">
      <w:pPr>
        <w:spacing w:line="360" w:lineRule="auto"/>
        <w:jc w:val="center"/>
        <w:outlineLvl w:val="0"/>
        <w:rPr>
          <w:rFonts w:ascii="Palatino Linotype" w:hAnsi="Palatino Linotype"/>
          <w:sz w:val="20"/>
          <w:szCs w:val="20"/>
        </w:rPr>
      </w:pPr>
    </w:p>
    <w:p w14:paraId="7239048D" w14:textId="77777777" w:rsidR="00F650BA" w:rsidRDefault="00F650BA" w:rsidP="00E73B7D">
      <w:pPr>
        <w:spacing w:line="360" w:lineRule="auto"/>
        <w:jc w:val="both"/>
        <w:rPr>
          <w:rFonts w:ascii="Palatino Linotype" w:hAnsi="Palatino Linotype"/>
        </w:rPr>
      </w:pPr>
    </w:p>
    <w:p w14:paraId="06C91733" w14:textId="77777777" w:rsidR="005B25A7" w:rsidRDefault="005B25A7" w:rsidP="00E73B7D">
      <w:pPr>
        <w:spacing w:line="360" w:lineRule="auto"/>
        <w:jc w:val="both"/>
        <w:rPr>
          <w:rFonts w:ascii="Palatino Linotype" w:hAnsi="Palatino Linotype"/>
        </w:rPr>
      </w:pPr>
    </w:p>
    <w:p w14:paraId="63A17151" w14:textId="47E0C53C" w:rsidR="003228C2" w:rsidRPr="00E73B7D" w:rsidRDefault="003228C2" w:rsidP="003228C2">
      <w:pPr>
        <w:spacing w:line="360" w:lineRule="auto"/>
        <w:jc w:val="both"/>
        <w:rPr>
          <w:rFonts w:ascii="Palatino Linotype" w:hAnsi="Palatino Linotype"/>
        </w:rPr>
      </w:pPr>
      <w:r w:rsidRPr="00E73B7D">
        <w:rPr>
          <w:rFonts w:ascii="Palatino Linotype" w:hAnsi="Palatino Linotype"/>
        </w:rPr>
        <w:t xml:space="preserve">In 1992 </w:t>
      </w:r>
      <w:proofErr w:type="spellStart"/>
      <w:r w:rsidR="000545CD">
        <w:rPr>
          <w:rFonts w:ascii="Palatino Linotype" w:hAnsi="Palatino Linotype"/>
        </w:rPr>
        <w:t>Kiden</w:t>
      </w:r>
      <w:proofErr w:type="spellEnd"/>
      <w:r w:rsidRPr="00E73B7D">
        <w:rPr>
          <w:rFonts w:ascii="Palatino Linotype" w:hAnsi="Palatino Linotype"/>
        </w:rPr>
        <w:t xml:space="preserve"> was a young </w:t>
      </w:r>
      <w:r w:rsidR="004F530A">
        <w:rPr>
          <w:rFonts w:ascii="Palatino Linotype" w:hAnsi="Palatino Linotype"/>
        </w:rPr>
        <w:t xml:space="preserve">Bari </w:t>
      </w:r>
      <w:r w:rsidRPr="00E73B7D">
        <w:rPr>
          <w:rFonts w:ascii="Palatino Linotype" w:hAnsi="Palatino Linotype"/>
        </w:rPr>
        <w:t xml:space="preserve">woman living in </w:t>
      </w:r>
      <w:r w:rsidR="00DA4348">
        <w:rPr>
          <w:rFonts w:ascii="Palatino Linotype" w:hAnsi="Palatino Linotype"/>
        </w:rPr>
        <w:t>Juba. One day,</w:t>
      </w:r>
      <w:r w:rsidRPr="00E73B7D">
        <w:rPr>
          <w:rFonts w:ascii="Palatino Linotype" w:hAnsi="Palatino Linotype"/>
        </w:rPr>
        <w:t xml:space="preserve"> militias </w:t>
      </w:r>
      <w:r w:rsidR="00DA4348">
        <w:rPr>
          <w:rFonts w:ascii="Palatino Linotype" w:hAnsi="Palatino Linotype"/>
        </w:rPr>
        <w:t xml:space="preserve">arrived in her village and </w:t>
      </w:r>
      <w:r w:rsidR="005472F0">
        <w:rPr>
          <w:rFonts w:ascii="Palatino Linotype" w:hAnsi="Palatino Linotype"/>
        </w:rPr>
        <w:t xml:space="preserve">demanded that she and her family relinquish their land. </w:t>
      </w:r>
      <w:proofErr w:type="spellStart"/>
      <w:r w:rsidR="000545CD">
        <w:rPr>
          <w:rFonts w:ascii="Palatino Linotype" w:hAnsi="Palatino Linotype"/>
        </w:rPr>
        <w:t>Kiden</w:t>
      </w:r>
      <w:proofErr w:type="spellEnd"/>
      <w:r w:rsidR="00BE0C5C">
        <w:rPr>
          <w:rFonts w:ascii="Palatino Linotype" w:hAnsi="Palatino Linotype"/>
        </w:rPr>
        <w:t xml:space="preserve"> </w:t>
      </w:r>
      <w:r w:rsidR="000545CD">
        <w:rPr>
          <w:rFonts w:ascii="Palatino Linotype" w:hAnsi="Palatino Linotype"/>
        </w:rPr>
        <w:t>complied</w:t>
      </w:r>
      <w:r w:rsidR="00BE0C5C">
        <w:rPr>
          <w:rFonts w:ascii="Palatino Linotype" w:hAnsi="Palatino Linotype"/>
        </w:rPr>
        <w:t>, migrated to</w:t>
      </w:r>
      <w:r w:rsidR="00DA4348">
        <w:rPr>
          <w:rFonts w:ascii="Palatino Linotype" w:hAnsi="Palatino Linotype"/>
        </w:rPr>
        <w:t xml:space="preserve"> </w:t>
      </w:r>
      <w:r w:rsidRPr="00E73B7D">
        <w:rPr>
          <w:rFonts w:ascii="Palatino Linotype" w:hAnsi="Palatino Linotype"/>
        </w:rPr>
        <w:t>Khartoum</w:t>
      </w:r>
      <w:r w:rsidR="00DA4348">
        <w:rPr>
          <w:rFonts w:ascii="Palatino Linotype" w:hAnsi="Palatino Linotype"/>
        </w:rPr>
        <w:t xml:space="preserve">, </w:t>
      </w:r>
      <w:r w:rsidR="000545CD">
        <w:rPr>
          <w:rFonts w:ascii="Palatino Linotype" w:hAnsi="Palatino Linotype"/>
        </w:rPr>
        <w:t xml:space="preserve">and sold </w:t>
      </w:r>
      <w:r w:rsidR="00DA4348">
        <w:rPr>
          <w:rFonts w:ascii="Palatino Linotype" w:hAnsi="Palatino Linotype"/>
        </w:rPr>
        <w:t>tea by the side of the road</w:t>
      </w:r>
      <w:r w:rsidRPr="00E73B7D">
        <w:rPr>
          <w:rFonts w:ascii="Palatino Linotype" w:hAnsi="Palatino Linotype"/>
        </w:rPr>
        <w:t xml:space="preserve">, </w:t>
      </w:r>
      <w:r w:rsidR="00DA4348">
        <w:rPr>
          <w:rFonts w:ascii="Palatino Linotype" w:hAnsi="Palatino Linotype"/>
        </w:rPr>
        <w:t>eventually board</w:t>
      </w:r>
      <w:r w:rsidR="003A1C7B">
        <w:rPr>
          <w:rFonts w:ascii="Palatino Linotype" w:hAnsi="Palatino Linotype"/>
        </w:rPr>
        <w:t>ing</w:t>
      </w:r>
      <w:r w:rsidR="00DA4348">
        <w:rPr>
          <w:rFonts w:ascii="Palatino Linotype" w:hAnsi="Palatino Linotype"/>
        </w:rPr>
        <w:t xml:space="preserve"> a train to </w:t>
      </w:r>
      <w:proofErr w:type="spellStart"/>
      <w:r w:rsidR="00DA4348">
        <w:rPr>
          <w:rFonts w:ascii="Palatino Linotype" w:hAnsi="Palatino Linotype"/>
        </w:rPr>
        <w:t>Wadi</w:t>
      </w:r>
      <w:proofErr w:type="spellEnd"/>
      <w:r w:rsidR="00DA4348">
        <w:rPr>
          <w:rFonts w:ascii="Palatino Linotype" w:hAnsi="Palatino Linotype"/>
        </w:rPr>
        <w:t xml:space="preserve"> </w:t>
      </w:r>
      <w:proofErr w:type="spellStart"/>
      <w:r w:rsidR="00DA4348">
        <w:rPr>
          <w:rFonts w:ascii="Palatino Linotype" w:hAnsi="Palatino Linotype"/>
        </w:rPr>
        <w:t>Halfa</w:t>
      </w:r>
      <w:proofErr w:type="spellEnd"/>
      <w:r w:rsidR="00DA4348">
        <w:rPr>
          <w:rFonts w:ascii="Palatino Linotype" w:hAnsi="Palatino Linotype"/>
        </w:rPr>
        <w:t>, a boat to</w:t>
      </w:r>
      <w:r w:rsidRPr="00E73B7D">
        <w:rPr>
          <w:rFonts w:ascii="Palatino Linotype" w:hAnsi="Palatino Linotype"/>
        </w:rPr>
        <w:t xml:space="preserve"> Egypt, </w:t>
      </w:r>
      <w:r w:rsidR="00393D88">
        <w:rPr>
          <w:rFonts w:ascii="Palatino Linotype" w:hAnsi="Palatino Linotype"/>
        </w:rPr>
        <w:t>and a Jeep to</w:t>
      </w:r>
      <w:r w:rsidR="00DA4348">
        <w:rPr>
          <w:rFonts w:ascii="Palatino Linotype" w:hAnsi="Palatino Linotype"/>
        </w:rPr>
        <w:t xml:space="preserve"> I</w:t>
      </w:r>
      <w:r w:rsidRPr="00E73B7D">
        <w:rPr>
          <w:rFonts w:ascii="Palatino Linotype" w:hAnsi="Palatino Linotype"/>
        </w:rPr>
        <w:t>srael</w:t>
      </w:r>
      <w:r w:rsidR="00393D88">
        <w:rPr>
          <w:rFonts w:ascii="Palatino Linotype" w:hAnsi="Palatino Linotype"/>
        </w:rPr>
        <w:t xml:space="preserve">. Once </w:t>
      </w:r>
      <w:r w:rsidR="000545CD">
        <w:rPr>
          <w:rFonts w:ascii="Palatino Linotype" w:hAnsi="Palatino Linotype"/>
        </w:rPr>
        <w:t>in Tel Aviv</w:t>
      </w:r>
      <w:r w:rsidRPr="00E73B7D">
        <w:rPr>
          <w:rFonts w:ascii="Palatino Linotype" w:hAnsi="Palatino Linotype"/>
        </w:rPr>
        <w:t xml:space="preserve"> she managed to</w:t>
      </w:r>
      <w:r w:rsidR="00DA4348">
        <w:rPr>
          <w:rFonts w:ascii="Palatino Linotype" w:hAnsi="Palatino Linotype"/>
        </w:rPr>
        <w:t xml:space="preserve"> </w:t>
      </w:r>
      <w:r w:rsidR="000545CD">
        <w:rPr>
          <w:rFonts w:ascii="Palatino Linotype" w:hAnsi="Palatino Linotype"/>
        </w:rPr>
        <w:t>save</w:t>
      </w:r>
      <w:r w:rsidR="00DA4348">
        <w:rPr>
          <w:rFonts w:ascii="Palatino Linotype" w:hAnsi="Palatino Linotype"/>
        </w:rPr>
        <w:t xml:space="preserve"> over</w:t>
      </w:r>
      <w:r>
        <w:rPr>
          <w:rFonts w:ascii="Palatino Linotype" w:hAnsi="Palatino Linotype"/>
        </w:rPr>
        <w:t xml:space="preserve"> 40,000</w:t>
      </w:r>
      <w:r w:rsidR="00393D88">
        <w:rPr>
          <w:rFonts w:ascii="Palatino Linotype" w:hAnsi="Palatino Linotype"/>
        </w:rPr>
        <w:t xml:space="preserve"> dollars, and i</w:t>
      </w:r>
      <w:r w:rsidR="003A1C7B">
        <w:rPr>
          <w:rFonts w:ascii="Palatino Linotype" w:hAnsi="Palatino Linotype"/>
        </w:rPr>
        <w:t xml:space="preserve">n 2012 flew back home to Juba, </w:t>
      </w:r>
      <w:r>
        <w:rPr>
          <w:rFonts w:ascii="Palatino Linotype" w:hAnsi="Palatino Linotype"/>
        </w:rPr>
        <w:t xml:space="preserve">invested her money in small businesses, </w:t>
      </w:r>
      <w:r w:rsidR="003A1C7B">
        <w:rPr>
          <w:rFonts w:ascii="Palatino Linotype" w:hAnsi="Palatino Linotype"/>
        </w:rPr>
        <w:t xml:space="preserve">and </w:t>
      </w:r>
      <w:r w:rsidR="00393D88">
        <w:rPr>
          <w:rFonts w:ascii="Palatino Linotype" w:hAnsi="Palatino Linotype"/>
        </w:rPr>
        <w:t>made</w:t>
      </w:r>
      <w:r>
        <w:rPr>
          <w:rFonts w:ascii="Palatino Linotype" w:hAnsi="Palatino Linotype"/>
        </w:rPr>
        <w:t xml:space="preserve"> more money</w:t>
      </w:r>
      <w:r w:rsidR="00393D88">
        <w:rPr>
          <w:rFonts w:ascii="Palatino Linotype" w:hAnsi="Palatino Linotype"/>
        </w:rPr>
        <w:t xml:space="preserve"> still</w:t>
      </w:r>
      <w:r w:rsidR="000545CD">
        <w:rPr>
          <w:rFonts w:ascii="Palatino Linotype" w:hAnsi="Palatino Linotype"/>
        </w:rPr>
        <w:t xml:space="preserve">. </w:t>
      </w:r>
      <w:r w:rsidR="00BE0C5C">
        <w:rPr>
          <w:rFonts w:ascii="Palatino Linotype" w:hAnsi="Palatino Linotype"/>
        </w:rPr>
        <w:t xml:space="preserve"> </w:t>
      </w:r>
      <w:r w:rsidR="000545CD">
        <w:rPr>
          <w:rFonts w:ascii="Palatino Linotype" w:hAnsi="Palatino Linotype"/>
        </w:rPr>
        <w:t>In</w:t>
      </w:r>
      <w:r w:rsidR="006413BD">
        <w:rPr>
          <w:rFonts w:ascii="Palatino Linotype" w:hAnsi="Palatino Linotype"/>
        </w:rPr>
        <w:t xml:space="preserve"> 2013</w:t>
      </w:r>
      <w:r w:rsidR="000545CD">
        <w:rPr>
          <w:rFonts w:ascii="Palatino Linotype" w:hAnsi="Palatino Linotype"/>
        </w:rPr>
        <w:t xml:space="preserve"> she</w:t>
      </w:r>
      <w:r w:rsidR="00BE0C5C">
        <w:rPr>
          <w:rFonts w:ascii="Palatino Linotype" w:hAnsi="Palatino Linotype"/>
        </w:rPr>
        <w:t xml:space="preserve"> </w:t>
      </w:r>
      <w:r w:rsidRPr="00E73B7D">
        <w:rPr>
          <w:rFonts w:ascii="Palatino Linotype" w:hAnsi="Palatino Linotype"/>
        </w:rPr>
        <w:t>tra</w:t>
      </w:r>
      <w:r>
        <w:rPr>
          <w:rFonts w:ascii="Palatino Linotype" w:hAnsi="Palatino Linotype"/>
        </w:rPr>
        <w:t>v</w:t>
      </w:r>
      <w:r w:rsidR="00393D88">
        <w:rPr>
          <w:rFonts w:ascii="Palatino Linotype" w:hAnsi="Palatino Linotype"/>
        </w:rPr>
        <w:t>eled to a land registry office</w:t>
      </w:r>
      <w:r w:rsidR="000545CD">
        <w:rPr>
          <w:rFonts w:ascii="Palatino Linotype" w:hAnsi="Palatino Linotype"/>
        </w:rPr>
        <w:t xml:space="preserve"> where she </w:t>
      </w:r>
      <w:r w:rsidRPr="00E73B7D">
        <w:rPr>
          <w:rFonts w:ascii="Palatino Linotype" w:hAnsi="Palatino Linotype"/>
        </w:rPr>
        <w:t xml:space="preserve">obtained the deeds </w:t>
      </w:r>
      <w:r>
        <w:rPr>
          <w:rFonts w:ascii="Palatino Linotype" w:hAnsi="Palatino Linotype"/>
        </w:rPr>
        <w:t>to</w:t>
      </w:r>
      <w:r w:rsidRPr="00E73B7D">
        <w:rPr>
          <w:rFonts w:ascii="Palatino Linotype" w:hAnsi="Palatino Linotype"/>
        </w:rPr>
        <w:t xml:space="preserve"> </w:t>
      </w:r>
      <w:r>
        <w:rPr>
          <w:rFonts w:ascii="Palatino Linotype" w:hAnsi="Palatino Linotype"/>
        </w:rPr>
        <w:t xml:space="preserve">the </w:t>
      </w:r>
      <w:r w:rsidRPr="00E73B7D">
        <w:rPr>
          <w:rFonts w:ascii="Palatino Linotype" w:hAnsi="Palatino Linotype"/>
        </w:rPr>
        <w:t>land</w:t>
      </w:r>
      <w:r w:rsidR="00393D88">
        <w:rPr>
          <w:rFonts w:ascii="Palatino Linotype" w:hAnsi="Palatino Linotype"/>
        </w:rPr>
        <w:t xml:space="preserve"> she had once owned, </w:t>
      </w:r>
      <w:r w:rsidR="005472F0">
        <w:rPr>
          <w:rFonts w:ascii="Palatino Linotype" w:hAnsi="Palatino Linotype"/>
        </w:rPr>
        <w:t>and submitted</w:t>
      </w:r>
      <w:r w:rsidRPr="00E73B7D">
        <w:rPr>
          <w:rFonts w:ascii="Palatino Linotype" w:hAnsi="Palatino Linotype"/>
        </w:rPr>
        <w:t xml:space="preserve"> </w:t>
      </w:r>
      <w:r w:rsidR="00393D88">
        <w:rPr>
          <w:rFonts w:ascii="Palatino Linotype" w:hAnsi="Palatino Linotype"/>
        </w:rPr>
        <w:t>them</w:t>
      </w:r>
      <w:r>
        <w:rPr>
          <w:rFonts w:ascii="Palatino Linotype" w:hAnsi="Palatino Linotype"/>
        </w:rPr>
        <w:t xml:space="preserve"> to a judge shortly after, </w:t>
      </w:r>
      <w:r w:rsidR="00393D88">
        <w:rPr>
          <w:rFonts w:ascii="Palatino Linotype" w:hAnsi="Palatino Linotype"/>
        </w:rPr>
        <w:t xml:space="preserve">successfully </w:t>
      </w:r>
      <w:r w:rsidR="005472F0">
        <w:rPr>
          <w:rFonts w:ascii="Palatino Linotype" w:hAnsi="Palatino Linotype"/>
        </w:rPr>
        <w:t>winning</w:t>
      </w:r>
      <w:r w:rsidRPr="00E73B7D">
        <w:rPr>
          <w:rFonts w:ascii="Palatino Linotype" w:hAnsi="Palatino Linotype"/>
        </w:rPr>
        <w:t xml:space="preserve"> her</w:t>
      </w:r>
      <w:r>
        <w:rPr>
          <w:rFonts w:ascii="Palatino Linotype" w:hAnsi="Palatino Linotype"/>
        </w:rPr>
        <w:t xml:space="preserve"> land back</w:t>
      </w:r>
      <w:r w:rsidR="00BE0C5C">
        <w:rPr>
          <w:rFonts w:ascii="Palatino Linotype" w:hAnsi="Palatino Linotype"/>
        </w:rPr>
        <w:t>.</w:t>
      </w:r>
      <w:r w:rsidR="00BB5FCF">
        <w:rPr>
          <w:rStyle w:val="FootnoteReference"/>
          <w:rFonts w:ascii="Palatino Linotype" w:hAnsi="Palatino Linotype"/>
        </w:rPr>
        <w:footnoteReference w:id="1"/>
      </w:r>
    </w:p>
    <w:p w14:paraId="0D435D5F" w14:textId="77777777" w:rsidR="0024368F" w:rsidRPr="00E73B7D" w:rsidRDefault="0024368F" w:rsidP="00E73B7D">
      <w:pPr>
        <w:spacing w:line="360" w:lineRule="auto"/>
        <w:jc w:val="both"/>
        <w:rPr>
          <w:rFonts w:ascii="Palatino Linotype" w:hAnsi="Palatino Linotype"/>
        </w:rPr>
      </w:pPr>
    </w:p>
    <w:p w14:paraId="7F836B3B" w14:textId="4F6513D1" w:rsidR="0024368F" w:rsidRPr="00E73B7D" w:rsidRDefault="00070ADE" w:rsidP="00E73B7D">
      <w:pPr>
        <w:spacing w:line="360" w:lineRule="auto"/>
        <w:jc w:val="both"/>
        <w:rPr>
          <w:rFonts w:ascii="Palatino Linotype" w:hAnsi="Palatino Linotype"/>
        </w:rPr>
      </w:pPr>
      <w:r>
        <w:rPr>
          <w:rFonts w:ascii="Palatino Linotype" w:hAnsi="Palatino Linotype"/>
        </w:rPr>
        <w:t>The year that</w:t>
      </w:r>
      <w:r w:rsidR="0024368F" w:rsidRPr="00E73B7D">
        <w:rPr>
          <w:rFonts w:ascii="Palatino Linotype" w:hAnsi="Palatino Linotype"/>
        </w:rPr>
        <w:t xml:space="preserve"> </w:t>
      </w:r>
      <w:r w:rsidR="000545CD">
        <w:rPr>
          <w:rFonts w:ascii="Palatino Linotype" w:hAnsi="Palatino Linotype"/>
        </w:rPr>
        <w:t>Kiden</w:t>
      </w:r>
      <w:r w:rsidR="0024368F" w:rsidRPr="00E73B7D">
        <w:rPr>
          <w:rFonts w:ascii="Palatino Linotype" w:hAnsi="Palatino Linotype"/>
        </w:rPr>
        <w:t xml:space="preserve"> </w:t>
      </w:r>
      <w:r w:rsidR="000545CD">
        <w:rPr>
          <w:rFonts w:ascii="Palatino Linotype" w:hAnsi="Palatino Linotype"/>
        </w:rPr>
        <w:t>won her</w:t>
      </w:r>
      <w:r w:rsidR="0024368F" w:rsidRPr="00E73B7D">
        <w:rPr>
          <w:rFonts w:ascii="Palatino Linotype" w:hAnsi="Palatino Linotype"/>
        </w:rPr>
        <w:t xml:space="preserve"> land</w:t>
      </w:r>
      <w:r w:rsidR="000545CD">
        <w:rPr>
          <w:rFonts w:ascii="Palatino Linotype" w:hAnsi="Palatino Linotype"/>
        </w:rPr>
        <w:t xml:space="preserve"> back</w:t>
      </w:r>
      <w:r w:rsidR="0024368F" w:rsidRPr="00E73B7D">
        <w:rPr>
          <w:rFonts w:ascii="Palatino Linotype" w:hAnsi="Palatino Linotype"/>
        </w:rPr>
        <w:t xml:space="preserve">, </w:t>
      </w:r>
      <w:r w:rsidR="00E20FDA" w:rsidRPr="00E73B7D">
        <w:rPr>
          <w:rFonts w:ascii="Palatino Linotype" w:hAnsi="Palatino Linotype"/>
        </w:rPr>
        <w:t>E</w:t>
      </w:r>
      <w:r w:rsidR="00032A75" w:rsidRPr="00E73B7D">
        <w:rPr>
          <w:rFonts w:ascii="Palatino Linotype" w:hAnsi="Palatino Linotype"/>
        </w:rPr>
        <w:t xml:space="preserve">llen </w:t>
      </w:r>
      <w:proofErr w:type="spellStart"/>
      <w:r w:rsidR="00032A75" w:rsidRPr="00E73B7D">
        <w:rPr>
          <w:rFonts w:ascii="Palatino Linotype" w:hAnsi="Palatino Linotype"/>
        </w:rPr>
        <w:t>Pao</w:t>
      </w:r>
      <w:proofErr w:type="spellEnd"/>
      <w:r w:rsidR="00032A75" w:rsidRPr="00E73B7D">
        <w:rPr>
          <w:rFonts w:ascii="Palatino Linotype" w:hAnsi="Palatino Linotype"/>
        </w:rPr>
        <w:t xml:space="preserve"> sued the venture capit</w:t>
      </w:r>
      <w:r w:rsidR="00E20FDA" w:rsidRPr="00E73B7D">
        <w:rPr>
          <w:rFonts w:ascii="Palatino Linotype" w:hAnsi="Palatino Linotype"/>
        </w:rPr>
        <w:t xml:space="preserve">alist firm </w:t>
      </w:r>
      <w:proofErr w:type="spellStart"/>
      <w:r w:rsidR="00E20FDA" w:rsidRPr="00E73B7D">
        <w:rPr>
          <w:rFonts w:ascii="Palatino Linotype" w:hAnsi="Palatino Linotype"/>
        </w:rPr>
        <w:t>Kleiner</w:t>
      </w:r>
      <w:proofErr w:type="spellEnd"/>
      <w:r w:rsidR="00E20FDA" w:rsidRPr="00E73B7D">
        <w:rPr>
          <w:rFonts w:ascii="Palatino Linotype" w:hAnsi="Palatino Linotype"/>
        </w:rPr>
        <w:t xml:space="preserve"> Perkins</w:t>
      </w:r>
      <w:r w:rsidR="00217231">
        <w:rPr>
          <w:rFonts w:ascii="Palatino Linotype" w:hAnsi="Palatino Linotype"/>
        </w:rPr>
        <w:t xml:space="preserve">. She had joined </w:t>
      </w:r>
      <w:proofErr w:type="spellStart"/>
      <w:r w:rsidR="00217231" w:rsidRPr="00E73B7D">
        <w:rPr>
          <w:rFonts w:ascii="Palatino Linotype" w:hAnsi="Palatino Linotype"/>
        </w:rPr>
        <w:t>Kleiner</w:t>
      </w:r>
      <w:proofErr w:type="spellEnd"/>
      <w:r w:rsidR="00217231" w:rsidRPr="00E73B7D">
        <w:rPr>
          <w:rFonts w:ascii="Palatino Linotype" w:hAnsi="Palatino Linotype"/>
        </w:rPr>
        <w:t xml:space="preserve"> Perkins</w:t>
      </w:r>
      <w:r w:rsidR="00217231">
        <w:rPr>
          <w:rFonts w:ascii="Palatino Linotype" w:hAnsi="Palatino Linotype"/>
        </w:rPr>
        <w:t xml:space="preserve"> seven years prior, hired because of her degrees in engineering, law, and business, eventually leading the company’s expansion into China</w:t>
      </w:r>
      <w:r w:rsidR="007A373F">
        <w:rPr>
          <w:rFonts w:ascii="Palatino Linotype" w:hAnsi="Palatino Linotype"/>
        </w:rPr>
        <w:t xml:space="preserve">, </w:t>
      </w:r>
      <w:r w:rsidR="006901D0">
        <w:rPr>
          <w:rFonts w:ascii="Palatino Linotype" w:hAnsi="Palatino Linotype"/>
        </w:rPr>
        <w:t xml:space="preserve">and </w:t>
      </w:r>
      <w:r w:rsidR="007A373F">
        <w:rPr>
          <w:rFonts w:ascii="Palatino Linotype" w:hAnsi="Palatino Linotype"/>
        </w:rPr>
        <w:t>earning her over half a million dollars a year</w:t>
      </w:r>
      <w:r w:rsidR="00217231">
        <w:rPr>
          <w:rFonts w:ascii="Palatino Linotype" w:hAnsi="Palatino Linotype"/>
        </w:rPr>
        <w:t xml:space="preserve">. </w:t>
      </w:r>
      <w:r w:rsidR="007A373F">
        <w:rPr>
          <w:rFonts w:ascii="Palatino Linotype" w:hAnsi="Palatino Linotype"/>
        </w:rPr>
        <w:t xml:space="preserve">Though she was </w:t>
      </w:r>
      <w:r w:rsidR="007A373F">
        <w:rPr>
          <w:rFonts w:ascii="Palatino Linotype" w:hAnsi="Palatino Linotype"/>
        </w:rPr>
        <w:lastRenderedPageBreak/>
        <w:t xml:space="preserve">successful, she was consistently overlooked for promotion, and evidence suggests this was because she was a woman. In 2012 she unsuccessfully sued </w:t>
      </w:r>
      <w:proofErr w:type="spellStart"/>
      <w:r w:rsidR="007A373F" w:rsidRPr="00E73B7D">
        <w:rPr>
          <w:rFonts w:ascii="Palatino Linotype" w:hAnsi="Palatino Linotype"/>
        </w:rPr>
        <w:t>Kleiner</w:t>
      </w:r>
      <w:proofErr w:type="spellEnd"/>
      <w:r w:rsidR="007A373F" w:rsidRPr="00E73B7D">
        <w:rPr>
          <w:rFonts w:ascii="Palatino Linotype" w:hAnsi="Palatino Linotype"/>
        </w:rPr>
        <w:t xml:space="preserve"> Perkins</w:t>
      </w:r>
      <w:r w:rsidR="007A373F">
        <w:rPr>
          <w:rFonts w:ascii="Palatino Linotype" w:hAnsi="Palatino Linotype"/>
        </w:rPr>
        <w:t xml:space="preserve"> for </w:t>
      </w:r>
      <w:r w:rsidR="001B420A">
        <w:rPr>
          <w:rFonts w:ascii="Palatino Linotype" w:hAnsi="Palatino Linotype"/>
        </w:rPr>
        <w:t>$16 million dollars</w:t>
      </w:r>
      <w:r w:rsidR="00546AE7">
        <w:rPr>
          <w:rFonts w:ascii="Palatino Linotype" w:hAnsi="Palatino Linotype"/>
        </w:rPr>
        <w:t xml:space="preserve"> in lost earnings from gender-based discrimination</w:t>
      </w:r>
      <w:r w:rsidR="00E20FDA" w:rsidRPr="00E73B7D">
        <w:rPr>
          <w:rFonts w:ascii="Palatino Linotype" w:hAnsi="Palatino Linotype"/>
        </w:rPr>
        <w:t>.</w:t>
      </w:r>
      <w:r w:rsidR="00091714">
        <w:rPr>
          <w:rStyle w:val="FootnoteReference"/>
          <w:rFonts w:ascii="Palatino Linotype" w:hAnsi="Palatino Linotype"/>
        </w:rPr>
        <w:footnoteReference w:id="2"/>
      </w:r>
      <w:r w:rsidR="00E20FDA" w:rsidRPr="00E73B7D">
        <w:rPr>
          <w:rFonts w:ascii="Palatino Linotype" w:hAnsi="Palatino Linotype"/>
        </w:rPr>
        <w:t xml:space="preserve"> </w:t>
      </w:r>
    </w:p>
    <w:p w14:paraId="14F70246" w14:textId="77777777" w:rsidR="00E20FDA" w:rsidRPr="00E73B7D" w:rsidRDefault="00E20FDA" w:rsidP="00E73B7D">
      <w:pPr>
        <w:spacing w:line="360" w:lineRule="auto"/>
        <w:jc w:val="both"/>
        <w:rPr>
          <w:rFonts w:ascii="Palatino Linotype" w:hAnsi="Palatino Linotype"/>
        </w:rPr>
      </w:pPr>
    </w:p>
    <w:p w14:paraId="330724E3" w14:textId="43C95478" w:rsidR="00E20FDA" w:rsidRPr="00E73B7D" w:rsidRDefault="000545CD" w:rsidP="00E73B7D">
      <w:pPr>
        <w:spacing w:line="360" w:lineRule="auto"/>
        <w:jc w:val="both"/>
        <w:rPr>
          <w:rFonts w:ascii="Palatino Linotype" w:hAnsi="Palatino Linotype"/>
        </w:rPr>
      </w:pPr>
      <w:proofErr w:type="spellStart"/>
      <w:r>
        <w:rPr>
          <w:rFonts w:ascii="Palatino Linotype" w:hAnsi="Palatino Linotype"/>
        </w:rPr>
        <w:t>Kiden</w:t>
      </w:r>
      <w:proofErr w:type="spellEnd"/>
      <w:r w:rsidR="00BA2A20" w:rsidRPr="00E73B7D">
        <w:rPr>
          <w:rFonts w:ascii="Palatino Linotype" w:hAnsi="Palatino Linotype"/>
        </w:rPr>
        <w:t xml:space="preserve"> and </w:t>
      </w:r>
      <w:proofErr w:type="spellStart"/>
      <w:r w:rsidR="00BA2A20" w:rsidRPr="00E73B7D">
        <w:rPr>
          <w:rFonts w:ascii="Palatino Linotype" w:hAnsi="Palatino Linotype"/>
        </w:rPr>
        <w:t>Pao</w:t>
      </w:r>
      <w:proofErr w:type="spellEnd"/>
      <w:r w:rsidR="00BA2A20" w:rsidRPr="00E73B7D">
        <w:rPr>
          <w:rFonts w:ascii="Palatino Linotype" w:hAnsi="Palatino Linotype"/>
        </w:rPr>
        <w:t xml:space="preserve"> </w:t>
      </w:r>
      <w:r w:rsidR="006D3EF7">
        <w:rPr>
          <w:rFonts w:ascii="Palatino Linotype" w:hAnsi="Palatino Linotype"/>
        </w:rPr>
        <w:t xml:space="preserve">had very different experiences. </w:t>
      </w:r>
      <w:r>
        <w:rPr>
          <w:rFonts w:ascii="Palatino Linotype" w:hAnsi="Palatino Linotype"/>
        </w:rPr>
        <w:t>Kiden</w:t>
      </w:r>
      <w:r w:rsidR="00BA2A20" w:rsidRPr="00E73B7D">
        <w:rPr>
          <w:rFonts w:ascii="Palatino Linotype" w:hAnsi="Palatino Linotype"/>
        </w:rPr>
        <w:t xml:space="preserve"> was seeking land she lost </w:t>
      </w:r>
      <w:r w:rsidR="00222A91" w:rsidRPr="00E73B7D">
        <w:rPr>
          <w:rFonts w:ascii="Palatino Linotype" w:hAnsi="Palatino Linotype"/>
        </w:rPr>
        <w:t xml:space="preserve">due to </w:t>
      </w:r>
      <w:r w:rsidR="009F6C0A" w:rsidRPr="00E73B7D">
        <w:rPr>
          <w:rFonts w:ascii="Palatino Linotype" w:hAnsi="Palatino Linotype"/>
        </w:rPr>
        <w:t>persecution</w:t>
      </w:r>
      <w:r w:rsidR="00BA2A20" w:rsidRPr="00E73B7D">
        <w:rPr>
          <w:rFonts w:ascii="Palatino Linotype" w:hAnsi="Palatino Linotype"/>
        </w:rPr>
        <w:t xml:space="preserve">, </w:t>
      </w:r>
      <w:r w:rsidR="00546AE7">
        <w:rPr>
          <w:rFonts w:ascii="Palatino Linotype" w:hAnsi="Palatino Linotype"/>
        </w:rPr>
        <w:t>and</w:t>
      </w:r>
      <w:r w:rsidR="00BA2A20" w:rsidRPr="00E73B7D">
        <w:rPr>
          <w:rFonts w:ascii="Palatino Linotype" w:hAnsi="Palatino Linotype"/>
        </w:rPr>
        <w:t xml:space="preserve"> </w:t>
      </w:r>
      <w:proofErr w:type="spellStart"/>
      <w:r w:rsidR="00BA2A20" w:rsidRPr="00E73B7D">
        <w:rPr>
          <w:rFonts w:ascii="Palatino Linotype" w:hAnsi="Palatino Linotype"/>
        </w:rPr>
        <w:t>Pao</w:t>
      </w:r>
      <w:proofErr w:type="spellEnd"/>
      <w:r w:rsidR="00BA2A20" w:rsidRPr="00E73B7D">
        <w:rPr>
          <w:rFonts w:ascii="Palatino Linotype" w:hAnsi="Palatino Linotype"/>
        </w:rPr>
        <w:t xml:space="preserve"> was seeking </w:t>
      </w:r>
      <w:r w:rsidR="00222A91" w:rsidRPr="00E73B7D">
        <w:rPr>
          <w:rFonts w:ascii="Palatino Linotype" w:hAnsi="Palatino Linotype"/>
        </w:rPr>
        <w:t>the money she never gained due to</w:t>
      </w:r>
      <w:r w:rsidR="009F6C0A" w:rsidRPr="00E73B7D">
        <w:rPr>
          <w:rFonts w:ascii="Palatino Linotype" w:hAnsi="Palatino Linotype"/>
        </w:rPr>
        <w:t xml:space="preserve"> sexism</w:t>
      </w:r>
      <w:r w:rsidR="00BA2A20" w:rsidRPr="00E73B7D">
        <w:rPr>
          <w:rFonts w:ascii="Palatino Linotype" w:hAnsi="Palatino Linotype"/>
        </w:rPr>
        <w:t xml:space="preserve">. </w:t>
      </w:r>
      <w:r>
        <w:rPr>
          <w:rFonts w:ascii="Palatino Linotype" w:hAnsi="Palatino Linotype"/>
        </w:rPr>
        <w:t>Kiden</w:t>
      </w:r>
      <w:r w:rsidR="00BA2A20" w:rsidRPr="00E73B7D">
        <w:rPr>
          <w:rFonts w:ascii="Palatino Linotype" w:hAnsi="Palatino Linotype"/>
        </w:rPr>
        <w:t xml:space="preserve"> was returning to he</w:t>
      </w:r>
      <w:r w:rsidR="00222A91" w:rsidRPr="00E73B7D">
        <w:rPr>
          <w:rFonts w:ascii="Palatino Linotype" w:hAnsi="Palatino Linotype"/>
        </w:rPr>
        <w:t xml:space="preserve">r childhood home and successful, </w:t>
      </w:r>
      <w:r w:rsidR="00546AE7">
        <w:rPr>
          <w:rFonts w:ascii="Palatino Linotype" w:hAnsi="Palatino Linotype"/>
        </w:rPr>
        <w:t xml:space="preserve">and </w:t>
      </w:r>
      <w:proofErr w:type="spellStart"/>
      <w:r w:rsidR="00BA2A20" w:rsidRPr="00E73B7D">
        <w:rPr>
          <w:rFonts w:ascii="Palatino Linotype" w:hAnsi="Palatino Linotype"/>
        </w:rPr>
        <w:t>Pao</w:t>
      </w:r>
      <w:proofErr w:type="spellEnd"/>
      <w:r w:rsidR="00222A91" w:rsidRPr="00E73B7D">
        <w:rPr>
          <w:rFonts w:ascii="Palatino Linotype" w:hAnsi="Palatino Linotype"/>
        </w:rPr>
        <w:t xml:space="preserve"> was seeking compensation and unsuccessful</w:t>
      </w:r>
      <w:r w:rsidR="00BA2A20" w:rsidRPr="00E73B7D">
        <w:rPr>
          <w:rFonts w:ascii="Palatino Linotype" w:hAnsi="Palatino Linotype"/>
        </w:rPr>
        <w:t>. Though the two women</w:t>
      </w:r>
      <w:r w:rsidR="00F32F48" w:rsidRPr="00E73B7D">
        <w:rPr>
          <w:rFonts w:ascii="Palatino Linotype" w:hAnsi="Palatino Linotype"/>
        </w:rPr>
        <w:t>’</w:t>
      </w:r>
      <w:r w:rsidR="00E73B7D">
        <w:rPr>
          <w:rFonts w:ascii="Palatino Linotype" w:hAnsi="Palatino Linotype"/>
        </w:rPr>
        <w:t xml:space="preserve">s experiences were </w:t>
      </w:r>
      <w:r w:rsidR="00F32F48" w:rsidRPr="00E73B7D">
        <w:rPr>
          <w:rFonts w:ascii="Palatino Linotype" w:hAnsi="Palatino Linotype"/>
        </w:rPr>
        <w:t>different</w:t>
      </w:r>
      <w:r w:rsidR="008B6684" w:rsidRPr="00E73B7D">
        <w:rPr>
          <w:rFonts w:ascii="Palatino Linotype" w:hAnsi="Palatino Linotype"/>
        </w:rPr>
        <w:t xml:space="preserve">, </w:t>
      </w:r>
      <w:r w:rsidR="00E73B7D">
        <w:rPr>
          <w:rFonts w:ascii="Palatino Linotype" w:hAnsi="Palatino Linotype"/>
        </w:rPr>
        <w:t>they</w:t>
      </w:r>
      <w:r w:rsidR="008B6684" w:rsidRPr="00E73B7D">
        <w:rPr>
          <w:rFonts w:ascii="Palatino Linotype" w:hAnsi="Palatino Linotype"/>
        </w:rPr>
        <w:t xml:space="preserve"> </w:t>
      </w:r>
      <w:r w:rsidR="00A365A0">
        <w:rPr>
          <w:rFonts w:ascii="Palatino Linotype" w:hAnsi="Palatino Linotype"/>
        </w:rPr>
        <w:t>had</w:t>
      </w:r>
      <w:r w:rsidR="00F32F48" w:rsidRPr="00E73B7D">
        <w:rPr>
          <w:rFonts w:ascii="Palatino Linotype" w:hAnsi="Palatino Linotype"/>
        </w:rPr>
        <w:t xml:space="preserve"> something in common: </w:t>
      </w:r>
      <w:r w:rsidR="008B6684" w:rsidRPr="00E73B7D">
        <w:rPr>
          <w:rFonts w:ascii="Palatino Linotype" w:hAnsi="Palatino Linotype"/>
        </w:rPr>
        <w:t xml:space="preserve">both </w:t>
      </w:r>
      <w:r w:rsidR="00A365A0">
        <w:rPr>
          <w:rFonts w:ascii="Palatino Linotype" w:hAnsi="Palatino Linotype"/>
        </w:rPr>
        <w:t xml:space="preserve">were wealthy </w:t>
      </w:r>
      <w:r w:rsidR="00546AE7">
        <w:rPr>
          <w:rFonts w:ascii="Palatino Linotype" w:hAnsi="Palatino Linotype"/>
        </w:rPr>
        <w:t>individuals</w:t>
      </w:r>
      <w:r w:rsidR="00A365A0">
        <w:rPr>
          <w:rFonts w:ascii="Palatino Linotype" w:hAnsi="Palatino Linotype"/>
        </w:rPr>
        <w:t xml:space="preserve"> </w:t>
      </w:r>
      <w:r w:rsidR="00E45136">
        <w:rPr>
          <w:rFonts w:ascii="Palatino Linotype" w:hAnsi="Palatino Linotype"/>
        </w:rPr>
        <w:t>seeking</w:t>
      </w:r>
      <w:r w:rsidR="008B6684" w:rsidRPr="00E73B7D">
        <w:rPr>
          <w:rFonts w:ascii="Palatino Linotype" w:hAnsi="Palatino Linotype"/>
        </w:rPr>
        <w:t xml:space="preserve"> </w:t>
      </w:r>
      <w:r w:rsidR="00F650BA">
        <w:rPr>
          <w:rFonts w:ascii="Palatino Linotype" w:hAnsi="Palatino Linotype"/>
        </w:rPr>
        <w:t>assets</w:t>
      </w:r>
      <w:r w:rsidR="00222A91" w:rsidRPr="00E73B7D">
        <w:rPr>
          <w:rFonts w:ascii="Palatino Linotype" w:hAnsi="Palatino Linotype"/>
        </w:rPr>
        <w:t xml:space="preserve"> they felt they had a right to, </w:t>
      </w:r>
      <w:r w:rsidR="008B6684" w:rsidRPr="00E73B7D">
        <w:rPr>
          <w:rFonts w:ascii="Palatino Linotype" w:hAnsi="Palatino Linotype"/>
        </w:rPr>
        <w:t xml:space="preserve">as a result of the discrimination they faced. </w:t>
      </w:r>
    </w:p>
    <w:p w14:paraId="5D6552B3" w14:textId="77777777" w:rsidR="008B6684" w:rsidRPr="00E73B7D" w:rsidRDefault="008B6684" w:rsidP="00E73B7D">
      <w:pPr>
        <w:spacing w:line="360" w:lineRule="auto"/>
        <w:jc w:val="both"/>
        <w:rPr>
          <w:rFonts w:ascii="Palatino Linotype" w:hAnsi="Palatino Linotype"/>
        </w:rPr>
      </w:pPr>
    </w:p>
    <w:p w14:paraId="6903A9CA" w14:textId="07ED92E2" w:rsidR="00650D15" w:rsidRPr="00E73B7D" w:rsidRDefault="00A365A0" w:rsidP="00E73B7D">
      <w:pPr>
        <w:spacing w:line="360" w:lineRule="auto"/>
        <w:jc w:val="both"/>
        <w:rPr>
          <w:rFonts w:ascii="Palatino Linotype" w:hAnsi="Palatino Linotype"/>
        </w:rPr>
      </w:pPr>
      <w:r>
        <w:rPr>
          <w:rFonts w:ascii="Palatino Linotype" w:hAnsi="Palatino Linotype"/>
        </w:rPr>
        <w:t xml:space="preserve">It is not clear </w:t>
      </w:r>
      <w:r w:rsidR="00E73B7D">
        <w:rPr>
          <w:rFonts w:ascii="Palatino Linotype" w:hAnsi="Palatino Linotype"/>
        </w:rPr>
        <w:t xml:space="preserve">that either woman had a right to the </w:t>
      </w:r>
      <w:r w:rsidR="00F650BA">
        <w:rPr>
          <w:rFonts w:ascii="Palatino Linotype" w:hAnsi="Palatino Linotype"/>
        </w:rPr>
        <w:t xml:space="preserve">assets </w:t>
      </w:r>
      <w:r w:rsidR="001936FD">
        <w:rPr>
          <w:rFonts w:ascii="Palatino Linotype" w:hAnsi="Palatino Linotype"/>
        </w:rPr>
        <w:t>she</w:t>
      </w:r>
      <w:r w:rsidR="00E73B7D">
        <w:rPr>
          <w:rFonts w:ascii="Palatino Linotype" w:hAnsi="Palatino Linotype"/>
        </w:rPr>
        <w:t xml:space="preserve"> sought. </w:t>
      </w:r>
      <w:r w:rsidR="00450DC6">
        <w:rPr>
          <w:rFonts w:ascii="Palatino Linotype" w:hAnsi="Palatino Linotype"/>
        </w:rPr>
        <w:t>Neither was</w:t>
      </w:r>
      <w:r w:rsidR="009F6C0A" w:rsidRPr="00E73B7D">
        <w:rPr>
          <w:rFonts w:ascii="Palatino Linotype" w:hAnsi="Palatino Linotype"/>
        </w:rPr>
        <w:t xml:space="preserve"> wronged more than other victims of discrimination, including other Bari refugees in South Sudan, and other victims of sexism in California</w:t>
      </w:r>
      <w:r w:rsidR="00F32F48" w:rsidRPr="00E73B7D">
        <w:rPr>
          <w:rFonts w:ascii="Palatino Linotype" w:hAnsi="Palatino Linotype"/>
        </w:rPr>
        <w:t xml:space="preserve">. </w:t>
      </w:r>
      <w:r w:rsidR="009F6C0A" w:rsidRPr="00E73B7D">
        <w:rPr>
          <w:rFonts w:ascii="Palatino Linotype" w:hAnsi="Palatino Linotype"/>
        </w:rPr>
        <w:t xml:space="preserve">If they were not wronged more than others, </w:t>
      </w:r>
      <w:r w:rsidR="00895628">
        <w:rPr>
          <w:rFonts w:ascii="Palatino Linotype" w:hAnsi="Palatino Linotype"/>
        </w:rPr>
        <w:t xml:space="preserve">it is not clear </w:t>
      </w:r>
      <w:r w:rsidR="009F6C0A" w:rsidRPr="00E73B7D">
        <w:rPr>
          <w:rFonts w:ascii="Palatino Linotype" w:hAnsi="Palatino Linotype"/>
        </w:rPr>
        <w:t xml:space="preserve">they had right to </w:t>
      </w:r>
      <w:r w:rsidR="00895628">
        <w:rPr>
          <w:rFonts w:ascii="Palatino Linotype" w:hAnsi="Palatino Linotype"/>
        </w:rPr>
        <w:t xml:space="preserve">seek </w:t>
      </w:r>
      <w:r w:rsidR="009F6C0A" w:rsidRPr="00E73B7D">
        <w:rPr>
          <w:rFonts w:ascii="Palatino Linotype" w:hAnsi="Palatino Linotype"/>
        </w:rPr>
        <w:t xml:space="preserve">more money than others. Moreover, in obtaining more money than others, they accrued wealth above and beyond </w:t>
      </w:r>
      <w:r w:rsidR="00222A91" w:rsidRPr="00E73B7D">
        <w:rPr>
          <w:rFonts w:ascii="Palatino Linotype" w:hAnsi="Palatino Linotype"/>
        </w:rPr>
        <w:t xml:space="preserve">what they </w:t>
      </w:r>
      <w:r w:rsidR="00450DC6">
        <w:rPr>
          <w:rFonts w:ascii="Palatino Linotype" w:hAnsi="Palatino Linotype"/>
        </w:rPr>
        <w:t xml:space="preserve">needed, while others – including other victims of </w:t>
      </w:r>
      <w:r w:rsidR="000545CD">
        <w:rPr>
          <w:rFonts w:ascii="Palatino Linotype" w:hAnsi="Palatino Linotype"/>
        </w:rPr>
        <w:t>discrimination</w:t>
      </w:r>
      <w:r w:rsidR="00450DC6">
        <w:rPr>
          <w:rFonts w:ascii="Palatino Linotype" w:hAnsi="Palatino Linotype"/>
        </w:rPr>
        <w:t xml:space="preserve"> – were left in poverty</w:t>
      </w:r>
      <w:r w:rsidR="009F6C0A" w:rsidRPr="00E73B7D">
        <w:rPr>
          <w:rFonts w:ascii="Palatino Linotype" w:hAnsi="Palatino Linotype"/>
        </w:rPr>
        <w:t xml:space="preserve">. </w:t>
      </w:r>
      <w:r w:rsidR="00450DC6">
        <w:rPr>
          <w:rFonts w:ascii="Palatino Linotype" w:hAnsi="Palatino Linotype"/>
        </w:rPr>
        <w:t>If the</w:t>
      </w:r>
      <w:r w:rsidR="00F32F48" w:rsidRPr="00E73B7D">
        <w:rPr>
          <w:rFonts w:ascii="Palatino Linotype" w:hAnsi="Palatino Linotype"/>
        </w:rPr>
        <w:t xml:space="preserve"> </w:t>
      </w:r>
      <w:r w:rsidR="00895628">
        <w:rPr>
          <w:rFonts w:ascii="Palatino Linotype" w:hAnsi="Palatino Linotype"/>
        </w:rPr>
        <w:t xml:space="preserve">very </w:t>
      </w:r>
      <w:r w:rsidR="00F32F48" w:rsidRPr="00E73B7D">
        <w:rPr>
          <w:rFonts w:ascii="Palatino Linotype" w:hAnsi="Palatino Linotype"/>
        </w:rPr>
        <w:t xml:space="preserve">wealthy do not generally have a right to </w:t>
      </w:r>
      <w:r w:rsidR="00907244">
        <w:rPr>
          <w:rFonts w:ascii="Palatino Linotype" w:hAnsi="Palatino Linotype"/>
        </w:rPr>
        <w:t xml:space="preserve">additional </w:t>
      </w:r>
      <w:r w:rsidR="00F32F48" w:rsidRPr="00E73B7D">
        <w:rPr>
          <w:rFonts w:ascii="Palatino Linotype" w:hAnsi="Palatino Linotype"/>
        </w:rPr>
        <w:t>wealth</w:t>
      </w:r>
      <w:r w:rsidR="00222A91" w:rsidRPr="00E73B7D">
        <w:rPr>
          <w:rFonts w:ascii="Palatino Linotype" w:hAnsi="Palatino Linotype"/>
        </w:rPr>
        <w:t xml:space="preserve">, </w:t>
      </w:r>
      <w:r w:rsidR="00450DC6">
        <w:rPr>
          <w:rFonts w:ascii="Palatino Linotype" w:hAnsi="Palatino Linotype"/>
        </w:rPr>
        <w:t xml:space="preserve">perhaps </w:t>
      </w:r>
      <w:proofErr w:type="spellStart"/>
      <w:r w:rsidR="000545CD">
        <w:rPr>
          <w:rFonts w:ascii="Palatino Linotype" w:hAnsi="Palatino Linotype"/>
        </w:rPr>
        <w:t>Kiden</w:t>
      </w:r>
      <w:proofErr w:type="spellEnd"/>
      <w:r w:rsidR="00450DC6">
        <w:rPr>
          <w:rFonts w:ascii="Palatino Linotype" w:hAnsi="Palatino Linotype"/>
        </w:rPr>
        <w:t xml:space="preserve"> and </w:t>
      </w:r>
      <w:proofErr w:type="spellStart"/>
      <w:r w:rsidR="00450DC6">
        <w:rPr>
          <w:rFonts w:ascii="Palatino Linotype" w:hAnsi="Palatino Linotype"/>
        </w:rPr>
        <w:t>Pao</w:t>
      </w:r>
      <w:proofErr w:type="spellEnd"/>
      <w:r w:rsidR="00450DC6">
        <w:rPr>
          <w:rFonts w:ascii="Palatino Linotype" w:hAnsi="Palatino Linotype"/>
        </w:rPr>
        <w:t xml:space="preserve"> did not have a right to </w:t>
      </w:r>
      <w:r w:rsidR="00895628">
        <w:rPr>
          <w:rFonts w:ascii="Palatino Linotype" w:hAnsi="Palatino Linotype"/>
        </w:rPr>
        <w:t xml:space="preserve">the </w:t>
      </w:r>
      <w:r w:rsidR="000545CD">
        <w:rPr>
          <w:rFonts w:ascii="Palatino Linotype" w:hAnsi="Palatino Linotype"/>
        </w:rPr>
        <w:t>assets</w:t>
      </w:r>
      <w:r w:rsidR="00450DC6">
        <w:rPr>
          <w:rFonts w:ascii="Palatino Linotype" w:hAnsi="Palatino Linotype"/>
        </w:rPr>
        <w:t xml:space="preserve"> they sought. </w:t>
      </w:r>
      <w:r w:rsidR="00F32F48" w:rsidRPr="00E73B7D">
        <w:rPr>
          <w:rFonts w:ascii="Palatino Linotype" w:hAnsi="Palatino Linotype"/>
        </w:rPr>
        <w:t xml:space="preserve"> </w:t>
      </w:r>
    </w:p>
    <w:p w14:paraId="0A7808BA" w14:textId="77777777" w:rsidR="00F32F48" w:rsidRPr="00E73B7D" w:rsidRDefault="00F32F48" w:rsidP="00E73B7D">
      <w:pPr>
        <w:spacing w:line="360" w:lineRule="auto"/>
        <w:jc w:val="both"/>
        <w:rPr>
          <w:rFonts w:ascii="Palatino Linotype" w:hAnsi="Palatino Linotype"/>
        </w:rPr>
      </w:pPr>
    </w:p>
    <w:p w14:paraId="1A8C2E3B" w14:textId="66D19D44" w:rsidR="009F6C0A" w:rsidRPr="00E73B7D" w:rsidRDefault="004F20D7" w:rsidP="00E73B7D">
      <w:pPr>
        <w:spacing w:line="360" w:lineRule="auto"/>
        <w:jc w:val="both"/>
        <w:rPr>
          <w:rFonts w:ascii="Palatino Linotype" w:hAnsi="Palatino Linotype"/>
        </w:rPr>
      </w:pPr>
      <w:r>
        <w:rPr>
          <w:rFonts w:ascii="Palatino Linotype" w:hAnsi="Palatino Linotype"/>
        </w:rPr>
        <w:t xml:space="preserve">This suggestion </w:t>
      </w:r>
      <w:r w:rsidR="00F32F48" w:rsidRPr="00E73B7D">
        <w:rPr>
          <w:rFonts w:ascii="Palatino Linotype" w:hAnsi="Palatino Linotype"/>
        </w:rPr>
        <w:t xml:space="preserve">is not merely academic. In the history of </w:t>
      </w:r>
      <w:r w:rsidR="00895628">
        <w:rPr>
          <w:rFonts w:ascii="Palatino Linotype" w:hAnsi="Palatino Linotype"/>
        </w:rPr>
        <w:t>restitution</w:t>
      </w:r>
      <w:r w:rsidR="00F32F48" w:rsidRPr="00E73B7D">
        <w:rPr>
          <w:rFonts w:ascii="Palatino Linotype" w:hAnsi="Palatino Linotype"/>
        </w:rPr>
        <w:t>, some</w:t>
      </w:r>
      <w:r w:rsidR="00114F57" w:rsidRPr="00E73B7D">
        <w:rPr>
          <w:rFonts w:ascii="Palatino Linotype" w:hAnsi="Palatino Linotype"/>
        </w:rPr>
        <w:t xml:space="preserve"> states have </w:t>
      </w:r>
      <w:r w:rsidR="007F14D6">
        <w:rPr>
          <w:rFonts w:ascii="Palatino Linotype" w:hAnsi="Palatino Linotype"/>
        </w:rPr>
        <w:t>denied</w:t>
      </w:r>
      <w:r w:rsidR="00114F57" w:rsidRPr="00E73B7D">
        <w:rPr>
          <w:rFonts w:ascii="Palatino Linotype" w:hAnsi="Palatino Linotype"/>
        </w:rPr>
        <w:t xml:space="preserve"> </w:t>
      </w:r>
      <w:r w:rsidR="00895628">
        <w:rPr>
          <w:rFonts w:ascii="Palatino Linotype" w:hAnsi="Palatino Linotype"/>
        </w:rPr>
        <w:t>refugees</w:t>
      </w:r>
      <w:r w:rsidR="00D960E5" w:rsidRPr="00E73B7D">
        <w:rPr>
          <w:rFonts w:ascii="Palatino Linotype" w:hAnsi="Palatino Linotype"/>
        </w:rPr>
        <w:t xml:space="preserve"> </w:t>
      </w:r>
      <w:r w:rsidR="007F14D6">
        <w:rPr>
          <w:rFonts w:ascii="Palatino Linotype" w:hAnsi="Palatino Linotype"/>
        </w:rPr>
        <w:t xml:space="preserve">access to the property they </w:t>
      </w:r>
      <w:r w:rsidR="000545CD">
        <w:rPr>
          <w:rFonts w:ascii="Palatino Linotype" w:hAnsi="Palatino Linotype"/>
        </w:rPr>
        <w:t>lost</w:t>
      </w:r>
      <w:r w:rsidR="000D4D54" w:rsidRPr="00E73B7D">
        <w:rPr>
          <w:rFonts w:ascii="Palatino Linotype" w:hAnsi="Palatino Linotype"/>
        </w:rPr>
        <w:t xml:space="preserve">, instead redistributing these assets to </w:t>
      </w:r>
      <w:r w:rsidR="000D4D54" w:rsidRPr="00E73B7D">
        <w:rPr>
          <w:rFonts w:ascii="Palatino Linotype" w:hAnsi="Palatino Linotype"/>
        </w:rPr>
        <w:lastRenderedPageBreak/>
        <w:t>those in greater need</w:t>
      </w:r>
      <w:r w:rsidR="00286E34" w:rsidRPr="00E73B7D">
        <w:rPr>
          <w:rFonts w:ascii="Palatino Linotype" w:hAnsi="Palatino Linotype"/>
        </w:rPr>
        <w:t>.</w:t>
      </w:r>
      <w:r w:rsidR="00FE40F4">
        <w:rPr>
          <w:rStyle w:val="FootnoteReference"/>
          <w:rFonts w:ascii="Palatino Linotype" w:hAnsi="Palatino Linotype"/>
        </w:rPr>
        <w:footnoteReference w:id="3"/>
      </w:r>
      <w:r w:rsidR="00286E34" w:rsidRPr="00E73B7D">
        <w:rPr>
          <w:rFonts w:ascii="Palatino Linotype" w:hAnsi="Palatino Linotype"/>
        </w:rPr>
        <w:t xml:space="preserve"> </w:t>
      </w:r>
      <w:r w:rsidR="000D4D54" w:rsidRPr="00E73B7D">
        <w:rPr>
          <w:rFonts w:ascii="Palatino Linotype" w:hAnsi="Palatino Linotype"/>
        </w:rPr>
        <w:t>We might imagine a similar policy for</w:t>
      </w:r>
      <w:r w:rsidR="009F6C0A" w:rsidRPr="00E73B7D">
        <w:rPr>
          <w:rFonts w:ascii="Palatino Linotype" w:hAnsi="Palatino Linotype"/>
        </w:rPr>
        <w:t xml:space="preserve"> </w:t>
      </w:r>
      <w:r w:rsidR="00DB4CCC">
        <w:rPr>
          <w:rFonts w:ascii="Palatino Linotype" w:hAnsi="Palatino Linotype"/>
        </w:rPr>
        <w:t xml:space="preserve">discrimination </w:t>
      </w:r>
      <w:r w:rsidR="000545CD">
        <w:rPr>
          <w:rFonts w:ascii="Palatino Linotype" w:hAnsi="Palatino Linotype"/>
        </w:rPr>
        <w:t>lawsuits</w:t>
      </w:r>
      <w:r w:rsidR="009F6C0A" w:rsidRPr="00E73B7D">
        <w:rPr>
          <w:rFonts w:ascii="Palatino Linotype" w:hAnsi="Palatino Linotype"/>
        </w:rPr>
        <w:t>, limiting the</w:t>
      </w:r>
      <w:r w:rsidR="000D4D54" w:rsidRPr="00E73B7D">
        <w:rPr>
          <w:rFonts w:ascii="Palatino Linotype" w:hAnsi="Palatino Linotype"/>
        </w:rPr>
        <w:t xml:space="preserve"> money a given claimant could obtain, redistributing the</w:t>
      </w:r>
      <w:r w:rsidR="00895628">
        <w:rPr>
          <w:rFonts w:ascii="Palatino Linotype" w:hAnsi="Palatino Linotype"/>
        </w:rPr>
        <w:t xml:space="preserve"> rest </w:t>
      </w:r>
      <w:r w:rsidR="000D4D54" w:rsidRPr="00E73B7D">
        <w:rPr>
          <w:rFonts w:ascii="Palatino Linotype" w:hAnsi="Palatino Linotype"/>
        </w:rPr>
        <w:t xml:space="preserve">to those in greater need. </w:t>
      </w:r>
      <w:r w:rsidR="009F6C0A" w:rsidRPr="00E73B7D">
        <w:rPr>
          <w:rFonts w:ascii="Palatino Linotype" w:hAnsi="Palatino Linotype"/>
        </w:rPr>
        <w:t xml:space="preserve">Under such a policy, had </w:t>
      </w:r>
      <w:proofErr w:type="spellStart"/>
      <w:r w:rsidR="009F6C0A" w:rsidRPr="00E73B7D">
        <w:rPr>
          <w:rFonts w:ascii="Palatino Linotype" w:hAnsi="Palatino Linotype"/>
        </w:rPr>
        <w:t>Pao</w:t>
      </w:r>
      <w:proofErr w:type="spellEnd"/>
      <w:r w:rsidR="009F6C0A" w:rsidRPr="00E73B7D">
        <w:rPr>
          <w:rFonts w:ascii="Palatino Linotype" w:hAnsi="Palatino Linotype"/>
        </w:rPr>
        <w:t xml:space="preserve"> won $</w:t>
      </w:r>
      <w:r w:rsidR="00A365A0">
        <w:rPr>
          <w:rFonts w:ascii="Palatino Linotype" w:hAnsi="Palatino Linotype"/>
        </w:rPr>
        <w:t>16</w:t>
      </w:r>
      <w:r w:rsidR="009F6C0A" w:rsidRPr="00E73B7D">
        <w:rPr>
          <w:rFonts w:ascii="Palatino Linotype" w:hAnsi="Palatino Linotype"/>
        </w:rPr>
        <w:t xml:space="preserve"> million then</w:t>
      </w:r>
      <w:r w:rsidR="000D4D54" w:rsidRPr="00E73B7D">
        <w:rPr>
          <w:rFonts w:ascii="Palatino Linotype" w:hAnsi="Palatino Linotype"/>
        </w:rPr>
        <w:t xml:space="preserve"> this money </w:t>
      </w:r>
      <w:r w:rsidR="007A4974">
        <w:rPr>
          <w:rFonts w:ascii="Palatino Linotype" w:hAnsi="Palatino Linotype"/>
        </w:rPr>
        <w:t>c</w:t>
      </w:r>
      <w:r w:rsidR="007F14D6">
        <w:rPr>
          <w:rFonts w:ascii="Palatino Linotype" w:hAnsi="Palatino Linotype"/>
        </w:rPr>
        <w:t>ould potentially be</w:t>
      </w:r>
      <w:r w:rsidR="000D4D54" w:rsidRPr="00E73B7D">
        <w:rPr>
          <w:rFonts w:ascii="Palatino Linotype" w:hAnsi="Palatino Linotype"/>
        </w:rPr>
        <w:t xml:space="preserve"> taxed at 100%, and redistributed</w:t>
      </w:r>
      <w:r w:rsidR="007F14D6">
        <w:rPr>
          <w:rFonts w:ascii="Palatino Linotype" w:hAnsi="Palatino Linotype"/>
        </w:rPr>
        <w:t xml:space="preserve"> to those living in destitution</w:t>
      </w:r>
      <w:r w:rsidR="000D4D54" w:rsidRPr="00E73B7D">
        <w:rPr>
          <w:rFonts w:ascii="Palatino Linotype" w:hAnsi="Palatino Linotype"/>
        </w:rPr>
        <w:t>.</w:t>
      </w:r>
      <w:r w:rsidR="00222A91" w:rsidRPr="00E73B7D">
        <w:rPr>
          <w:rFonts w:ascii="Palatino Linotype" w:hAnsi="Palatino Linotype"/>
        </w:rPr>
        <w:t xml:space="preserve"> </w:t>
      </w:r>
    </w:p>
    <w:p w14:paraId="0ED65AC3" w14:textId="77777777" w:rsidR="009F6C0A" w:rsidRPr="00E73B7D" w:rsidRDefault="009F6C0A" w:rsidP="00E73B7D">
      <w:pPr>
        <w:spacing w:line="360" w:lineRule="auto"/>
        <w:jc w:val="both"/>
        <w:rPr>
          <w:rFonts w:ascii="Palatino Linotype" w:hAnsi="Palatino Linotype"/>
        </w:rPr>
      </w:pPr>
    </w:p>
    <w:p w14:paraId="0757B836" w14:textId="3B4FDEEF" w:rsidR="00B64166" w:rsidRPr="00E73B7D" w:rsidRDefault="00286E34" w:rsidP="00E73B7D">
      <w:pPr>
        <w:spacing w:line="360" w:lineRule="auto"/>
        <w:jc w:val="both"/>
        <w:rPr>
          <w:rFonts w:ascii="Palatino Linotype" w:hAnsi="Palatino Linotype"/>
        </w:rPr>
      </w:pPr>
      <w:r w:rsidRPr="00E73B7D">
        <w:rPr>
          <w:rFonts w:ascii="Palatino Linotype" w:hAnsi="Palatino Linotype"/>
        </w:rPr>
        <w:t xml:space="preserve">In this article, I </w:t>
      </w:r>
      <w:r w:rsidR="006D3EF7">
        <w:rPr>
          <w:rFonts w:ascii="Palatino Linotype" w:hAnsi="Palatino Linotype"/>
        </w:rPr>
        <w:t xml:space="preserve">first </w:t>
      </w:r>
      <w:r w:rsidRPr="00E73B7D">
        <w:rPr>
          <w:rFonts w:ascii="Palatino Linotype" w:hAnsi="Palatino Linotype"/>
        </w:rPr>
        <w:t xml:space="preserve">consider </w:t>
      </w:r>
      <w:r w:rsidR="00691E44">
        <w:rPr>
          <w:rFonts w:ascii="Palatino Linotype" w:hAnsi="Palatino Linotype"/>
        </w:rPr>
        <w:t>three</w:t>
      </w:r>
      <w:r w:rsidR="009B14C5" w:rsidRPr="00E73B7D">
        <w:rPr>
          <w:rFonts w:ascii="Palatino Linotype" w:hAnsi="Palatino Linotype"/>
        </w:rPr>
        <w:t xml:space="preserve"> </w:t>
      </w:r>
      <w:r w:rsidR="004348F7" w:rsidRPr="00E73B7D">
        <w:rPr>
          <w:rFonts w:ascii="Palatino Linotype" w:hAnsi="Palatino Linotype"/>
        </w:rPr>
        <w:t>common</w:t>
      </w:r>
      <w:r w:rsidR="009B14C5" w:rsidRPr="00E73B7D">
        <w:rPr>
          <w:rFonts w:ascii="Palatino Linotype" w:hAnsi="Palatino Linotype"/>
        </w:rPr>
        <w:t xml:space="preserve"> </w:t>
      </w:r>
      <w:r w:rsidR="006E3BAE" w:rsidRPr="00E73B7D">
        <w:rPr>
          <w:rFonts w:ascii="Palatino Linotype" w:hAnsi="Palatino Linotype"/>
        </w:rPr>
        <w:t xml:space="preserve">arguments against </w:t>
      </w:r>
      <w:r w:rsidR="009B14C5" w:rsidRPr="00E73B7D">
        <w:rPr>
          <w:rFonts w:ascii="Palatino Linotype" w:hAnsi="Palatino Linotype"/>
        </w:rPr>
        <w:t>the above policies</w:t>
      </w:r>
      <w:r w:rsidR="00A365A0">
        <w:rPr>
          <w:rFonts w:ascii="Palatino Linotype" w:hAnsi="Palatino Linotype"/>
        </w:rPr>
        <w:t xml:space="preserve">, and in support of </w:t>
      </w:r>
      <w:r w:rsidR="00325E68">
        <w:rPr>
          <w:rFonts w:ascii="Palatino Linotype" w:hAnsi="Palatino Linotype"/>
        </w:rPr>
        <w:t xml:space="preserve">giving the </w:t>
      </w:r>
      <w:r w:rsidR="00A365A0">
        <w:rPr>
          <w:rFonts w:ascii="Palatino Linotype" w:hAnsi="Palatino Linotype"/>
        </w:rPr>
        <w:t xml:space="preserve">wealthy </w:t>
      </w:r>
      <w:r w:rsidR="00325E68">
        <w:rPr>
          <w:rFonts w:ascii="Palatino Linotype" w:hAnsi="Palatino Linotype"/>
        </w:rPr>
        <w:t>the assets they lost from discrimination</w:t>
      </w:r>
      <w:r w:rsidR="004348F7" w:rsidRPr="00E73B7D">
        <w:rPr>
          <w:rFonts w:ascii="Palatino Linotype" w:hAnsi="Palatino Linotype"/>
        </w:rPr>
        <w:t xml:space="preserve">. </w:t>
      </w:r>
      <w:r w:rsidR="001B2FD8" w:rsidRPr="00E73B7D">
        <w:rPr>
          <w:rFonts w:ascii="Palatino Linotype" w:hAnsi="Palatino Linotype"/>
        </w:rPr>
        <w:t>The</w:t>
      </w:r>
      <w:r w:rsidR="004348F7" w:rsidRPr="00E73B7D">
        <w:rPr>
          <w:rFonts w:ascii="Palatino Linotype" w:hAnsi="Palatino Linotype"/>
        </w:rPr>
        <w:t xml:space="preserve"> Harm </w:t>
      </w:r>
      <w:r w:rsidR="009262D6" w:rsidRPr="00E73B7D">
        <w:rPr>
          <w:rFonts w:ascii="Palatino Linotype" w:hAnsi="Palatino Linotype"/>
        </w:rPr>
        <w:t>Argument</w:t>
      </w:r>
      <w:r w:rsidR="001B2FD8" w:rsidRPr="00E73B7D">
        <w:rPr>
          <w:rFonts w:ascii="Palatino Linotype" w:hAnsi="Palatino Linotype"/>
        </w:rPr>
        <w:t xml:space="preserve"> holds that </w:t>
      </w:r>
      <w:r w:rsidR="004348F7" w:rsidRPr="00E73B7D">
        <w:rPr>
          <w:rFonts w:ascii="Palatino Linotype" w:hAnsi="Palatino Linotype"/>
        </w:rPr>
        <w:t xml:space="preserve">victims of </w:t>
      </w:r>
      <w:r w:rsidR="001936FD">
        <w:rPr>
          <w:rFonts w:ascii="Palatino Linotype" w:hAnsi="Palatino Linotype"/>
        </w:rPr>
        <w:t xml:space="preserve">wrongful </w:t>
      </w:r>
      <w:r w:rsidR="004348F7" w:rsidRPr="00E73B7D">
        <w:rPr>
          <w:rFonts w:ascii="Palatino Linotype" w:hAnsi="Palatino Linotype"/>
        </w:rPr>
        <w:t xml:space="preserve">discrimination face harm from this </w:t>
      </w:r>
      <w:r w:rsidR="00B64166" w:rsidRPr="00E73B7D">
        <w:rPr>
          <w:rFonts w:ascii="Palatino Linotype" w:hAnsi="Palatino Linotype"/>
        </w:rPr>
        <w:t>discrim</w:t>
      </w:r>
      <w:r w:rsidR="001B2FD8" w:rsidRPr="00E73B7D">
        <w:rPr>
          <w:rFonts w:ascii="Palatino Linotype" w:hAnsi="Palatino Linotype"/>
        </w:rPr>
        <w:t>ination</w:t>
      </w:r>
      <w:r w:rsidR="001936FD">
        <w:rPr>
          <w:rFonts w:ascii="Palatino Linotype" w:hAnsi="Palatino Linotype"/>
        </w:rPr>
        <w:t>, and therefore have a right to reparations to counter this harm</w:t>
      </w:r>
      <w:r w:rsidR="001B2FD8" w:rsidRPr="00E73B7D">
        <w:rPr>
          <w:rFonts w:ascii="Palatino Linotype" w:hAnsi="Palatino Linotype"/>
        </w:rPr>
        <w:t>. The</w:t>
      </w:r>
      <w:r w:rsidR="004348F7" w:rsidRPr="00E73B7D">
        <w:rPr>
          <w:rFonts w:ascii="Palatino Linotype" w:hAnsi="Palatino Linotype"/>
        </w:rPr>
        <w:t xml:space="preserve"> only way to counter this harm is to </w:t>
      </w:r>
      <w:r w:rsidR="00AF0EA7">
        <w:rPr>
          <w:rFonts w:ascii="Palatino Linotype" w:hAnsi="Palatino Linotype"/>
        </w:rPr>
        <w:t>give victims</w:t>
      </w:r>
      <w:r w:rsidR="004348F7" w:rsidRPr="00E73B7D">
        <w:rPr>
          <w:rFonts w:ascii="Palatino Linotype" w:hAnsi="Palatino Linotype"/>
        </w:rPr>
        <w:t xml:space="preserve"> </w:t>
      </w:r>
      <w:r w:rsidR="00AF0EA7">
        <w:rPr>
          <w:rFonts w:ascii="Palatino Linotype" w:hAnsi="Palatino Linotype"/>
        </w:rPr>
        <w:t>assets they</w:t>
      </w:r>
      <w:r w:rsidR="004348F7" w:rsidRPr="00E73B7D">
        <w:rPr>
          <w:rFonts w:ascii="Palatino Linotype" w:hAnsi="Palatino Linotype"/>
        </w:rPr>
        <w:t xml:space="preserve"> would have had, had they not been </w:t>
      </w:r>
      <w:r w:rsidR="001B2FD8" w:rsidRPr="00E73B7D">
        <w:rPr>
          <w:rFonts w:ascii="Palatino Linotype" w:hAnsi="Palatino Linotype"/>
        </w:rPr>
        <w:t>discriminated against</w:t>
      </w:r>
      <w:r w:rsidR="004348F7" w:rsidRPr="00E73B7D">
        <w:rPr>
          <w:rFonts w:ascii="Palatino Linotype" w:hAnsi="Palatino Linotype"/>
        </w:rPr>
        <w:t>.</w:t>
      </w:r>
      <w:r w:rsidR="008B3FB3">
        <w:rPr>
          <w:rFonts w:ascii="Palatino Linotype" w:hAnsi="Palatino Linotype"/>
        </w:rPr>
        <w:t xml:space="preserve"> </w:t>
      </w:r>
      <w:r w:rsidR="007F14D6" w:rsidRPr="00E73B7D">
        <w:rPr>
          <w:rFonts w:ascii="Palatino Linotype" w:hAnsi="Palatino Linotype"/>
        </w:rPr>
        <w:t xml:space="preserve">The </w:t>
      </w:r>
      <w:r w:rsidR="007F14D6">
        <w:rPr>
          <w:rFonts w:ascii="Palatino Linotype" w:hAnsi="Palatino Linotype"/>
        </w:rPr>
        <w:t>Plans</w:t>
      </w:r>
      <w:r w:rsidR="007F14D6" w:rsidRPr="00E73B7D">
        <w:rPr>
          <w:rFonts w:ascii="Palatino Linotype" w:hAnsi="Palatino Linotype"/>
        </w:rPr>
        <w:t xml:space="preserve"> Argument holds that victims of </w:t>
      </w:r>
      <w:r w:rsidR="007F14D6">
        <w:rPr>
          <w:rFonts w:ascii="Palatino Linotype" w:hAnsi="Palatino Linotype"/>
        </w:rPr>
        <w:t>discrimination</w:t>
      </w:r>
      <w:r w:rsidR="007F14D6" w:rsidRPr="00E73B7D">
        <w:rPr>
          <w:rFonts w:ascii="Palatino Linotype" w:hAnsi="Palatino Linotype"/>
        </w:rPr>
        <w:t xml:space="preserve"> experience an interruption in their life plans, </w:t>
      </w:r>
      <w:r w:rsidR="00325E68">
        <w:rPr>
          <w:rFonts w:ascii="Palatino Linotype" w:hAnsi="Palatino Linotype"/>
        </w:rPr>
        <w:t xml:space="preserve">and </w:t>
      </w:r>
      <w:r w:rsidR="007F14D6">
        <w:rPr>
          <w:rFonts w:ascii="Palatino Linotype" w:hAnsi="Palatino Linotype"/>
        </w:rPr>
        <w:t xml:space="preserve">such an interruption </w:t>
      </w:r>
      <w:r w:rsidR="007F14D6" w:rsidRPr="00E73B7D">
        <w:rPr>
          <w:rFonts w:ascii="Palatino Linotype" w:hAnsi="Palatino Linotype"/>
        </w:rPr>
        <w:t xml:space="preserve">can only be </w:t>
      </w:r>
      <w:r w:rsidR="007F14D6">
        <w:rPr>
          <w:rFonts w:ascii="Palatino Linotype" w:hAnsi="Palatino Linotype"/>
        </w:rPr>
        <w:t>avoided</w:t>
      </w:r>
      <w:r w:rsidR="007F14D6" w:rsidRPr="00E73B7D">
        <w:rPr>
          <w:rFonts w:ascii="Palatino Linotype" w:hAnsi="Palatino Linotype"/>
        </w:rPr>
        <w:t xml:space="preserve"> with restitution or compensation.</w:t>
      </w:r>
      <w:r w:rsidR="007F14D6">
        <w:rPr>
          <w:rFonts w:ascii="Palatino Linotype" w:hAnsi="Palatino Linotype"/>
        </w:rPr>
        <w:t xml:space="preserve"> </w:t>
      </w:r>
      <w:r w:rsidR="008B3FB3">
        <w:rPr>
          <w:rFonts w:ascii="Palatino Linotype" w:hAnsi="Palatino Linotype"/>
        </w:rPr>
        <w:t xml:space="preserve">The Treatment Argument holds that </w:t>
      </w:r>
      <w:r w:rsidR="00AF0EA7">
        <w:rPr>
          <w:rFonts w:ascii="Palatino Linotype" w:hAnsi="Palatino Linotype"/>
        </w:rPr>
        <w:t>victims are</w:t>
      </w:r>
      <w:r w:rsidR="008B3FB3">
        <w:rPr>
          <w:rFonts w:ascii="Palatino Linotype" w:hAnsi="Palatino Linotype"/>
        </w:rPr>
        <w:t xml:space="preserve"> treated in a demeaning manner when </w:t>
      </w:r>
      <w:r w:rsidR="00AF0EA7">
        <w:rPr>
          <w:rFonts w:ascii="Palatino Linotype" w:hAnsi="Palatino Linotype"/>
        </w:rPr>
        <w:t>losing assets</w:t>
      </w:r>
      <w:r w:rsidR="000545CD">
        <w:rPr>
          <w:rFonts w:ascii="Palatino Linotype" w:hAnsi="Palatino Linotype"/>
        </w:rPr>
        <w:t xml:space="preserve"> because of discrimination</w:t>
      </w:r>
      <w:r w:rsidR="008B3FB3">
        <w:rPr>
          <w:rFonts w:ascii="Palatino Linotype" w:hAnsi="Palatino Linotype"/>
        </w:rPr>
        <w:t>, and so ha</w:t>
      </w:r>
      <w:r w:rsidR="00AF0EA7">
        <w:rPr>
          <w:rFonts w:ascii="Palatino Linotype" w:hAnsi="Palatino Linotype"/>
        </w:rPr>
        <w:t>ve</w:t>
      </w:r>
      <w:r w:rsidR="000545CD">
        <w:rPr>
          <w:rFonts w:ascii="Palatino Linotype" w:hAnsi="Palatino Linotype"/>
        </w:rPr>
        <w:t xml:space="preserve"> a right to these assets</w:t>
      </w:r>
      <w:r w:rsidR="008B3FB3">
        <w:rPr>
          <w:rFonts w:ascii="Palatino Linotype" w:hAnsi="Palatino Linotype"/>
        </w:rPr>
        <w:t xml:space="preserve">. </w:t>
      </w:r>
    </w:p>
    <w:p w14:paraId="4ABB83A1" w14:textId="77777777" w:rsidR="004251D9" w:rsidRPr="00E73B7D" w:rsidRDefault="004251D9" w:rsidP="00E73B7D">
      <w:pPr>
        <w:spacing w:line="360" w:lineRule="auto"/>
        <w:jc w:val="both"/>
        <w:rPr>
          <w:rFonts w:ascii="Palatino Linotype" w:hAnsi="Palatino Linotype"/>
        </w:rPr>
      </w:pPr>
    </w:p>
    <w:p w14:paraId="763A73C2" w14:textId="074D6D1D" w:rsidR="00AD607E" w:rsidRDefault="00CF146A" w:rsidP="00E73B7D">
      <w:pPr>
        <w:spacing w:line="360" w:lineRule="auto"/>
        <w:jc w:val="both"/>
        <w:rPr>
          <w:rFonts w:ascii="Palatino Linotype" w:hAnsi="Palatino Linotype"/>
        </w:rPr>
      </w:pPr>
      <w:r w:rsidRPr="00E73B7D">
        <w:rPr>
          <w:rFonts w:ascii="Palatino Linotype" w:hAnsi="Palatino Linotype"/>
        </w:rPr>
        <w:t xml:space="preserve">I reject </w:t>
      </w:r>
      <w:r w:rsidR="008B3FB3">
        <w:rPr>
          <w:rFonts w:ascii="Palatino Linotype" w:hAnsi="Palatino Linotype"/>
        </w:rPr>
        <w:t>all three</w:t>
      </w:r>
      <w:r w:rsidR="007F14D6">
        <w:rPr>
          <w:rFonts w:ascii="Palatino Linotype" w:hAnsi="Palatino Linotype"/>
        </w:rPr>
        <w:t xml:space="preserve"> arguments</w:t>
      </w:r>
      <w:r w:rsidR="004353DD">
        <w:rPr>
          <w:rFonts w:ascii="Palatino Linotype" w:hAnsi="Palatino Linotype"/>
        </w:rPr>
        <w:t xml:space="preserve"> in Sections 1-3</w:t>
      </w:r>
      <w:r w:rsidR="007F14D6">
        <w:rPr>
          <w:rFonts w:ascii="Palatino Linotype" w:hAnsi="Palatino Linotype"/>
        </w:rPr>
        <w:t>, and raise a fourth</w:t>
      </w:r>
      <w:r w:rsidR="004353DD">
        <w:rPr>
          <w:rFonts w:ascii="Palatino Linotype" w:hAnsi="Palatino Linotype"/>
        </w:rPr>
        <w:t xml:space="preserve"> in Section 4</w:t>
      </w:r>
      <w:r w:rsidR="00471072">
        <w:rPr>
          <w:rFonts w:ascii="Palatino Linotype" w:hAnsi="Palatino Linotype"/>
        </w:rPr>
        <w:t>. W</w:t>
      </w:r>
      <w:r w:rsidR="002C1D52">
        <w:rPr>
          <w:rFonts w:ascii="Palatino Linotype" w:hAnsi="Palatino Linotype"/>
        </w:rPr>
        <w:t>hen wealthy individuals are discriminated against because of their group membership, then poor members of the same group are disadvantaged.  This is because, i</w:t>
      </w:r>
      <w:r w:rsidR="00471072">
        <w:rPr>
          <w:rFonts w:ascii="Palatino Linotype" w:hAnsi="Palatino Linotype"/>
        </w:rPr>
        <w:t>f poor members are aware</w:t>
      </w:r>
      <w:r w:rsidR="00A365A0">
        <w:rPr>
          <w:rFonts w:ascii="Palatino Linotype" w:hAnsi="Palatino Linotype"/>
        </w:rPr>
        <w:t xml:space="preserve"> they will likely face discrimination if they grow wealthy, </w:t>
      </w:r>
      <w:r w:rsidR="006D3EF7">
        <w:rPr>
          <w:rFonts w:ascii="Palatino Linotype" w:hAnsi="Palatino Linotype"/>
        </w:rPr>
        <w:t xml:space="preserve">then </w:t>
      </w:r>
      <w:r w:rsidR="00A365A0">
        <w:rPr>
          <w:rFonts w:ascii="Palatino Linotype" w:hAnsi="Palatino Linotype"/>
        </w:rPr>
        <w:t xml:space="preserve">the money the invest now has lower expected </w:t>
      </w:r>
      <w:r w:rsidR="00AE2004">
        <w:rPr>
          <w:rFonts w:ascii="Palatino Linotype" w:hAnsi="Palatino Linotype"/>
        </w:rPr>
        <w:t xml:space="preserve">yield </w:t>
      </w:r>
      <w:r w:rsidR="006D3EF7">
        <w:rPr>
          <w:rFonts w:ascii="Palatino Linotype" w:hAnsi="Palatino Linotype"/>
        </w:rPr>
        <w:t>than the</w:t>
      </w:r>
      <w:r w:rsidR="006D075D">
        <w:rPr>
          <w:rFonts w:ascii="Palatino Linotype" w:hAnsi="Palatino Linotype"/>
        </w:rPr>
        <w:t xml:space="preserve"> money invested by members of the majority</w:t>
      </w:r>
      <w:r w:rsidR="00A365A0">
        <w:rPr>
          <w:rFonts w:ascii="Palatino Linotype" w:hAnsi="Palatino Linotype"/>
        </w:rPr>
        <w:t xml:space="preserve">. </w:t>
      </w:r>
      <w:r w:rsidR="00864843">
        <w:rPr>
          <w:rFonts w:ascii="Palatino Linotype" w:hAnsi="Palatino Linotype"/>
        </w:rPr>
        <w:t xml:space="preserve"> </w:t>
      </w:r>
      <w:r w:rsidR="006D075D">
        <w:rPr>
          <w:rFonts w:ascii="Palatino Linotype" w:hAnsi="Palatino Linotype"/>
        </w:rPr>
        <w:t xml:space="preserve">To ensure the money they have now has equal expected yield, poor minority members must be certain that, if they are discriminated against when wealthy, they will </w:t>
      </w:r>
      <w:r w:rsidR="006D075D">
        <w:rPr>
          <w:rFonts w:ascii="Palatino Linotype" w:hAnsi="Palatino Linotype"/>
        </w:rPr>
        <w:lastRenderedPageBreak/>
        <w:t xml:space="preserve">be compensated for this discrimination. </w:t>
      </w:r>
      <w:r w:rsidR="006901D0">
        <w:rPr>
          <w:rFonts w:ascii="Palatino Linotype" w:hAnsi="Palatino Linotype"/>
        </w:rPr>
        <w:t>This provides one weighty reason</w:t>
      </w:r>
      <w:r w:rsidR="002C1D52">
        <w:rPr>
          <w:rFonts w:ascii="Palatino Linotype" w:hAnsi="Palatino Linotype"/>
        </w:rPr>
        <w:t xml:space="preserve"> to provide reparations </w:t>
      </w:r>
      <w:r w:rsidR="00471072">
        <w:rPr>
          <w:rFonts w:ascii="Palatino Linotype" w:hAnsi="Palatino Linotype"/>
        </w:rPr>
        <w:t>to wea</w:t>
      </w:r>
      <w:r w:rsidR="006901D0">
        <w:rPr>
          <w:rFonts w:ascii="Palatino Linotype" w:hAnsi="Palatino Linotype"/>
        </w:rPr>
        <w:t xml:space="preserve">lthy victims of discrimination. </w:t>
      </w:r>
      <w:r w:rsidR="004353DD">
        <w:rPr>
          <w:rFonts w:ascii="Palatino Linotype" w:hAnsi="Palatino Linotype"/>
        </w:rPr>
        <w:t>I respond to objections against this claim in Section 5.</w:t>
      </w:r>
    </w:p>
    <w:p w14:paraId="6E8C8D50" w14:textId="77777777" w:rsidR="00864843" w:rsidRDefault="00864843" w:rsidP="00E73B7D">
      <w:pPr>
        <w:spacing w:line="360" w:lineRule="auto"/>
        <w:jc w:val="both"/>
        <w:rPr>
          <w:rFonts w:ascii="Palatino Linotype" w:hAnsi="Palatino Linotype"/>
        </w:rPr>
      </w:pPr>
    </w:p>
    <w:p w14:paraId="7432E2A5" w14:textId="146EE550" w:rsidR="00691E44" w:rsidRDefault="00864843" w:rsidP="00E73B7D">
      <w:pPr>
        <w:spacing w:line="360" w:lineRule="auto"/>
        <w:jc w:val="both"/>
        <w:rPr>
          <w:rFonts w:ascii="Palatino Linotype" w:hAnsi="Palatino Linotype"/>
        </w:rPr>
      </w:pPr>
      <w:r>
        <w:rPr>
          <w:rFonts w:ascii="Palatino Linotype" w:hAnsi="Palatino Linotype"/>
        </w:rPr>
        <w:t xml:space="preserve">Before I begin, a number of clarifications are in order. Throughout the article I shall </w:t>
      </w:r>
      <w:r w:rsidR="00325E68">
        <w:rPr>
          <w:rFonts w:ascii="Palatino Linotype" w:hAnsi="Palatino Linotype"/>
        </w:rPr>
        <w:t xml:space="preserve">refer to all disadvantaged groups as ‘minorities,’ including women </w:t>
      </w:r>
      <w:r w:rsidR="002A3F89">
        <w:rPr>
          <w:rFonts w:ascii="Palatino Linotype" w:hAnsi="Palatino Linotype"/>
        </w:rPr>
        <w:t xml:space="preserve">and ethnic groups </w:t>
      </w:r>
      <w:r w:rsidR="00325E68">
        <w:rPr>
          <w:rFonts w:ascii="Palatino Linotype" w:hAnsi="Palatino Linotype"/>
        </w:rPr>
        <w:t>who are under-represented in a given position</w:t>
      </w:r>
      <w:r w:rsidR="002A3F89">
        <w:rPr>
          <w:rFonts w:ascii="Palatino Linotype" w:hAnsi="Palatino Linotype"/>
        </w:rPr>
        <w:t>. I shall refer to restitution and compensation as</w:t>
      </w:r>
      <w:r w:rsidR="00325E68">
        <w:rPr>
          <w:rFonts w:ascii="Palatino Linotype" w:hAnsi="Palatino Linotype"/>
        </w:rPr>
        <w:t xml:space="preserve"> ‘reparations</w:t>
      </w:r>
      <w:r w:rsidR="001E613D">
        <w:rPr>
          <w:rFonts w:ascii="Palatino Linotype" w:hAnsi="Palatino Linotype"/>
        </w:rPr>
        <w:t>.’</w:t>
      </w:r>
      <w:r w:rsidR="002A3F89">
        <w:rPr>
          <w:rFonts w:ascii="Palatino Linotype" w:hAnsi="Palatino Linotype"/>
        </w:rPr>
        <w:t xml:space="preserve"> </w:t>
      </w:r>
      <w:proofErr w:type="spellStart"/>
      <w:r w:rsidR="00325E68">
        <w:rPr>
          <w:rFonts w:ascii="Palatino Linotype" w:hAnsi="Palatino Linotype"/>
        </w:rPr>
        <w:t>Kiden</w:t>
      </w:r>
      <w:proofErr w:type="spellEnd"/>
      <w:r w:rsidR="00325E68">
        <w:rPr>
          <w:rFonts w:ascii="Palatino Linotype" w:hAnsi="Palatino Linotype"/>
        </w:rPr>
        <w:t xml:space="preserve"> </w:t>
      </w:r>
      <w:r>
        <w:rPr>
          <w:rFonts w:ascii="Palatino Linotype" w:hAnsi="Palatino Linotype"/>
        </w:rPr>
        <w:t xml:space="preserve">sought to repair the damage done when her property was taken, and </w:t>
      </w:r>
      <w:proofErr w:type="spellStart"/>
      <w:r>
        <w:rPr>
          <w:rFonts w:ascii="Palatino Linotype" w:hAnsi="Palatino Linotype"/>
        </w:rPr>
        <w:t>Pao</w:t>
      </w:r>
      <w:proofErr w:type="spellEnd"/>
      <w:r>
        <w:rPr>
          <w:rFonts w:ascii="Palatino Linotype" w:hAnsi="Palatino Linotype"/>
        </w:rPr>
        <w:t xml:space="preserve"> sought to repair the damage done when overlooked for promotion. </w:t>
      </w:r>
      <w:r w:rsidR="00AE2004">
        <w:rPr>
          <w:rFonts w:ascii="Palatino Linotype" w:hAnsi="Palatino Linotype"/>
        </w:rPr>
        <w:t xml:space="preserve">I focus on reparations that are equal to </w:t>
      </w:r>
      <w:r w:rsidR="00B960D7">
        <w:rPr>
          <w:rFonts w:ascii="Palatino Linotype" w:hAnsi="Palatino Linotype"/>
        </w:rPr>
        <w:t>assets</w:t>
      </w:r>
      <w:r w:rsidR="00AE2004">
        <w:rPr>
          <w:rFonts w:ascii="Palatino Linotype" w:hAnsi="Palatino Linotype"/>
        </w:rPr>
        <w:t xml:space="preserve"> lost</w:t>
      </w:r>
      <w:r w:rsidR="002A3F89">
        <w:rPr>
          <w:rFonts w:ascii="Palatino Linotype" w:hAnsi="Palatino Linotype"/>
        </w:rPr>
        <w:t xml:space="preserve"> as a result of discrimination, and </w:t>
      </w:r>
      <w:r w:rsidR="00AE2004">
        <w:rPr>
          <w:rFonts w:ascii="Palatino Linotype" w:hAnsi="Palatino Linotype"/>
        </w:rPr>
        <w:t>put aside reparations that are</w:t>
      </w:r>
      <w:r w:rsidR="00DE0916">
        <w:rPr>
          <w:rFonts w:ascii="Palatino Linotype" w:hAnsi="Palatino Linotype"/>
        </w:rPr>
        <w:t xml:space="preserve"> intended not to</w:t>
      </w:r>
      <w:r w:rsidR="00B960D7">
        <w:rPr>
          <w:rFonts w:ascii="Palatino Linotype" w:hAnsi="Palatino Linotype"/>
        </w:rPr>
        <w:t xml:space="preserve"> be</w:t>
      </w:r>
      <w:r w:rsidR="00DE0916">
        <w:rPr>
          <w:rFonts w:ascii="Palatino Linotype" w:hAnsi="Palatino Linotype"/>
        </w:rPr>
        <w:t xml:space="preserve"> equal </w:t>
      </w:r>
      <w:r w:rsidR="00B960D7">
        <w:rPr>
          <w:rFonts w:ascii="Palatino Linotype" w:hAnsi="Palatino Linotype"/>
        </w:rPr>
        <w:t>to</w:t>
      </w:r>
      <w:r w:rsidR="00DE0916">
        <w:rPr>
          <w:rFonts w:ascii="Palatino Linotype" w:hAnsi="Palatino Linotype"/>
        </w:rPr>
        <w:t xml:space="preserve"> </w:t>
      </w:r>
      <w:r w:rsidR="00B960D7">
        <w:rPr>
          <w:rFonts w:ascii="Palatino Linotype" w:hAnsi="Palatino Linotype"/>
        </w:rPr>
        <w:t>assets</w:t>
      </w:r>
      <w:r w:rsidR="00DE0916">
        <w:rPr>
          <w:rFonts w:ascii="Palatino Linotype" w:hAnsi="Palatino Linotype"/>
        </w:rPr>
        <w:t xml:space="preserve"> lost, but</w:t>
      </w:r>
      <w:r w:rsidR="003B20C8">
        <w:rPr>
          <w:rFonts w:ascii="Palatino Linotype" w:hAnsi="Palatino Linotype"/>
        </w:rPr>
        <w:t xml:space="preserve"> equal to the assets required to live a decent life</w:t>
      </w:r>
      <w:r w:rsidR="000B03EC">
        <w:rPr>
          <w:rFonts w:ascii="Palatino Linotype" w:hAnsi="Palatino Linotype"/>
        </w:rPr>
        <w:t>, or equal to the assets necessary for communities to be autonomous</w:t>
      </w:r>
      <w:r w:rsidR="00CB1234">
        <w:rPr>
          <w:rFonts w:ascii="Palatino Linotype" w:hAnsi="Palatino Linotype"/>
        </w:rPr>
        <w:t>.</w:t>
      </w:r>
      <w:r w:rsidR="00CB1234">
        <w:rPr>
          <w:rStyle w:val="FootnoteReference"/>
          <w:rFonts w:ascii="Palatino Linotype" w:hAnsi="Palatino Linotype"/>
        </w:rPr>
        <w:footnoteReference w:id="4"/>
      </w:r>
      <w:r w:rsidR="003B20C8">
        <w:rPr>
          <w:rFonts w:ascii="Palatino Linotype" w:hAnsi="Palatino Linotype"/>
        </w:rPr>
        <w:t xml:space="preserve"> </w:t>
      </w:r>
      <w:r w:rsidR="000B03EC">
        <w:rPr>
          <w:rFonts w:ascii="Palatino Linotype" w:hAnsi="Palatino Linotype"/>
        </w:rPr>
        <w:t xml:space="preserve">An example of </w:t>
      </w:r>
      <w:r w:rsidR="00AB1796">
        <w:rPr>
          <w:rFonts w:ascii="Palatino Linotype" w:hAnsi="Palatino Linotype"/>
        </w:rPr>
        <w:t>the latter</w:t>
      </w:r>
      <w:r w:rsidR="000B03EC">
        <w:rPr>
          <w:rFonts w:ascii="Palatino Linotype" w:hAnsi="Palatino Linotype"/>
        </w:rPr>
        <w:t xml:space="preserve"> would the Kenyan government providing </w:t>
      </w:r>
      <w:r w:rsidR="006D3EF7">
        <w:rPr>
          <w:rFonts w:ascii="Palatino Linotype" w:hAnsi="Palatino Linotype"/>
        </w:rPr>
        <w:t xml:space="preserve">the </w:t>
      </w:r>
      <w:r w:rsidR="000B03EC">
        <w:rPr>
          <w:rFonts w:ascii="Palatino Linotype" w:hAnsi="Palatino Linotype"/>
        </w:rPr>
        <w:t xml:space="preserve">Kikuyu </w:t>
      </w:r>
      <w:r w:rsidR="00AB1796">
        <w:rPr>
          <w:rFonts w:ascii="Palatino Linotype" w:hAnsi="Palatino Linotype"/>
        </w:rPr>
        <w:t xml:space="preserve">tribe </w:t>
      </w:r>
      <w:r w:rsidR="00F44C72">
        <w:rPr>
          <w:rFonts w:ascii="Palatino Linotype" w:hAnsi="Palatino Linotype"/>
        </w:rPr>
        <w:t>limited</w:t>
      </w:r>
      <w:r w:rsidR="006D3EF7">
        <w:rPr>
          <w:rFonts w:ascii="Palatino Linotype" w:hAnsi="Palatino Linotype"/>
        </w:rPr>
        <w:t xml:space="preserve"> land </w:t>
      </w:r>
      <w:r w:rsidR="000B03EC">
        <w:rPr>
          <w:rFonts w:ascii="Palatino Linotype" w:hAnsi="Palatino Linotype"/>
        </w:rPr>
        <w:t>in the 1960s, land that was far less than the land the Kikuyu lost during colonialism</w:t>
      </w:r>
      <w:r w:rsidR="006D3EF7">
        <w:rPr>
          <w:rFonts w:ascii="Palatino Linotype" w:hAnsi="Palatino Linotype"/>
        </w:rPr>
        <w:t>, but enough for them to create a semi-autonomous community</w:t>
      </w:r>
      <w:r w:rsidR="000B03EC">
        <w:rPr>
          <w:rFonts w:ascii="Palatino Linotype" w:hAnsi="Palatino Linotype"/>
        </w:rPr>
        <w:t>.</w:t>
      </w:r>
      <w:r w:rsidR="00B92A03">
        <w:rPr>
          <w:rStyle w:val="FootnoteReference"/>
          <w:rFonts w:ascii="Palatino Linotype" w:hAnsi="Palatino Linotype"/>
        </w:rPr>
        <w:footnoteReference w:id="5"/>
      </w:r>
      <w:r w:rsidR="000B03EC">
        <w:rPr>
          <w:rFonts w:ascii="Palatino Linotype" w:hAnsi="Palatino Linotype"/>
        </w:rPr>
        <w:t xml:space="preserve"> </w:t>
      </w:r>
      <w:r w:rsidR="003B20C8">
        <w:rPr>
          <w:rFonts w:ascii="Palatino Linotype" w:hAnsi="Palatino Linotype"/>
        </w:rPr>
        <w:t xml:space="preserve">Such reparations are more akin to redistribution, and </w:t>
      </w:r>
      <w:r w:rsidR="00F44C72">
        <w:rPr>
          <w:rFonts w:ascii="Palatino Linotype" w:hAnsi="Palatino Linotype"/>
        </w:rPr>
        <w:t xml:space="preserve">needn’t entail the return of the precise land lost. </w:t>
      </w:r>
    </w:p>
    <w:p w14:paraId="7CD9F9A1" w14:textId="77777777" w:rsidR="00691E44" w:rsidRDefault="00691E44" w:rsidP="00E73B7D">
      <w:pPr>
        <w:spacing w:line="360" w:lineRule="auto"/>
        <w:jc w:val="both"/>
        <w:rPr>
          <w:rFonts w:ascii="Palatino Linotype" w:hAnsi="Palatino Linotype"/>
        </w:rPr>
      </w:pPr>
    </w:p>
    <w:p w14:paraId="7D709FDF" w14:textId="768B88E1" w:rsidR="00864843" w:rsidRDefault="003B20C8" w:rsidP="00E73B7D">
      <w:pPr>
        <w:spacing w:line="360" w:lineRule="auto"/>
        <w:jc w:val="both"/>
        <w:rPr>
          <w:rFonts w:ascii="Palatino Linotype" w:hAnsi="Palatino Linotype"/>
        </w:rPr>
      </w:pPr>
      <w:r>
        <w:rPr>
          <w:rFonts w:ascii="Palatino Linotype" w:hAnsi="Palatino Linotype"/>
        </w:rPr>
        <w:t xml:space="preserve">Similarly, I put aside reparations that </w:t>
      </w:r>
      <w:r w:rsidR="00DE0916">
        <w:rPr>
          <w:rFonts w:ascii="Palatino Linotype" w:hAnsi="Palatino Linotype"/>
        </w:rPr>
        <w:t>only serve as a symbolic gesture of apology</w:t>
      </w:r>
      <w:r w:rsidR="004D7616">
        <w:rPr>
          <w:rFonts w:ascii="Palatino Linotype" w:hAnsi="Palatino Linotype"/>
        </w:rPr>
        <w:t>, or to compensate for psychological harm felt</w:t>
      </w:r>
      <w:r w:rsidR="00DE0916">
        <w:rPr>
          <w:rFonts w:ascii="Palatino Linotype" w:hAnsi="Palatino Linotype"/>
        </w:rPr>
        <w:t>.</w:t>
      </w:r>
      <w:r w:rsidR="00986332">
        <w:rPr>
          <w:rStyle w:val="FootnoteReference"/>
          <w:rFonts w:ascii="Palatino Linotype" w:hAnsi="Palatino Linotype"/>
        </w:rPr>
        <w:footnoteReference w:id="6"/>
      </w:r>
      <w:r w:rsidR="00DE0916">
        <w:rPr>
          <w:rFonts w:ascii="Palatino Linotype" w:hAnsi="Palatino Linotype"/>
        </w:rPr>
        <w:t xml:space="preserve"> If reparations were only </w:t>
      </w:r>
      <w:r w:rsidR="004D7616">
        <w:rPr>
          <w:rFonts w:ascii="Palatino Linotype" w:hAnsi="Palatino Linotype"/>
        </w:rPr>
        <w:t>apologies or compensations for</w:t>
      </w:r>
      <w:r w:rsidR="00DE0916">
        <w:rPr>
          <w:rFonts w:ascii="Palatino Linotype" w:hAnsi="Palatino Linotype"/>
        </w:rPr>
        <w:t xml:space="preserve"> psychological ha</w:t>
      </w:r>
      <w:r w:rsidR="004D7616">
        <w:rPr>
          <w:rFonts w:ascii="Palatino Linotype" w:hAnsi="Palatino Linotype"/>
        </w:rPr>
        <w:t>rm</w:t>
      </w:r>
      <w:r w:rsidR="00DE0916">
        <w:rPr>
          <w:rFonts w:ascii="Palatino Linotype" w:hAnsi="Palatino Linotype"/>
        </w:rPr>
        <w:t xml:space="preserve">, then those who lost </w:t>
      </w:r>
      <w:r w:rsidR="00B960D7">
        <w:rPr>
          <w:rFonts w:ascii="Palatino Linotype" w:hAnsi="Palatino Linotype"/>
        </w:rPr>
        <w:t>fewer assets</w:t>
      </w:r>
      <w:r w:rsidR="00DE0916">
        <w:rPr>
          <w:rFonts w:ascii="Palatino Linotype" w:hAnsi="Palatino Linotype"/>
        </w:rPr>
        <w:t xml:space="preserve"> would presumably receive the same reparations as those who lost more. If </w:t>
      </w:r>
      <w:r w:rsidR="00AE2004">
        <w:rPr>
          <w:rFonts w:ascii="Palatino Linotype" w:hAnsi="Palatino Linotype"/>
        </w:rPr>
        <w:t xml:space="preserve">a </w:t>
      </w:r>
      <w:r w:rsidR="00DE0916">
        <w:rPr>
          <w:rFonts w:ascii="Palatino Linotype" w:hAnsi="Palatino Linotype"/>
        </w:rPr>
        <w:t>janitor failed</w:t>
      </w:r>
      <w:r w:rsidR="00AE2004">
        <w:rPr>
          <w:rFonts w:ascii="Palatino Linotype" w:hAnsi="Palatino Linotype"/>
        </w:rPr>
        <w:t xml:space="preserve"> to be </w:t>
      </w:r>
      <w:r w:rsidR="00AE2004">
        <w:rPr>
          <w:rFonts w:ascii="Palatino Linotype" w:hAnsi="Palatino Linotype"/>
        </w:rPr>
        <w:lastRenderedPageBreak/>
        <w:t>promote</w:t>
      </w:r>
      <w:r w:rsidR="00DE0916">
        <w:rPr>
          <w:rFonts w:ascii="Palatino Linotype" w:hAnsi="Palatino Linotype"/>
        </w:rPr>
        <w:t>d due to discrimination and lost</w:t>
      </w:r>
      <w:r w:rsidR="00AE2004">
        <w:rPr>
          <w:rFonts w:ascii="Palatino Linotype" w:hAnsi="Palatino Linotype"/>
        </w:rPr>
        <w:t xml:space="preserve"> out on $1000 a year</w:t>
      </w:r>
      <w:r w:rsidR="00DE0916">
        <w:rPr>
          <w:rFonts w:ascii="Palatino Linotype" w:hAnsi="Palatino Linotype"/>
        </w:rPr>
        <w:t>, he would presumably be</w:t>
      </w:r>
      <w:r w:rsidR="00AB1796">
        <w:rPr>
          <w:rFonts w:ascii="Palatino Linotype" w:hAnsi="Palatino Linotype"/>
        </w:rPr>
        <w:t xml:space="preserve"> owed the same compensation for</w:t>
      </w:r>
      <w:r w:rsidR="00DE0916">
        <w:rPr>
          <w:rFonts w:ascii="Palatino Linotype" w:hAnsi="Palatino Linotype"/>
        </w:rPr>
        <w:t xml:space="preserve"> </w:t>
      </w:r>
      <w:r w:rsidR="00AB1796">
        <w:rPr>
          <w:rFonts w:ascii="Palatino Linotype" w:hAnsi="Palatino Linotype"/>
        </w:rPr>
        <w:t>apology and psychological harm</w:t>
      </w:r>
      <w:r w:rsidR="00DE0916">
        <w:rPr>
          <w:rFonts w:ascii="Palatino Linotype" w:hAnsi="Palatino Linotype"/>
        </w:rPr>
        <w:t xml:space="preserve"> as </w:t>
      </w:r>
      <w:proofErr w:type="spellStart"/>
      <w:r w:rsidR="00AE2004">
        <w:rPr>
          <w:rFonts w:ascii="Palatino Linotype" w:hAnsi="Palatino Linotype"/>
        </w:rPr>
        <w:t>Pao</w:t>
      </w:r>
      <w:proofErr w:type="spellEnd"/>
      <w:r w:rsidR="004D7616">
        <w:rPr>
          <w:rFonts w:ascii="Palatino Linotype" w:hAnsi="Palatino Linotype"/>
        </w:rPr>
        <w:t xml:space="preserve">, </w:t>
      </w:r>
      <w:r w:rsidR="006D3EF7">
        <w:rPr>
          <w:rFonts w:ascii="Palatino Linotype" w:hAnsi="Palatino Linotype"/>
        </w:rPr>
        <w:t>assuming the psychological harm and wrongdoing were equal</w:t>
      </w:r>
      <w:r w:rsidR="004D7616">
        <w:rPr>
          <w:rFonts w:ascii="Palatino Linotype" w:hAnsi="Palatino Linotype"/>
        </w:rPr>
        <w:t xml:space="preserve">. That </w:t>
      </w:r>
      <w:r w:rsidR="000F6107">
        <w:rPr>
          <w:rFonts w:ascii="Palatino Linotype" w:hAnsi="Palatino Linotype"/>
        </w:rPr>
        <w:t xml:space="preserve">is not what </w:t>
      </w:r>
      <w:r w:rsidR="00691E44">
        <w:rPr>
          <w:rFonts w:ascii="Palatino Linotype" w:hAnsi="Palatino Linotype"/>
        </w:rPr>
        <w:t>actually happens: those who los</w:t>
      </w:r>
      <w:r w:rsidR="007F14D6">
        <w:rPr>
          <w:rFonts w:ascii="Palatino Linotype" w:hAnsi="Palatino Linotype"/>
        </w:rPr>
        <w:t>e more wealth</w:t>
      </w:r>
      <w:r w:rsidR="000F6107">
        <w:rPr>
          <w:rFonts w:ascii="Palatino Linotype" w:hAnsi="Palatino Linotype"/>
        </w:rPr>
        <w:t xml:space="preserve"> from discrimination receive more money in reparations </w:t>
      </w:r>
      <w:r w:rsidR="003D50CF">
        <w:rPr>
          <w:rFonts w:ascii="Palatino Linotype" w:hAnsi="Palatino Linotype"/>
        </w:rPr>
        <w:t>than those who lose less</w:t>
      </w:r>
      <w:r w:rsidR="000F6107">
        <w:rPr>
          <w:rFonts w:ascii="Palatino Linotype" w:hAnsi="Palatino Linotype"/>
        </w:rPr>
        <w:t xml:space="preserve">. </w:t>
      </w:r>
      <w:r w:rsidR="006D3EF7">
        <w:rPr>
          <w:rFonts w:ascii="Palatino Linotype" w:hAnsi="Palatino Linotype"/>
        </w:rPr>
        <w:t xml:space="preserve">Worryingly, those who lose more wealth from discrimination tend to be </w:t>
      </w:r>
      <w:r w:rsidR="001A596D">
        <w:rPr>
          <w:rFonts w:ascii="Palatino Linotype" w:hAnsi="Palatino Linotype"/>
        </w:rPr>
        <w:t>wealthier</w:t>
      </w:r>
      <w:r w:rsidR="006D3EF7">
        <w:rPr>
          <w:rFonts w:ascii="Palatino Linotype" w:hAnsi="Palatino Linotype"/>
        </w:rPr>
        <w:t xml:space="preserve"> to begin with, and so in less need of the money they receive</w:t>
      </w:r>
      <w:r w:rsidR="003151AE">
        <w:rPr>
          <w:rFonts w:ascii="Palatino Linotype" w:hAnsi="Palatino Linotype"/>
        </w:rPr>
        <w:t xml:space="preserve"> in reparations</w:t>
      </w:r>
      <w:r w:rsidR="006D3EF7">
        <w:rPr>
          <w:rFonts w:ascii="Palatino Linotype" w:hAnsi="Palatino Linotype"/>
        </w:rPr>
        <w:t xml:space="preserve">. </w:t>
      </w:r>
      <w:r w:rsidR="000F6107">
        <w:rPr>
          <w:rFonts w:ascii="Palatino Linotype" w:hAnsi="Palatino Linotype"/>
        </w:rPr>
        <w:t>M</w:t>
      </w:r>
      <w:r w:rsidR="00AE2004">
        <w:rPr>
          <w:rFonts w:ascii="Palatino Linotype" w:hAnsi="Palatino Linotype"/>
        </w:rPr>
        <w:t xml:space="preserve">y goal is to consider </w:t>
      </w:r>
      <w:r w:rsidR="000F6107">
        <w:rPr>
          <w:rFonts w:ascii="Palatino Linotype" w:hAnsi="Palatino Linotype"/>
        </w:rPr>
        <w:t>why this might be justified</w:t>
      </w:r>
      <w:r w:rsidR="004D7616">
        <w:rPr>
          <w:rFonts w:ascii="Palatino Linotype" w:hAnsi="Palatino Linotype"/>
        </w:rPr>
        <w:t xml:space="preserve">. More specifically, it is to </w:t>
      </w:r>
      <w:r w:rsidR="000F6107">
        <w:rPr>
          <w:rFonts w:ascii="Palatino Linotype" w:hAnsi="Palatino Linotype"/>
        </w:rPr>
        <w:t xml:space="preserve">consider why this might be justified when such reparations conflict with </w:t>
      </w:r>
      <w:r w:rsidR="007F14D6">
        <w:rPr>
          <w:rFonts w:ascii="Palatino Linotype" w:hAnsi="Palatino Linotype"/>
        </w:rPr>
        <w:t xml:space="preserve">certain </w:t>
      </w:r>
      <w:r w:rsidR="00265CCF">
        <w:rPr>
          <w:rFonts w:ascii="Palatino Linotype" w:hAnsi="Palatino Linotype"/>
        </w:rPr>
        <w:t xml:space="preserve">minimal duties </w:t>
      </w:r>
      <w:r w:rsidR="000F6107">
        <w:rPr>
          <w:rFonts w:ascii="Palatino Linotype" w:hAnsi="Palatino Linotype"/>
        </w:rPr>
        <w:t>of</w:t>
      </w:r>
      <w:r w:rsidR="000833EB">
        <w:rPr>
          <w:rFonts w:ascii="Palatino Linotype" w:hAnsi="Palatino Linotype"/>
        </w:rPr>
        <w:t xml:space="preserve"> </w:t>
      </w:r>
      <w:r w:rsidR="003D50CF">
        <w:rPr>
          <w:rFonts w:ascii="Palatino Linotype" w:hAnsi="Palatino Linotype"/>
        </w:rPr>
        <w:t>distributive justice.</w:t>
      </w:r>
      <w:r w:rsidR="00DF219C">
        <w:rPr>
          <w:rFonts w:ascii="Palatino Linotype" w:hAnsi="Palatino Linotype"/>
        </w:rPr>
        <w:t xml:space="preserve"> </w:t>
      </w:r>
    </w:p>
    <w:p w14:paraId="649A7283" w14:textId="77777777" w:rsidR="008F6577" w:rsidRDefault="008F6577" w:rsidP="00E73B7D">
      <w:pPr>
        <w:spacing w:line="360" w:lineRule="auto"/>
        <w:jc w:val="both"/>
        <w:rPr>
          <w:rFonts w:ascii="Palatino Linotype" w:hAnsi="Palatino Linotype"/>
        </w:rPr>
      </w:pPr>
    </w:p>
    <w:p w14:paraId="455E8303" w14:textId="76D43AAF" w:rsidR="008F6577" w:rsidRDefault="008F6577" w:rsidP="008F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sidRPr="008F6577">
        <w:rPr>
          <w:rFonts w:ascii="Palatino Linotype" w:hAnsi="Palatino Linotype" w:cs="Courier"/>
          <w:color w:val="000000" w:themeColor="text1"/>
          <w:lang w:val="en-GB"/>
        </w:rPr>
        <w:t>When I write "</w:t>
      </w:r>
      <w:r w:rsidR="00265CCF">
        <w:rPr>
          <w:rFonts w:ascii="Palatino Linotype" w:hAnsi="Palatino Linotype" w:cs="Courier"/>
          <w:color w:val="000000" w:themeColor="text1"/>
          <w:lang w:val="en-GB"/>
        </w:rPr>
        <w:t>minimal duties</w:t>
      </w:r>
      <w:r w:rsidR="007F14D6">
        <w:rPr>
          <w:rFonts w:ascii="Palatino Linotype" w:hAnsi="Palatino Linotype" w:cs="Courier"/>
          <w:color w:val="000000" w:themeColor="text1"/>
          <w:lang w:val="en-GB"/>
        </w:rPr>
        <w:t xml:space="preserve"> of </w:t>
      </w:r>
      <w:r w:rsidR="003D50CF">
        <w:rPr>
          <w:rFonts w:ascii="Palatino Linotype" w:hAnsi="Palatino Linotype" w:cs="Courier"/>
          <w:color w:val="000000" w:themeColor="text1"/>
          <w:lang w:val="en-GB"/>
        </w:rPr>
        <w:t>distributive justice</w:t>
      </w:r>
      <w:r w:rsidRPr="008F6577">
        <w:rPr>
          <w:rFonts w:ascii="Palatino Linotype" w:hAnsi="Palatino Linotype" w:cs="Courier"/>
          <w:color w:val="000000" w:themeColor="text1"/>
          <w:lang w:val="en-GB"/>
        </w:rPr>
        <w:t xml:space="preserve">," I refer to </w:t>
      </w:r>
      <w:r w:rsidR="00265CCF">
        <w:rPr>
          <w:rFonts w:ascii="Palatino Linotype" w:hAnsi="Palatino Linotype" w:cs="Courier"/>
          <w:color w:val="000000" w:themeColor="text1"/>
          <w:lang w:val="en-GB"/>
        </w:rPr>
        <w:t xml:space="preserve">the duties to ensure that </w:t>
      </w:r>
      <w:r w:rsidR="007F14D6">
        <w:rPr>
          <w:rFonts w:ascii="Palatino Linotype" w:hAnsi="Palatino Linotype" w:cs="Courier"/>
          <w:color w:val="000000" w:themeColor="text1"/>
          <w:lang w:val="en-GB"/>
        </w:rPr>
        <w:t>the</w:t>
      </w:r>
      <w:r w:rsidR="004D7616">
        <w:rPr>
          <w:rFonts w:ascii="Palatino Linotype" w:hAnsi="Palatino Linotype" w:cs="Courier"/>
          <w:color w:val="000000" w:themeColor="text1"/>
          <w:lang w:val="en-GB"/>
        </w:rPr>
        <w:t xml:space="preserve"> </w:t>
      </w:r>
      <w:r w:rsidRPr="008F6577">
        <w:rPr>
          <w:rFonts w:ascii="Palatino Linotype" w:hAnsi="Palatino Linotype" w:cs="Courier"/>
          <w:color w:val="000000" w:themeColor="text1"/>
          <w:lang w:val="en-GB"/>
        </w:rPr>
        <w:t>distribution of goods</w:t>
      </w:r>
      <w:r w:rsidR="0081400D">
        <w:rPr>
          <w:rFonts w:ascii="Palatino Linotype" w:hAnsi="Palatino Linotype" w:cs="Courier"/>
          <w:color w:val="000000" w:themeColor="text1"/>
          <w:lang w:val="en-GB"/>
        </w:rPr>
        <w:t xml:space="preserve"> bet</w:t>
      </w:r>
      <w:r w:rsidR="00F96759">
        <w:rPr>
          <w:rFonts w:ascii="Palatino Linotype" w:hAnsi="Palatino Linotype" w:cs="Courier"/>
          <w:color w:val="000000" w:themeColor="text1"/>
          <w:lang w:val="en-GB"/>
        </w:rPr>
        <w:t>ween the wealthy and poor</w:t>
      </w:r>
      <w:r w:rsidR="004D7616">
        <w:rPr>
          <w:rFonts w:ascii="Palatino Linotype" w:hAnsi="Palatino Linotype" w:cs="Courier"/>
          <w:color w:val="000000" w:themeColor="text1"/>
          <w:lang w:val="en-GB"/>
        </w:rPr>
        <w:t xml:space="preserve"> is of a particular pattern</w:t>
      </w:r>
      <w:r w:rsidRPr="008F6577">
        <w:rPr>
          <w:rFonts w:ascii="Palatino Linotype" w:hAnsi="Palatino Linotype" w:cs="Courier"/>
          <w:color w:val="000000" w:themeColor="text1"/>
          <w:lang w:val="en-GB"/>
        </w:rPr>
        <w:t>.</w:t>
      </w:r>
      <w:r w:rsidR="00F96759">
        <w:rPr>
          <w:rFonts w:ascii="Palatino Linotype" w:hAnsi="Palatino Linotype" w:cs="Courier"/>
          <w:color w:val="000000" w:themeColor="text1"/>
          <w:lang w:val="en-GB"/>
        </w:rPr>
        <w:t xml:space="preserve"> A government policy that granted assets to wealthy </w:t>
      </w:r>
      <w:r w:rsidR="00D352BC">
        <w:rPr>
          <w:rFonts w:ascii="Palatino Linotype" w:hAnsi="Palatino Linotype" w:cs="Courier"/>
          <w:color w:val="000000" w:themeColor="text1"/>
          <w:lang w:val="en-GB"/>
        </w:rPr>
        <w:t>minority members</w:t>
      </w:r>
      <w:r w:rsidR="00F96759">
        <w:rPr>
          <w:rFonts w:ascii="Palatino Linotype" w:hAnsi="Palatino Linotype" w:cs="Courier"/>
          <w:color w:val="000000" w:themeColor="text1"/>
          <w:lang w:val="en-GB"/>
        </w:rPr>
        <w:t>, rather than distributing these assets to the</w:t>
      </w:r>
      <w:r w:rsidR="00D352BC">
        <w:rPr>
          <w:rFonts w:ascii="Palatino Linotype" w:hAnsi="Palatino Linotype" w:cs="Courier"/>
          <w:color w:val="000000" w:themeColor="text1"/>
          <w:lang w:val="en-GB"/>
        </w:rPr>
        <w:t xml:space="preserve"> poor, might </w:t>
      </w:r>
      <w:r w:rsidR="004D7616">
        <w:rPr>
          <w:rFonts w:ascii="Palatino Linotype" w:hAnsi="Palatino Linotype" w:cs="Courier"/>
          <w:color w:val="000000" w:themeColor="text1"/>
          <w:lang w:val="en-GB"/>
        </w:rPr>
        <w:t xml:space="preserve">disrupt </w:t>
      </w:r>
      <w:r w:rsidR="00A617EF">
        <w:rPr>
          <w:rFonts w:ascii="Palatino Linotype" w:hAnsi="Palatino Linotype" w:cs="Courier"/>
          <w:color w:val="000000" w:themeColor="text1"/>
          <w:lang w:val="en-GB"/>
        </w:rPr>
        <w:t>such a</w:t>
      </w:r>
      <w:r w:rsidR="004D7616">
        <w:rPr>
          <w:rFonts w:ascii="Palatino Linotype" w:hAnsi="Palatino Linotype" w:cs="Courier"/>
          <w:color w:val="000000" w:themeColor="text1"/>
          <w:lang w:val="en-GB"/>
        </w:rPr>
        <w:t xml:space="preserve"> pattern</w:t>
      </w:r>
      <w:r w:rsidR="00D352BC">
        <w:rPr>
          <w:rFonts w:ascii="Palatino Linotype" w:hAnsi="Palatino Linotype" w:cs="Courier"/>
          <w:color w:val="000000" w:themeColor="text1"/>
          <w:lang w:val="en-GB"/>
        </w:rPr>
        <w:t>.</w:t>
      </w:r>
      <w:r w:rsidRPr="008F6577">
        <w:rPr>
          <w:rFonts w:ascii="Palatino Linotype" w:hAnsi="Palatino Linotype" w:cs="Courier"/>
          <w:color w:val="000000" w:themeColor="text1"/>
          <w:lang w:val="en-GB"/>
        </w:rPr>
        <w:t xml:space="preserve"> Of course, there is disagre</w:t>
      </w:r>
      <w:r w:rsidR="00713DBE">
        <w:rPr>
          <w:rFonts w:ascii="Palatino Linotype" w:hAnsi="Palatino Linotype" w:cs="Courier"/>
          <w:color w:val="000000" w:themeColor="text1"/>
          <w:lang w:val="en-GB"/>
        </w:rPr>
        <w:t>ement over</w:t>
      </w:r>
      <w:r w:rsidRPr="008F6577">
        <w:rPr>
          <w:rFonts w:ascii="Palatino Linotype" w:hAnsi="Palatino Linotype" w:cs="Courier"/>
          <w:color w:val="000000" w:themeColor="text1"/>
          <w:lang w:val="en-GB"/>
        </w:rPr>
        <w:t xml:space="preserve"> what </w:t>
      </w:r>
      <w:r w:rsidR="00265CCF">
        <w:rPr>
          <w:rFonts w:ascii="Palatino Linotype" w:hAnsi="Palatino Linotype" w:cs="Courier"/>
          <w:color w:val="000000" w:themeColor="text1"/>
          <w:lang w:val="en-GB"/>
        </w:rPr>
        <w:t>a minimally just pattern entails</w:t>
      </w:r>
      <w:r w:rsidRPr="008F6577">
        <w:rPr>
          <w:rFonts w:ascii="Palatino Linotype" w:hAnsi="Palatino Linotype" w:cs="Courier"/>
          <w:color w:val="000000" w:themeColor="text1"/>
          <w:lang w:val="en-GB"/>
        </w:rPr>
        <w:t>. Some argue that this entails all having equal resources,</w:t>
      </w:r>
      <w:r w:rsidR="00713DBE">
        <w:rPr>
          <w:rFonts w:ascii="Palatino Linotype" w:hAnsi="Palatino Linotype" w:cs="Courier"/>
          <w:color w:val="000000" w:themeColor="text1"/>
          <w:lang w:val="en-GB"/>
        </w:rPr>
        <w:t xml:space="preserve"> welfare, or happiness</w:t>
      </w:r>
      <w:r w:rsidR="001E613D">
        <w:rPr>
          <w:rFonts w:ascii="Palatino Linotype" w:hAnsi="Palatino Linotype" w:cs="Courier"/>
          <w:color w:val="000000" w:themeColor="text1"/>
          <w:lang w:val="en-GB"/>
        </w:rPr>
        <w:t>.</w:t>
      </w:r>
      <w:r w:rsidRPr="008F6577">
        <w:rPr>
          <w:rStyle w:val="FootnoteReference"/>
          <w:rFonts w:ascii="Palatino Linotype" w:hAnsi="Palatino Linotype" w:cs="Courier"/>
          <w:color w:val="000000" w:themeColor="text1"/>
          <w:lang w:val="en-GB"/>
        </w:rPr>
        <w:footnoteReference w:id="7"/>
      </w:r>
      <w:r w:rsidR="001E613D">
        <w:rPr>
          <w:rFonts w:ascii="Palatino Linotype" w:hAnsi="Palatino Linotype" w:cs="Courier"/>
          <w:color w:val="000000" w:themeColor="text1"/>
          <w:lang w:val="en-GB"/>
        </w:rPr>
        <w:t xml:space="preserve"> O</w:t>
      </w:r>
      <w:r w:rsidR="00713DBE">
        <w:rPr>
          <w:rFonts w:ascii="Palatino Linotype" w:hAnsi="Palatino Linotype" w:cs="Courier"/>
          <w:color w:val="000000" w:themeColor="text1"/>
          <w:lang w:val="en-GB"/>
        </w:rPr>
        <w:t>thers argue that</w:t>
      </w:r>
      <w:r w:rsidRPr="008F6577">
        <w:rPr>
          <w:rFonts w:ascii="Palatino Linotype" w:hAnsi="Palatino Linotype" w:cs="Courier"/>
          <w:color w:val="000000" w:themeColor="text1"/>
          <w:lang w:val="en-GB"/>
        </w:rPr>
        <w:t xml:space="preserve"> this entails all having equal opportunity to resources</w:t>
      </w:r>
      <w:r w:rsidR="00713DBE">
        <w:rPr>
          <w:rFonts w:ascii="Palatino Linotype" w:hAnsi="Palatino Linotype" w:cs="Courier"/>
          <w:color w:val="000000" w:themeColor="text1"/>
          <w:lang w:val="en-GB"/>
        </w:rPr>
        <w:t>, welfare</w:t>
      </w:r>
      <w:r w:rsidRPr="008F6577">
        <w:rPr>
          <w:rFonts w:ascii="Palatino Linotype" w:hAnsi="Palatino Linotype" w:cs="Courier"/>
          <w:color w:val="000000" w:themeColor="text1"/>
          <w:lang w:val="en-GB"/>
        </w:rPr>
        <w:t xml:space="preserve"> or happiness.</w:t>
      </w:r>
      <w:r w:rsidRPr="008F6577">
        <w:rPr>
          <w:rStyle w:val="FootnoteReference"/>
          <w:rFonts w:ascii="Palatino Linotype" w:hAnsi="Palatino Linotype" w:cs="Courier"/>
          <w:color w:val="000000" w:themeColor="text1"/>
          <w:lang w:val="en-GB"/>
        </w:rPr>
        <w:footnoteReference w:id="8"/>
      </w:r>
      <w:r w:rsidRPr="008F6577">
        <w:rPr>
          <w:rFonts w:ascii="Palatino Linotype" w:hAnsi="Palatino Linotype" w:cs="Courier"/>
          <w:color w:val="000000" w:themeColor="text1"/>
          <w:lang w:val="en-GB"/>
        </w:rPr>
        <w:t xml:space="preserve"> Still others hold that a just </w:t>
      </w:r>
      <w:r w:rsidR="004D7616">
        <w:rPr>
          <w:rFonts w:ascii="Palatino Linotype" w:hAnsi="Palatino Linotype" w:cs="Courier"/>
          <w:color w:val="000000" w:themeColor="text1"/>
          <w:lang w:val="en-GB"/>
        </w:rPr>
        <w:t>pattern</w:t>
      </w:r>
      <w:r w:rsidRPr="008F6577">
        <w:rPr>
          <w:rFonts w:ascii="Palatino Linotype" w:hAnsi="Palatino Linotype" w:cs="Courier"/>
          <w:color w:val="000000" w:themeColor="text1"/>
          <w:lang w:val="en-GB"/>
        </w:rPr>
        <w:t xml:space="preserve"> entails prioritizing the welfare of the worse off, or all having a minimally decent standard of living, regardless of whether this increases inequality.</w:t>
      </w:r>
      <w:r w:rsidRPr="008F6577">
        <w:rPr>
          <w:rStyle w:val="FootnoteReference"/>
          <w:rFonts w:ascii="Palatino Linotype" w:hAnsi="Palatino Linotype" w:cs="Courier"/>
          <w:color w:val="000000" w:themeColor="text1"/>
          <w:lang w:val="en-GB"/>
        </w:rPr>
        <w:footnoteReference w:id="9"/>
      </w:r>
      <w:r w:rsidRPr="008F6577">
        <w:rPr>
          <w:rFonts w:ascii="Palatino Linotype" w:hAnsi="Palatino Linotype" w:cs="Courier"/>
          <w:color w:val="000000" w:themeColor="text1"/>
          <w:lang w:val="en-GB"/>
        </w:rPr>
        <w:t xml:space="preserve"> While there is disagreement over what a just </w:t>
      </w:r>
      <w:r w:rsidR="004D7616">
        <w:rPr>
          <w:rFonts w:ascii="Palatino Linotype" w:hAnsi="Palatino Linotype" w:cs="Courier"/>
          <w:color w:val="000000" w:themeColor="text1"/>
          <w:lang w:val="en-GB"/>
        </w:rPr>
        <w:t>pattern</w:t>
      </w:r>
      <w:r w:rsidRPr="008F6577">
        <w:rPr>
          <w:rFonts w:ascii="Palatino Linotype" w:hAnsi="Palatino Linotype" w:cs="Courier"/>
          <w:color w:val="000000" w:themeColor="text1"/>
          <w:lang w:val="en-GB"/>
        </w:rPr>
        <w:t xml:space="preserve"> entails, there is agreement </w:t>
      </w:r>
      <w:r w:rsidR="004D7616">
        <w:rPr>
          <w:rFonts w:ascii="Palatino Linotype" w:hAnsi="Palatino Linotype" w:cs="Courier"/>
          <w:color w:val="000000" w:themeColor="text1"/>
          <w:lang w:val="en-GB"/>
        </w:rPr>
        <w:t xml:space="preserve">across a range of </w:t>
      </w:r>
      <w:r w:rsidR="004D7616">
        <w:rPr>
          <w:rFonts w:ascii="Palatino Linotype" w:hAnsi="Palatino Linotype" w:cs="Courier"/>
          <w:color w:val="000000" w:themeColor="text1"/>
          <w:lang w:val="en-GB"/>
        </w:rPr>
        <w:lastRenderedPageBreak/>
        <w:t xml:space="preserve">scholars </w:t>
      </w:r>
      <w:r w:rsidR="00F926AC">
        <w:rPr>
          <w:rFonts w:ascii="Palatino Linotype" w:hAnsi="Palatino Linotype" w:cs="Courier"/>
          <w:color w:val="000000" w:themeColor="text1"/>
          <w:lang w:val="en-GB"/>
        </w:rPr>
        <w:t xml:space="preserve">that the very wealthy have no right to additional assets </w:t>
      </w:r>
      <w:r w:rsidR="00EC5CE4">
        <w:rPr>
          <w:rFonts w:ascii="Palatino Linotype" w:hAnsi="Palatino Linotype" w:cs="Courier"/>
          <w:color w:val="000000" w:themeColor="text1"/>
          <w:lang w:val="en-GB"/>
        </w:rPr>
        <w:t>that could be</w:t>
      </w:r>
      <w:r w:rsidR="00F926AC">
        <w:rPr>
          <w:rFonts w:ascii="Palatino Linotype" w:hAnsi="Palatino Linotype" w:cs="Courier"/>
          <w:color w:val="000000" w:themeColor="text1"/>
          <w:lang w:val="en-GB"/>
        </w:rPr>
        <w:t xml:space="preserve"> redistributed to those who lack a minimally decent life</w:t>
      </w:r>
      <w:r w:rsidRPr="008F6577">
        <w:rPr>
          <w:rFonts w:ascii="Palatino Linotype" w:hAnsi="Palatino Linotype" w:cs="Courier"/>
          <w:color w:val="000000" w:themeColor="text1"/>
          <w:lang w:val="en-GB"/>
        </w:rPr>
        <w:t>.</w:t>
      </w:r>
      <w:r w:rsidR="00F926AC">
        <w:rPr>
          <w:rFonts w:ascii="Palatino Linotype" w:hAnsi="Palatino Linotype" w:cs="Courier"/>
          <w:color w:val="000000" w:themeColor="text1"/>
          <w:lang w:val="en-GB"/>
        </w:rPr>
        <w:t xml:space="preserve"> My aim is to consider whether, if one accepts</w:t>
      </w:r>
      <w:r w:rsidR="003E6803">
        <w:rPr>
          <w:rFonts w:ascii="Palatino Linotype" w:hAnsi="Palatino Linotype" w:cs="Courier"/>
          <w:color w:val="000000" w:themeColor="text1"/>
          <w:lang w:val="en-GB"/>
        </w:rPr>
        <w:t xml:space="preserve"> this</w:t>
      </w:r>
      <w:r w:rsidR="00F926AC">
        <w:rPr>
          <w:rFonts w:ascii="Palatino Linotype" w:hAnsi="Palatino Linotype" w:cs="Courier"/>
          <w:color w:val="000000" w:themeColor="text1"/>
          <w:lang w:val="en-GB"/>
        </w:rPr>
        <w:t xml:space="preserve"> </w:t>
      </w:r>
      <w:r w:rsidR="003E6803">
        <w:rPr>
          <w:rFonts w:ascii="Palatino Linotype" w:hAnsi="Palatino Linotype" w:cs="Courier"/>
          <w:color w:val="000000" w:themeColor="text1"/>
          <w:lang w:val="en-GB"/>
        </w:rPr>
        <w:t>minimal principle</w:t>
      </w:r>
      <w:r w:rsidR="00F926AC">
        <w:rPr>
          <w:rFonts w:ascii="Palatino Linotype" w:hAnsi="Palatino Linotype" w:cs="Courier"/>
          <w:color w:val="000000" w:themeColor="text1"/>
          <w:lang w:val="en-GB"/>
        </w:rPr>
        <w:t xml:space="preserve">, one ought to support reparations for </w:t>
      </w:r>
      <w:r w:rsidR="003E6803">
        <w:rPr>
          <w:rFonts w:ascii="Palatino Linotype" w:hAnsi="Palatino Linotype" w:cs="Courier"/>
          <w:color w:val="000000" w:themeColor="text1"/>
          <w:lang w:val="en-GB"/>
        </w:rPr>
        <w:t xml:space="preserve">discrimination that conflicts with this principle. </w:t>
      </w:r>
    </w:p>
    <w:p w14:paraId="6BA367AC" w14:textId="77777777" w:rsidR="00AF34B3" w:rsidRDefault="00AF34B3" w:rsidP="008F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5EB6C87F" w14:textId="4E1E42F0" w:rsidR="00286E34" w:rsidRDefault="00FB482D"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When discussing discrimination,</w:t>
      </w:r>
      <w:r w:rsidR="00AF34B3">
        <w:rPr>
          <w:rFonts w:ascii="Palatino Linotype" w:hAnsi="Palatino Linotype" w:cs="Courier"/>
          <w:color w:val="000000" w:themeColor="text1"/>
          <w:lang w:val="en-GB"/>
        </w:rPr>
        <w:t xml:space="preserve"> I shall generally assume that </w:t>
      </w:r>
      <w:r w:rsidR="00001B5B">
        <w:rPr>
          <w:rFonts w:ascii="Palatino Linotype" w:hAnsi="Palatino Linotype" w:cs="Courier"/>
          <w:color w:val="000000" w:themeColor="text1"/>
          <w:lang w:val="en-GB"/>
        </w:rPr>
        <w:t>refugees losing</w:t>
      </w:r>
      <w:r w:rsidR="00AF34B3">
        <w:rPr>
          <w:rFonts w:ascii="Palatino Linotype" w:hAnsi="Palatino Linotype" w:cs="Courier"/>
          <w:color w:val="000000" w:themeColor="text1"/>
          <w:lang w:val="en-GB"/>
        </w:rPr>
        <w:t xml:space="preserve"> their property </w:t>
      </w:r>
      <w:r w:rsidR="00522F52">
        <w:rPr>
          <w:rFonts w:ascii="Palatino Linotype" w:hAnsi="Palatino Linotype" w:cs="Courier"/>
          <w:color w:val="000000" w:themeColor="text1"/>
          <w:lang w:val="en-GB"/>
        </w:rPr>
        <w:t xml:space="preserve">due to their ethnicity </w:t>
      </w:r>
      <w:r w:rsidR="00B84730">
        <w:rPr>
          <w:rFonts w:ascii="Palatino Linotype" w:hAnsi="Palatino Linotype" w:cs="Courier"/>
          <w:color w:val="000000" w:themeColor="text1"/>
          <w:lang w:val="en-GB"/>
        </w:rPr>
        <w:t>are experiencing</w:t>
      </w:r>
      <w:r w:rsidR="00AF34B3">
        <w:rPr>
          <w:rFonts w:ascii="Palatino Linotype" w:hAnsi="Palatino Linotype" w:cs="Courier"/>
          <w:color w:val="000000" w:themeColor="text1"/>
          <w:lang w:val="en-GB"/>
        </w:rPr>
        <w:t xml:space="preserve"> discrimination. Of course, they </w:t>
      </w:r>
      <w:r w:rsidR="00806AF5">
        <w:rPr>
          <w:rFonts w:ascii="Palatino Linotype" w:hAnsi="Palatino Linotype" w:cs="Courier"/>
          <w:color w:val="000000" w:themeColor="text1"/>
          <w:lang w:val="en-GB"/>
        </w:rPr>
        <w:t>are not only experiencing</w:t>
      </w:r>
      <w:r w:rsidR="00AF34B3">
        <w:rPr>
          <w:rFonts w:ascii="Palatino Linotype" w:hAnsi="Palatino Linotype" w:cs="Courier"/>
          <w:color w:val="000000" w:themeColor="text1"/>
          <w:lang w:val="en-GB"/>
        </w:rPr>
        <w:t xml:space="preserve"> discrimination: </w:t>
      </w:r>
      <w:r w:rsidR="00060A0F">
        <w:rPr>
          <w:rFonts w:ascii="Palatino Linotype" w:hAnsi="Palatino Linotype" w:cs="Courier"/>
          <w:color w:val="000000" w:themeColor="text1"/>
          <w:lang w:val="en-GB"/>
        </w:rPr>
        <w:t xml:space="preserve">they </w:t>
      </w:r>
      <w:r w:rsidR="00806AF5">
        <w:rPr>
          <w:rFonts w:ascii="Palatino Linotype" w:hAnsi="Palatino Linotype" w:cs="Courier"/>
          <w:color w:val="000000" w:themeColor="text1"/>
          <w:lang w:val="en-GB"/>
        </w:rPr>
        <w:t xml:space="preserve">are </w:t>
      </w:r>
      <w:r w:rsidR="00060A0F">
        <w:rPr>
          <w:rFonts w:ascii="Palatino Linotype" w:hAnsi="Palatino Linotype" w:cs="Courier"/>
          <w:color w:val="000000" w:themeColor="text1"/>
          <w:lang w:val="en-GB"/>
        </w:rPr>
        <w:t xml:space="preserve">also </w:t>
      </w:r>
      <w:r w:rsidR="00CF5265">
        <w:rPr>
          <w:rFonts w:ascii="Palatino Linotype" w:hAnsi="Palatino Linotype" w:cs="Courier"/>
          <w:color w:val="000000" w:themeColor="text1"/>
          <w:lang w:val="en-GB"/>
        </w:rPr>
        <w:t>experiencing</w:t>
      </w:r>
      <w:r w:rsidR="00AF34B3">
        <w:rPr>
          <w:rFonts w:ascii="Palatino Linotype" w:hAnsi="Palatino Linotype" w:cs="Courier"/>
          <w:color w:val="000000" w:themeColor="text1"/>
          <w:lang w:val="en-GB"/>
        </w:rPr>
        <w:t xml:space="preserve"> violent displacement.</w:t>
      </w:r>
      <w:r w:rsidR="00001B5B">
        <w:rPr>
          <w:rFonts w:ascii="Palatino Linotype" w:hAnsi="Palatino Linotype" w:cs="Courier"/>
          <w:color w:val="000000" w:themeColor="text1"/>
          <w:lang w:val="en-GB"/>
        </w:rPr>
        <w:t xml:space="preserve"> But the particular </w:t>
      </w:r>
      <w:r w:rsidR="003C7386">
        <w:rPr>
          <w:rFonts w:ascii="Palatino Linotype" w:hAnsi="Palatino Linotype" w:cs="Courier"/>
          <w:color w:val="000000" w:themeColor="text1"/>
          <w:lang w:val="en-GB"/>
        </w:rPr>
        <w:t xml:space="preserve">wrong I am interested in is the wrong of losing </w:t>
      </w:r>
      <w:r w:rsidR="00A32058">
        <w:rPr>
          <w:rFonts w:ascii="Palatino Linotype" w:hAnsi="Palatino Linotype" w:cs="Courier"/>
          <w:color w:val="000000" w:themeColor="text1"/>
          <w:lang w:val="en-GB"/>
        </w:rPr>
        <w:t xml:space="preserve">property </w:t>
      </w:r>
      <w:r w:rsidR="00FA7E0E">
        <w:rPr>
          <w:rFonts w:ascii="Palatino Linotype" w:hAnsi="Palatino Linotype" w:cs="Courier"/>
          <w:color w:val="000000" w:themeColor="text1"/>
          <w:lang w:val="en-GB"/>
        </w:rPr>
        <w:t xml:space="preserve">because of </w:t>
      </w:r>
      <w:r w:rsidR="006D075D">
        <w:rPr>
          <w:rFonts w:ascii="Palatino Linotype" w:hAnsi="Palatino Linotype" w:cs="Courier"/>
          <w:color w:val="000000" w:themeColor="text1"/>
          <w:lang w:val="en-GB"/>
        </w:rPr>
        <w:t>one’s ethnicity, a wrong</w:t>
      </w:r>
      <w:r w:rsidR="004F1335">
        <w:rPr>
          <w:rFonts w:ascii="Palatino Linotype" w:hAnsi="Palatino Linotype" w:cs="Courier"/>
          <w:color w:val="000000" w:themeColor="text1"/>
          <w:lang w:val="en-GB"/>
        </w:rPr>
        <w:t xml:space="preserve"> that </w:t>
      </w:r>
      <w:r w:rsidR="006D075D">
        <w:rPr>
          <w:rFonts w:ascii="Palatino Linotype" w:hAnsi="Palatino Linotype" w:cs="Courier"/>
          <w:color w:val="000000" w:themeColor="text1"/>
          <w:lang w:val="en-GB"/>
        </w:rPr>
        <w:t xml:space="preserve">does </w:t>
      </w:r>
      <w:r w:rsidR="00FA7E0E">
        <w:rPr>
          <w:rFonts w:ascii="Palatino Linotype" w:hAnsi="Palatino Linotype" w:cs="Courier"/>
          <w:color w:val="000000" w:themeColor="text1"/>
          <w:lang w:val="en-GB"/>
        </w:rPr>
        <w:t xml:space="preserve">not </w:t>
      </w:r>
      <w:r w:rsidR="006D075D">
        <w:rPr>
          <w:rFonts w:ascii="Palatino Linotype" w:hAnsi="Palatino Linotype" w:cs="Courier"/>
          <w:color w:val="000000" w:themeColor="text1"/>
          <w:lang w:val="en-GB"/>
        </w:rPr>
        <w:t>arise when</w:t>
      </w:r>
      <w:r w:rsidR="00FA7E0E">
        <w:rPr>
          <w:rFonts w:ascii="Palatino Linotype" w:hAnsi="Palatino Linotype" w:cs="Courier"/>
          <w:color w:val="000000" w:themeColor="text1"/>
          <w:lang w:val="en-GB"/>
        </w:rPr>
        <w:t xml:space="preserve"> all individuals </w:t>
      </w:r>
      <w:r w:rsidR="006D075D">
        <w:rPr>
          <w:rFonts w:ascii="Palatino Linotype" w:hAnsi="Palatino Linotype" w:cs="Courier"/>
          <w:color w:val="000000" w:themeColor="text1"/>
          <w:lang w:val="en-GB"/>
        </w:rPr>
        <w:t>lose</w:t>
      </w:r>
      <w:r w:rsidR="00FA7E0E">
        <w:rPr>
          <w:rFonts w:ascii="Palatino Linotype" w:hAnsi="Palatino Linotype" w:cs="Courier"/>
          <w:color w:val="000000" w:themeColor="text1"/>
          <w:lang w:val="en-GB"/>
        </w:rPr>
        <w:t xml:space="preserve"> their property to the same degree. </w:t>
      </w:r>
      <w:r w:rsidR="002C7DFB">
        <w:rPr>
          <w:rFonts w:ascii="Palatino Linotype" w:hAnsi="Palatino Linotype" w:cs="Courier"/>
          <w:color w:val="000000" w:themeColor="text1"/>
          <w:lang w:val="en-GB"/>
        </w:rPr>
        <w:t xml:space="preserve">Such a wrong would not exist, for example, if all Sudanese citizens in the 1980s and 1990s lost their land to the same degree. Given that this is not what occurred – and </w:t>
      </w:r>
      <w:proofErr w:type="spellStart"/>
      <w:r w:rsidR="000545CD">
        <w:rPr>
          <w:rFonts w:ascii="Palatino Linotype" w:hAnsi="Palatino Linotype" w:cs="Courier"/>
          <w:color w:val="000000" w:themeColor="text1"/>
          <w:lang w:val="en-GB"/>
        </w:rPr>
        <w:t>Kiden</w:t>
      </w:r>
      <w:r w:rsidR="002C7DFB">
        <w:rPr>
          <w:rFonts w:ascii="Palatino Linotype" w:hAnsi="Palatino Linotype" w:cs="Courier"/>
          <w:color w:val="000000" w:themeColor="text1"/>
          <w:lang w:val="en-GB"/>
        </w:rPr>
        <w:t>’s</w:t>
      </w:r>
      <w:proofErr w:type="spellEnd"/>
      <w:r w:rsidR="002C7DFB">
        <w:rPr>
          <w:rFonts w:ascii="Palatino Linotype" w:hAnsi="Palatino Linotype" w:cs="Courier"/>
          <w:color w:val="000000" w:themeColor="text1"/>
          <w:lang w:val="en-GB"/>
        </w:rPr>
        <w:t xml:space="preserve"> land wa</w:t>
      </w:r>
      <w:r w:rsidR="00CF5265">
        <w:rPr>
          <w:rFonts w:ascii="Palatino Linotype" w:hAnsi="Palatino Linotype" w:cs="Courier"/>
          <w:color w:val="000000" w:themeColor="text1"/>
          <w:lang w:val="en-GB"/>
        </w:rPr>
        <w:t>s confiscate because she was Ba</w:t>
      </w:r>
      <w:r w:rsidR="002C7DFB">
        <w:rPr>
          <w:rFonts w:ascii="Palatino Linotype" w:hAnsi="Palatino Linotype" w:cs="Courier"/>
          <w:color w:val="000000" w:themeColor="text1"/>
          <w:lang w:val="en-GB"/>
        </w:rPr>
        <w:t xml:space="preserve">ri </w:t>
      </w:r>
      <w:r w:rsidR="009A7E4D">
        <w:rPr>
          <w:rFonts w:ascii="Palatino Linotype" w:hAnsi="Palatino Linotype" w:cs="Courier"/>
          <w:color w:val="000000" w:themeColor="text1"/>
          <w:lang w:val="en-GB"/>
        </w:rPr>
        <w:t>–</w:t>
      </w:r>
      <w:r w:rsidR="002C7DFB">
        <w:rPr>
          <w:rFonts w:ascii="Palatino Linotype" w:hAnsi="Palatino Linotype" w:cs="Courier"/>
          <w:color w:val="000000" w:themeColor="text1"/>
          <w:lang w:val="en-GB"/>
        </w:rPr>
        <w:t xml:space="preserve"> </w:t>
      </w:r>
      <w:r w:rsidR="003C7386">
        <w:rPr>
          <w:rFonts w:ascii="Palatino Linotype" w:hAnsi="Palatino Linotype" w:cs="Courier"/>
          <w:color w:val="000000" w:themeColor="text1"/>
          <w:lang w:val="en-GB"/>
        </w:rPr>
        <w:t xml:space="preserve">I aim to consider why </w:t>
      </w:r>
      <w:proofErr w:type="spellStart"/>
      <w:r w:rsidR="000545CD">
        <w:rPr>
          <w:rFonts w:ascii="Palatino Linotype" w:hAnsi="Palatino Linotype" w:cs="Courier"/>
          <w:color w:val="000000" w:themeColor="text1"/>
          <w:lang w:val="en-GB"/>
        </w:rPr>
        <w:t>Kiden</w:t>
      </w:r>
      <w:proofErr w:type="spellEnd"/>
      <w:r w:rsidR="003C7386">
        <w:rPr>
          <w:rFonts w:ascii="Palatino Linotype" w:hAnsi="Palatino Linotype" w:cs="Courier"/>
          <w:color w:val="000000" w:themeColor="text1"/>
          <w:lang w:val="en-GB"/>
        </w:rPr>
        <w:t xml:space="preserve"> </w:t>
      </w:r>
      <w:r w:rsidR="00BF7381">
        <w:rPr>
          <w:rFonts w:ascii="Palatino Linotype" w:hAnsi="Palatino Linotype" w:cs="Courier"/>
          <w:color w:val="000000" w:themeColor="text1"/>
          <w:lang w:val="en-GB"/>
        </w:rPr>
        <w:t>ha</w:t>
      </w:r>
      <w:r w:rsidR="002C7DFB">
        <w:rPr>
          <w:rFonts w:ascii="Palatino Linotype" w:hAnsi="Palatino Linotype" w:cs="Courier"/>
          <w:color w:val="000000" w:themeColor="text1"/>
          <w:lang w:val="en-GB"/>
        </w:rPr>
        <w:t xml:space="preserve">d a right to reparations for </w:t>
      </w:r>
      <w:r w:rsidR="004F1335">
        <w:rPr>
          <w:rFonts w:ascii="Palatino Linotype" w:hAnsi="Palatino Linotype" w:cs="Courier"/>
          <w:color w:val="000000" w:themeColor="text1"/>
          <w:lang w:val="en-GB"/>
        </w:rPr>
        <w:t>discrimination</w:t>
      </w:r>
      <w:r w:rsidR="00FA7E0E">
        <w:rPr>
          <w:rFonts w:ascii="Palatino Linotype" w:hAnsi="Palatino Linotype" w:cs="Courier"/>
          <w:color w:val="000000" w:themeColor="text1"/>
          <w:lang w:val="en-GB"/>
        </w:rPr>
        <w:t xml:space="preserve">, just as I aim to consider whether </w:t>
      </w:r>
      <w:proofErr w:type="spellStart"/>
      <w:r w:rsidR="00FA7E0E">
        <w:rPr>
          <w:rFonts w:ascii="Palatino Linotype" w:hAnsi="Palatino Linotype" w:cs="Courier"/>
          <w:color w:val="000000" w:themeColor="text1"/>
          <w:lang w:val="en-GB"/>
        </w:rPr>
        <w:t>Pao</w:t>
      </w:r>
      <w:proofErr w:type="spellEnd"/>
      <w:r w:rsidR="00FA7E0E">
        <w:rPr>
          <w:rFonts w:ascii="Palatino Linotype" w:hAnsi="Palatino Linotype" w:cs="Courier"/>
          <w:color w:val="000000" w:themeColor="text1"/>
          <w:lang w:val="en-GB"/>
        </w:rPr>
        <w:t xml:space="preserve"> had a right to reparations </w:t>
      </w:r>
      <w:r w:rsidR="002C7DFB">
        <w:rPr>
          <w:rFonts w:ascii="Palatino Linotype" w:hAnsi="Palatino Linotype" w:cs="Courier"/>
          <w:color w:val="000000" w:themeColor="text1"/>
          <w:lang w:val="en-GB"/>
        </w:rPr>
        <w:t xml:space="preserve">for </w:t>
      </w:r>
      <w:r w:rsidR="004F1335">
        <w:rPr>
          <w:rFonts w:ascii="Palatino Linotype" w:hAnsi="Palatino Linotype" w:cs="Courier"/>
          <w:color w:val="000000" w:themeColor="text1"/>
          <w:lang w:val="en-GB"/>
        </w:rPr>
        <w:t>discrimination</w:t>
      </w:r>
      <w:r w:rsidR="002C7DFB">
        <w:rPr>
          <w:rFonts w:ascii="Palatino Linotype" w:hAnsi="Palatino Linotype" w:cs="Courier"/>
          <w:color w:val="000000" w:themeColor="text1"/>
          <w:lang w:val="en-GB"/>
        </w:rPr>
        <w:t xml:space="preserve">. </w:t>
      </w:r>
      <w:r w:rsidR="00FA7E0E">
        <w:rPr>
          <w:rFonts w:ascii="Palatino Linotype" w:hAnsi="Palatino Linotype" w:cs="Courier"/>
          <w:color w:val="000000" w:themeColor="text1"/>
          <w:lang w:val="en-GB"/>
        </w:rPr>
        <w:t xml:space="preserve"> </w:t>
      </w:r>
      <w:r w:rsidR="003C7386">
        <w:rPr>
          <w:rFonts w:ascii="Palatino Linotype" w:hAnsi="Palatino Linotype" w:cs="Courier"/>
          <w:color w:val="000000" w:themeColor="text1"/>
          <w:lang w:val="en-GB"/>
        </w:rPr>
        <w:t xml:space="preserve"> </w:t>
      </w:r>
    </w:p>
    <w:p w14:paraId="0606DCC3" w14:textId="77777777" w:rsidR="00FB18DD" w:rsidRDefault="00FB18DD"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5CBDECE8" w14:textId="4849DEDD" w:rsidR="00CF524F" w:rsidRDefault="004F1335"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In </w:t>
      </w:r>
      <w:r w:rsidR="00FB18DD">
        <w:rPr>
          <w:rFonts w:ascii="Palatino Linotype" w:hAnsi="Palatino Linotype" w:cs="Courier"/>
          <w:color w:val="000000" w:themeColor="text1"/>
          <w:lang w:val="en-GB"/>
        </w:rPr>
        <w:t xml:space="preserve">addressing the conflict between </w:t>
      </w:r>
      <w:r w:rsidR="00A6680E">
        <w:rPr>
          <w:rFonts w:ascii="Palatino Linotype" w:hAnsi="Palatino Linotype" w:cs="Courier"/>
          <w:color w:val="000000" w:themeColor="text1"/>
          <w:lang w:val="en-GB"/>
        </w:rPr>
        <w:t>distribution and reparations</w:t>
      </w:r>
      <w:r w:rsidR="00FB18DD">
        <w:rPr>
          <w:rFonts w:ascii="Palatino Linotype" w:hAnsi="Palatino Linotype" w:cs="Courier"/>
          <w:color w:val="000000" w:themeColor="text1"/>
          <w:lang w:val="en-GB"/>
        </w:rPr>
        <w:t xml:space="preserve">, I shall generally assume that distributive justice concerns the distribution of goods within a given society, in particular within a state. This is for simplicity, and nothing in my argumentation hinges on this assumption: if you believe that distributive justice concerns the distribution of goods globally, then my argumentation concerns the conflict between </w:t>
      </w:r>
      <w:r w:rsidR="00F926AC">
        <w:rPr>
          <w:rFonts w:ascii="Palatino Linotype" w:hAnsi="Palatino Linotype" w:cs="Courier"/>
          <w:color w:val="000000" w:themeColor="text1"/>
          <w:lang w:val="en-GB"/>
        </w:rPr>
        <w:t xml:space="preserve">reparations and distributive justice </w:t>
      </w:r>
      <w:r w:rsidR="00FB18DD">
        <w:rPr>
          <w:rFonts w:ascii="Palatino Linotype" w:hAnsi="Palatino Linotype" w:cs="Courier"/>
          <w:color w:val="000000" w:themeColor="text1"/>
          <w:lang w:val="en-GB"/>
        </w:rPr>
        <w:t xml:space="preserve">globally. In other words, my focus is on whether the </w:t>
      </w:r>
      <w:r w:rsidR="006D4F2A">
        <w:rPr>
          <w:rFonts w:ascii="Palatino Linotype" w:hAnsi="Palatino Linotype" w:cs="Courier"/>
          <w:color w:val="000000" w:themeColor="text1"/>
          <w:lang w:val="en-GB"/>
        </w:rPr>
        <w:t xml:space="preserve">very </w:t>
      </w:r>
      <w:r w:rsidR="00FB18DD">
        <w:rPr>
          <w:rFonts w:ascii="Palatino Linotype" w:hAnsi="Palatino Linotype" w:cs="Courier"/>
          <w:color w:val="000000" w:themeColor="text1"/>
          <w:lang w:val="en-GB"/>
        </w:rPr>
        <w:t xml:space="preserve">wealthy – those in the top percentiles of </w:t>
      </w:r>
      <w:r>
        <w:rPr>
          <w:rFonts w:ascii="Palatino Linotype" w:hAnsi="Palatino Linotype" w:cs="Courier"/>
          <w:color w:val="000000" w:themeColor="text1"/>
          <w:lang w:val="en-GB"/>
        </w:rPr>
        <w:t xml:space="preserve">both national and </w:t>
      </w:r>
      <w:r w:rsidR="00FB18DD">
        <w:rPr>
          <w:rFonts w:ascii="Palatino Linotype" w:hAnsi="Palatino Linotype" w:cs="Courier"/>
          <w:color w:val="000000" w:themeColor="text1"/>
          <w:lang w:val="en-GB"/>
        </w:rPr>
        <w:t xml:space="preserve">global wealth – ought to have access to reparations for discrimination, or whether </w:t>
      </w:r>
      <w:r w:rsidR="006D4F2A">
        <w:rPr>
          <w:rFonts w:ascii="Palatino Linotype" w:hAnsi="Palatino Linotype" w:cs="Courier"/>
          <w:color w:val="000000" w:themeColor="text1"/>
          <w:lang w:val="en-GB"/>
        </w:rPr>
        <w:t xml:space="preserve">the </w:t>
      </w:r>
      <w:r w:rsidR="00FB18DD">
        <w:rPr>
          <w:rFonts w:ascii="Palatino Linotype" w:hAnsi="Palatino Linotype" w:cs="Courier"/>
          <w:color w:val="000000" w:themeColor="text1"/>
          <w:lang w:val="en-GB"/>
        </w:rPr>
        <w:t xml:space="preserve">government </w:t>
      </w:r>
      <w:r w:rsidR="006D4F2A">
        <w:rPr>
          <w:rFonts w:ascii="Palatino Linotype" w:hAnsi="Palatino Linotype" w:cs="Courier"/>
          <w:color w:val="000000" w:themeColor="text1"/>
          <w:lang w:val="en-GB"/>
        </w:rPr>
        <w:t xml:space="preserve">ought </w:t>
      </w:r>
      <w:r w:rsidR="00FB18DD">
        <w:rPr>
          <w:rFonts w:ascii="Palatino Linotype" w:hAnsi="Palatino Linotype" w:cs="Courier"/>
          <w:color w:val="000000" w:themeColor="text1"/>
          <w:lang w:val="en-GB"/>
        </w:rPr>
        <w:t>to redistribute the</w:t>
      </w:r>
      <w:r w:rsidR="006D4F2A">
        <w:rPr>
          <w:rFonts w:ascii="Palatino Linotype" w:hAnsi="Palatino Linotype" w:cs="Courier"/>
          <w:color w:val="000000" w:themeColor="text1"/>
          <w:lang w:val="en-GB"/>
        </w:rPr>
        <w:t>se</w:t>
      </w:r>
      <w:r w:rsidR="00A47140">
        <w:rPr>
          <w:rFonts w:ascii="Palatino Linotype" w:hAnsi="Palatino Linotype" w:cs="Courier"/>
          <w:color w:val="000000" w:themeColor="text1"/>
          <w:lang w:val="en-GB"/>
        </w:rPr>
        <w:t xml:space="preserve"> assets to those with far less, whether those with far less are limited to the </w:t>
      </w:r>
      <w:r>
        <w:rPr>
          <w:rFonts w:ascii="Palatino Linotype" w:hAnsi="Palatino Linotype" w:cs="Courier"/>
          <w:color w:val="000000" w:themeColor="text1"/>
          <w:lang w:val="en-GB"/>
        </w:rPr>
        <w:t xml:space="preserve">nation’s </w:t>
      </w:r>
      <w:r w:rsidR="00A47140">
        <w:rPr>
          <w:rFonts w:ascii="Palatino Linotype" w:hAnsi="Palatino Linotype" w:cs="Courier"/>
          <w:color w:val="000000" w:themeColor="text1"/>
          <w:lang w:val="en-GB"/>
        </w:rPr>
        <w:t xml:space="preserve">poor, or include </w:t>
      </w:r>
      <w:r>
        <w:rPr>
          <w:rFonts w:ascii="Palatino Linotype" w:hAnsi="Palatino Linotype" w:cs="Courier"/>
          <w:color w:val="000000" w:themeColor="text1"/>
          <w:lang w:val="en-GB"/>
        </w:rPr>
        <w:t>the global</w:t>
      </w:r>
      <w:r w:rsidR="00A47140">
        <w:rPr>
          <w:rFonts w:ascii="Palatino Linotype" w:hAnsi="Palatino Linotype" w:cs="Courier"/>
          <w:color w:val="000000" w:themeColor="text1"/>
          <w:lang w:val="en-GB"/>
        </w:rPr>
        <w:t xml:space="preserve"> poor. </w:t>
      </w:r>
    </w:p>
    <w:p w14:paraId="0D6216E3" w14:textId="77777777" w:rsidR="00B1092B" w:rsidRDefault="00B1092B"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078309A4" w14:textId="0CB0CC56" w:rsidR="00E6369F" w:rsidRDefault="00CF524F" w:rsidP="00E8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Palatino Linotype" w:hAnsi="Palatino Linotype" w:cs="Courier"/>
          <w:color w:val="000000" w:themeColor="text1"/>
          <w:lang w:val="en-GB"/>
        </w:rPr>
      </w:pPr>
      <w:r>
        <w:rPr>
          <w:rFonts w:ascii="Palatino Linotype" w:hAnsi="Palatino Linotype" w:cs="Courier"/>
          <w:color w:val="000000" w:themeColor="text1"/>
          <w:lang w:val="en-GB"/>
        </w:rPr>
        <w:lastRenderedPageBreak/>
        <w:t xml:space="preserve">1. </w:t>
      </w:r>
      <w:r w:rsidR="00126C97">
        <w:rPr>
          <w:rFonts w:ascii="Palatino Linotype" w:hAnsi="Palatino Linotype" w:cs="Courier"/>
          <w:color w:val="000000" w:themeColor="text1"/>
          <w:lang w:val="en-GB"/>
        </w:rPr>
        <w:t>Harm</w:t>
      </w:r>
    </w:p>
    <w:p w14:paraId="1AD1A633" w14:textId="33B6FD9C" w:rsidR="00F54033" w:rsidRDefault="00305BE9"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According to </w:t>
      </w:r>
      <w:r w:rsidR="006D4F2A">
        <w:rPr>
          <w:rFonts w:ascii="Palatino Linotype" w:hAnsi="Palatino Linotype" w:cs="Courier"/>
          <w:color w:val="000000" w:themeColor="text1"/>
          <w:lang w:val="en-GB"/>
        </w:rPr>
        <w:t>the Harm Argument</w:t>
      </w:r>
      <w:r w:rsidR="00D04A42">
        <w:rPr>
          <w:rFonts w:ascii="Palatino Linotype" w:hAnsi="Palatino Linotype" w:cs="Courier"/>
          <w:color w:val="000000" w:themeColor="text1"/>
          <w:lang w:val="en-GB"/>
        </w:rPr>
        <w:t xml:space="preserve">, </w:t>
      </w:r>
      <w:r w:rsidR="0049152C">
        <w:rPr>
          <w:rFonts w:ascii="Palatino Linotype" w:hAnsi="Palatino Linotype" w:cs="Courier"/>
          <w:color w:val="000000" w:themeColor="text1"/>
          <w:lang w:val="en-GB"/>
        </w:rPr>
        <w:t>those who are harmed from</w:t>
      </w:r>
      <w:r w:rsidR="004F7523">
        <w:rPr>
          <w:rFonts w:ascii="Palatino Linotype" w:hAnsi="Palatino Linotype" w:cs="Courier"/>
          <w:color w:val="000000" w:themeColor="text1"/>
          <w:lang w:val="en-GB"/>
        </w:rPr>
        <w:t xml:space="preserve"> </w:t>
      </w:r>
      <w:r w:rsidR="00697424">
        <w:rPr>
          <w:rFonts w:ascii="Palatino Linotype" w:hAnsi="Palatino Linotype" w:cs="Courier"/>
          <w:color w:val="000000" w:themeColor="text1"/>
          <w:lang w:val="en-GB"/>
        </w:rPr>
        <w:t>wrongdoing</w:t>
      </w:r>
      <w:r w:rsidR="004F7523">
        <w:rPr>
          <w:rFonts w:ascii="Palatino Linotype" w:hAnsi="Palatino Linotype" w:cs="Courier"/>
          <w:color w:val="000000" w:themeColor="text1"/>
          <w:lang w:val="en-GB"/>
        </w:rPr>
        <w:t xml:space="preserve"> ought to be given reparations </w:t>
      </w:r>
      <w:r w:rsidR="0049152C">
        <w:rPr>
          <w:rFonts w:ascii="Palatino Linotype" w:hAnsi="Palatino Linotype" w:cs="Courier"/>
          <w:color w:val="000000" w:themeColor="text1"/>
          <w:lang w:val="en-GB"/>
        </w:rPr>
        <w:t>for this</w:t>
      </w:r>
      <w:r w:rsidR="004F7523">
        <w:rPr>
          <w:rFonts w:ascii="Palatino Linotype" w:hAnsi="Palatino Linotype" w:cs="Courier"/>
          <w:color w:val="000000" w:themeColor="text1"/>
          <w:lang w:val="en-GB"/>
        </w:rPr>
        <w:t xml:space="preserve"> harm. </w:t>
      </w:r>
      <w:r w:rsidR="004F1335">
        <w:rPr>
          <w:rFonts w:ascii="Palatino Linotype" w:hAnsi="Palatino Linotype" w:cs="Courier"/>
          <w:color w:val="000000" w:themeColor="text1"/>
          <w:lang w:val="en-GB"/>
        </w:rPr>
        <w:t>If</w:t>
      </w:r>
      <w:r w:rsidR="00483197">
        <w:rPr>
          <w:rFonts w:ascii="Palatino Linotype" w:hAnsi="Palatino Linotype" w:cs="Courier"/>
          <w:color w:val="000000" w:themeColor="text1"/>
          <w:lang w:val="en-GB"/>
        </w:rPr>
        <w:t xml:space="preserve"> a wealthy</w:t>
      </w:r>
      <w:r w:rsidR="004F7523">
        <w:rPr>
          <w:rFonts w:ascii="Palatino Linotype" w:hAnsi="Palatino Linotype" w:cs="Courier"/>
          <w:color w:val="000000" w:themeColor="text1"/>
          <w:lang w:val="en-GB"/>
        </w:rPr>
        <w:t xml:space="preserve"> individual is violently punched in the stomach, and as a result </w:t>
      </w:r>
      <w:r w:rsidR="00B96D0C">
        <w:rPr>
          <w:rFonts w:ascii="Palatino Linotype" w:hAnsi="Palatino Linotype" w:cs="Courier"/>
          <w:color w:val="000000" w:themeColor="text1"/>
          <w:lang w:val="en-GB"/>
        </w:rPr>
        <w:t>is forced to give up her money</w:t>
      </w:r>
      <w:r w:rsidR="004F7523">
        <w:rPr>
          <w:rFonts w:ascii="Palatino Linotype" w:hAnsi="Palatino Linotype" w:cs="Courier"/>
          <w:color w:val="000000" w:themeColor="text1"/>
          <w:lang w:val="en-GB"/>
        </w:rPr>
        <w:t xml:space="preserve">, </w:t>
      </w:r>
      <w:r w:rsidR="00B3006E">
        <w:rPr>
          <w:rFonts w:ascii="Palatino Linotype" w:hAnsi="Palatino Linotype" w:cs="Courier"/>
          <w:color w:val="000000" w:themeColor="text1"/>
          <w:lang w:val="en-GB"/>
        </w:rPr>
        <w:t xml:space="preserve">she </w:t>
      </w:r>
      <w:r w:rsidR="00483197">
        <w:rPr>
          <w:rFonts w:ascii="Palatino Linotype" w:hAnsi="Palatino Linotype" w:cs="Courier"/>
          <w:color w:val="000000" w:themeColor="text1"/>
          <w:lang w:val="en-GB"/>
        </w:rPr>
        <w:t>loses w</w:t>
      </w:r>
      <w:r w:rsidR="00060A0F">
        <w:rPr>
          <w:rFonts w:ascii="Palatino Linotype" w:hAnsi="Palatino Linotype" w:cs="Courier"/>
          <w:color w:val="000000" w:themeColor="text1"/>
          <w:lang w:val="en-GB"/>
        </w:rPr>
        <w:t>ealth in a manner that is wrong</w:t>
      </w:r>
      <w:r w:rsidR="00483197">
        <w:rPr>
          <w:rFonts w:ascii="Palatino Linotype" w:hAnsi="Palatino Linotype" w:cs="Courier"/>
          <w:color w:val="000000" w:themeColor="text1"/>
          <w:lang w:val="en-GB"/>
        </w:rPr>
        <w:t>. She is therefore owed reparations for this wrong</w:t>
      </w:r>
      <w:r w:rsidR="00060A0F">
        <w:rPr>
          <w:rFonts w:ascii="Palatino Linotype" w:hAnsi="Palatino Linotype" w:cs="Courier"/>
          <w:color w:val="000000" w:themeColor="text1"/>
          <w:lang w:val="en-GB"/>
        </w:rPr>
        <w:t xml:space="preserve"> in the form of the assets she lost</w:t>
      </w:r>
      <w:r w:rsidR="004F7523">
        <w:rPr>
          <w:rFonts w:ascii="Palatino Linotype" w:hAnsi="Palatino Linotype" w:cs="Courier"/>
          <w:color w:val="000000" w:themeColor="text1"/>
          <w:lang w:val="en-GB"/>
        </w:rPr>
        <w:t>.</w:t>
      </w:r>
      <w:r w:rsidR="00DD0F57">
        <w:rPr>
          <w:rStyle w:val="FootnoteReference"/>
          <w:rFonts w:ascii="Palatino Linotype" w:hAnsi="Palatino Linotype" w:cs="Courier"/>
          <w:color w:val="000000" w:themeColor="text1"/>
          <w:lang w:val="en-GB"/>
        </w:rPr>
        <w:footnoteReference w:id="10"/>
      </w:r>
      <w:r w:rsidR="00DB4B0E">
        <w:rPr>
          <w:rStyle w:val="FootnoteReference"/>
          <w:rFonts w:ascii="Palatino Linotype" w:hAnsi="Palatino Linotype" w:cs="Courier"/>
          <w:color w:val="000000" w:themeColor="text1"/>
          <w:lang w:val="en-GB"/>
        </w:rPr>
        <w:t xml:space="preserve"> </w:t>
      </w:r>
      <w:r w:rsidR="00CB6C05">
        <w:rPr>
          <w:rFonts w:ascii="Palatino Linotype" w:hAnsi="Palatino Linotype" w:cs="Courier"/>
          <w:color w:val="000000" w:themeColor="text1"/>
          <w:lang w:val="en-GB"/>
        </w:rPr>
        <w:t>Similarly, i</w:t>
      </w:r>
      <w:r w:rsidR="004F7523">
        <w:rPr>
          <w:rFonts w:ascii="Palatino Linotype" w:hAnsi="Palatino Linotype" w:cs="Courier"/>
          <w:color w:val="000000" w:themeColor="text1"/>
          <w:lang w:val="en-GB"/>
        </w:rPr>
        <w:t xml:space="preserve">f </w:t>
      </w:r>
      <w:r w:rsidR="006D4F2A">
        <w:rPr>
          <w:rFonts w:ascii="Palatino Linotype" w:hAnsi="Palatino Linotype" w:cs="Courier"/>
          <w:color w:val="000000" w:themeColor="text1"/>
          <w:lang w:val="en-GB"/>
        </w:rPr>
        <w:t>a wealthy individual is wrongly discriminated against</w:t>
      </w:r>
      <w:r w:rsidR="004F7523">
        <w:rPr>
          <w:rFonts w:ascii="Palatino Linotype" w:hAnsi="Palatino Linotype" w:cs="Courier"/>
          <w:color w:val="000000" w:themeColor="text1"/>
          <w:lang w:val="en-GB"/>
        </w:rPr>
        <w:t xml:space="preserve">, and </w:t>
      </w:r>
      <w:r w:rsidR="006D4F2A">
        <w:rPr>
          <w:rFonts w:ascii="Palatino Linotype" w:hAnsi="Palatino Linotype" w:cs="Courier"/>
          <w:color w:val="000000" w:themeColor="text1"/>
          <w:lang w:val="en-GB"/>
        </w:rPr>
        <w:t>as a result loses money</w:t>
      </w:r>
      <w:r w:rsidR="004F7523">
        <w:rPr>
          <w:rFonts w:ascii="Palatino Linotype" w:hAnsi="Palatino Linotype" w:cs="Courier"/>
          <w:color w:val="000000" w:themeColor="text1"/>
          <w:lang w:val="en-GB"/>
        </w:rPr>
        <w:t xml:space="preserve">, </w:t>
      </w:r>
      <w:r w:rsidR="006D4F2A">
        <w:rPr>
          <w:rFonts w:ascii="Palatino Linotype" w:hAnsi="Palatino Linotype" w:cs="Courier"/>
          <w:color w:val="000000" w:themeColor="text1"/>
          <w:lang w:val="en-GB"/>
        </w:rPr>
        <w:t xml:space="preserve">she loses wealth in a manner that is wrong. She is therefore </w:t>
      </w:r>
      <w:r w:rsidR="004F7523">
        <w:rPr>
          <w:rFonts w:ascii="Palatino Linotype" w:hAnsi="Palatino Linotype" w:cs="Courier"/>
          <w:color w:val="000000" w:themeColor="text1"/>
          <w:lang w:val="en-GB"/>
        </w:rPr>
        <w:t>owe</w:t>
      </w:r>
      <w:r w:rsidR="00460237">
        <w:rPr>
          <w:rFonts w:ascii="Palatino Linotype" w:hAnsi="Palatino Linotype" w:cs="Courier"/>
          <w:color w:val="000000" w:themeColor="text1"/>
          <w:lang w:val="en-GB"/>
        </w:rPr>
        <w:t>d reparations to counteract the harms from this</w:t>
      </w:r>
      <w:r w:rsidR="004F7523">
        <w:rPr>
          <w:rFonts w:ascii="Palatino Linotype" w:hAnsi="Palatino Linotype" w:cs="Courier"/>
          <w:color w:val="000000" w:themeColor="text1"/>
          <w:lang w:val="en-GB"/>
        </w:rPr>
        <w:t xml:space="preserve"> </w:t>
      </w:r>
      <w:r w:rsidR="00483197">
        <w:rPr>
          <w:rFonts w:ascii="Palatino Linotype" w:hAnsi="Palatino Linotype" w:cs="Courier"/>
          <w:color w:val="000000" w:themeColor="text1"/>
          <w:lang w:val="en-GB"/>
        </w:rPr>
        <w:t>wrong</w:t>
      </w:r>
      <w:r w:rsidR="004F7523">
        <w:rPr>
          <w:rFonts w:ascii="Palatino Linotype" w:hAnsi="Palatino Linotype" w:cs="Courier"/>
          <w:color w:val="000000" w:themeColor="text1"/>
          <w:lang w:val="en-GB"/>
        </w:rPr>
        <w:t xml:space="preserve">. </w:t>
      </w:r>
      <w:proofErr w:type="spellStart"/>
      <w:r w:rsidR="000545CD">
        <w:rPr>
          <w:rFonts w:ascii="Palatino Linotype" w:hAnsi="Palatino Linotype" w:cs="Courier"/>
          <w:color w:val="000000" w:themeColor="text1"/>
          <w:lang w:val="en-GB"/>
        </w:rPr>
        <w:t>Kiden</w:t>
      </w:r>
      <w:proofErr w:type="spellEnd"/>
      <w:r w:rsidR="00F54033">
        <w:rPr>
          <w:rFonts w:ascii="Palatino Linotype" w:hAnsi="Palatino Linotype" w:cs="Courier"/>
          <w:color w:val="000000" w:themeColor="text1"/>
          <w:lang w:val="en-GB"/>
        </w:rPr>
        <w:t xml:space="preserve"> and </w:t>
      </w:r>
      <w:proofErr w:type="spellStart"/>
      <w:r w:rsidR="00F54033">
        <w:rPr>
          <w:rFonts w:ascii="Palatino Linotype" w:hAnsi="Palatino Linotype" w:cs="Courier"/>
          <w:color w:val="000000" w:themeColor="text1"/>
          <w:lang w:val="en-GB"/>
        </w:rPr>
        <w:t>Pao</w:t>
      </w:r>
      <w:proofErr w:type="spellEnd"/>
      <w:r w:rsidR="00F54033">
        <w:rPr>
          <w:rFonts w:ascii="Palatino Linotype" w:hAnsi="Palatino Linotype" w:cs="Courier"/>
          <w:color w:val="000000" w:themeColor="text1"/>
          <w:lang w:val="en-GB"/>
        </w:rPr>
        <w:t xml:space="preserve"> </w:t>
      </w:r>
      <w:r w:rsidR="00697424">
        <w:rPr>
          <w:rFonts w:ascii="Palatino Linotype" w:hAnsi="Palatino Linotype" w:cs="Courier"/>
          <w:color w:val="000000" w:themeColor="text1"/>
          <w:lang w:val="en-GB"/>
        </w:rPr>
        <w:t>both experienced the wrong of discrimination</w:t>
      </w:r>
      <w:r w:rsidR="004F7523">
        <w:rPr>
          <w:rFonts w:ascii="Palatino Linotype" w:hAnsi="Palatino Linotype" w:cs="Courier"/>
          <w:color w:val="000000" w:themeColor="text1"/>
          <w:lang w:val="en-GB"/>
        </w:rPr>
        <w:t xml:space="preserve">, and both lost assets as a result of this </w:t>
      </w:r>
      <w:r w:rsidR="00697424">
        <w:rPr>
          <w:rFonts w:ascii="Palatino Linotype" w:hAnsi="Palatino Linotype" w:cs="Courier"/>
          <w:color w:val="000000" w:themeColor="text1"/>
          <w:lang w:val="en-GB"/>
        </w:rPr>
        <w:t>discrimination</w:t>
      </w:r>
      <w:r w:rsidR="004F7523">
        <w:rPr>
          <w:rFonts w:ascii="Palatino Linotype" w:hAnsi="Palatino Linotype" w:cs="Courier"/>
          <w:color w:val="000000" w:themeColor="text1"/>
          <w:lang w:val="en-GB"/>
        </w:rPr>
        <w:t xml:space="preserve">, and so were owed reparations to obtain these assets </w:t>
      </w:r>
      <w:r w:rsidR="00D815E9">
        <w:rPr>
          <w:rFonts w:ascii="Palatino Linotype" w:hAnsi="Palatino Linotype" w:cs="Courier"/>
          <w:color w:val="000000" w:themeColor="text1"/>
          <w:lang w:val="en-GB"/>
        </w:rPr>
        <w:t>lost</w:t>
      </w:r>
      <w:r w:rsidR="002C5789">
        <w:rPr>
          <w:rFonts w:ascii="Palatino Linotype" w:hAnsi="Palatino Linotype" w:cs="Courier"/>
          <w:color w:val="000000" w:themeColor="text1"/>
          <w:lang w:val="en-GB"/>
        </w:rPr>
        <w:t>.</w:t>
      </w:r>
      <w:r w:rsidR="00C31A4C">
        <w:rPr>
          <w:rFonts w:ascii="Palatino Linotype" w:hAnsi="Palatino Linotype" w:cs="Courier"/>
          <w:color w:val="000000" w:themeColor="text1"/>
          <w:lang w:val="en-GB"/>
        </w:rPr>
        <w:t xml:space="preserve"> </w:t>
      </w:r>
      <w:r w:rsidR="00460237">
        <w:rPr>
          <w:rFonts w:ascii="Palatino Linotype" w:hAnsi="Palatino Linotype" w:cs="Courier"/>
          <w:color w:val="000000" w:themeColor="text1"/>
          <w:lang w:val="en-GB"/>
        </w:rPr>
        <w:t xml:space="preserve">Of course, </w:t>
      </w:r>
      <w:r w:rsidR="006D4F2A">
        <w:rPr>
          <w:rFonts w:ascii="Palatino Linotype" w:hAnsi="Palatino Linotype" w:cs="Courier"/>
          <w:color w:val="000000" w:themeColor="text1"/>
          <w:lang w:val="en-GB"/>
        </w:rPr>
        <w:t xml:space="preserve">the wrong they experienced did not disappear with the reparations </w:t>
      </w:r>
      <w:r w:rsidR="00460237">
        <w:rPr>
          <w:rFonts w:ascii="Palatino Linotype" w:hAnsi="Palatino Linotype" w:cs="Courier"/>
          <w:color w:val="000000" w:themeColor="text1"/>
          <w:lang w:val="en-GB"/>
        </w:rPr>
        <w:t>– the wrongness of discrimination is not reducible to its harms</w:t>
      </w:r>
      <w:r w:rsidR="00CD2CC3">
        <w:rPr>
          <w:rStyle w:val="FootnoteReference"/>
          <w:rFonts w:ascii="Palatino Linotype" w:hAnsi="Palatino Linotype" w:cs="Courier"/>
          <w:color w:val="000000" w:themeColor="text1"/>
          <w:lang w:val="en-GB"/>
        </w:rPr>
        <w:footnoteReference w:id="11"/>
      </w:r>
      <w:r w:rsidR="00460237">
        <w:rPr>
          <w:rFonts w:ascii="Palatino Linotype" w:hAnsi="Palatino Linotype" w:cs="Courier"/>
          <w:color w:val="000000" w:themeColor="text1"/>
          <w:lang w:val="en-GB"/>
        </w:rPr>
        <w:t xml:space="preserve"> – but they at least </w:t>
      </w:r>
      <w:r w:rsidR="006D4F2A">
        <w:rPr>
          <w:rFonts w:ascii="Palatino Linotype" w:hAnsi="Palatino Linotype" w:cs="Courier"/>
          <w:color w:val="000000" w:themeColor="text1"/>
          <w:lang w:val="en-GB"/>
        </w:rPr>
        <w:t>avoided the</w:t>
      </w:r>
      <w:r w:rsidR="00460237">
        <w:rPr>
          <w:rFonts w:ascii="Palatino Linotype" w:hAnsi="Palatino Linotype" w:cs="Courier"/>
          <w:color w:val="000000" w:themeColor="text1"/>
          <w:lang w:val="en-GB"/>
        </w:rPr>
        <w:t xml:space="preserve"> harms arising from the wrong. </w:t>
      </w:r>
    </w:p>
    <w:p w14:paraId="5B8EC7F3" w14:textId="77777777" w:rsidR="00584536" w:rsidRDefault="00584536"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287ED0F5" w14:textId="68DE8E77" w:rsidR="00F54033" w:rsidRDefault="00DB4B0E"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lastRenderedPageBreak/>
        <w:t xml:space="preserve">There are two objections commonly raised to </w:t>
      </w:r>
      <w:r w:rsidR="00D815E9">
        <w:rPr>
          <w:rFonts w:ascii="Palatino Linotype" w:hAnsi="Palatino Linotype" w:cs="Courier"/>
          <w:color w:val="000000" w:themeColor="text1"/>
          <w:lang w:val="en-GB"/>
        </w:rPr>
        <w:t>this</w:t>
      </w:r>
      <w:r w:rsidR="00E1443A">
        <w:rPr>
          <w:rFonts w:ascii="Palatino Linotype" w:hAnsi="Palatino Linotype" w:cs="Courier"/>
          <w:color w:val="000000" w:themeColor="text1"/>
          <w:lang w:val="en-GB"/>
        </w:rPr>
        <w:t xml:space="preserve"> harm-based </w:t>
      </w:r>
      <w:r w:rsidR="00D815E9">
        <w:rPr>
          <w:rFonts w:ascii="Palatino Linotype" w:hAnsi="Palatino Linotype" w:cs="Courier"/>
          <w:color w:val="000000" w:themeColor="text1"/>
          <w:lang w:val="en-GB"/>
        </w:rPr>
        <w:t>argument</w:t>
      </w:r>
      <w:r w:rsidR="00E1443A">
        <w:rPr>
          <w:rFonts w:ascii="Palatino Linotype" w:hAnsi="Palatino Linotype" w:cs="Courier"/>
          <w:color w:val="000000" w:themeColor="text1"/>
          <w:lang w:val="en-GB"/>
        </w:rPr>
        <w:t xml:space="preserve">. </w:t>
      </w:r>
      <w:r w:rsidR="004F216D">
        <w:rPr>
          <w:rFonts w:ascii="Palatino Linotype" w:hAnsi="Palatino Linotype" w:cs="Courier"/>
          <w:color w:val="000000" w:themeColor="text1"/>
          <w:lang w:val="en-GB"/>
        </w:rPr>
        <w:t>One is that we c</w:t>
      </w:r>
      <w:r w:rsidR="00F54033">
        <w:rPr>
          <w:rFonts w:ascii="Palatino Linotype" w:hAnsi="Palatino Linotype" w:cs="Courier"/>
          <w:color w:val="000000" w:themeColor="text1"/>
          <w:lang w:val="en-GB"/>
        </w:rPr>
        <w:t xml:space="preserve">annot </w:t>
      </w:r>
      <w:r w:rsidR="00FA47A0">
        <w:rPr>
          <w:rFonts w:ascii="Palatino Linotype" w:hAnsi="Palatino Linotype" w:cs="Courier"/>
          <w:color w:val="000000" w:themeColor="text1"/>
          <w:lang w:val="en-GB"/>
        </w:rPr>
        <w:t>give someone reparations for what they would have had were they not wrong</w:t>
      </w:r>
      <w:r w:rsidR="001570B1">
        <w:rPr>
          <w:rFonts w:ascii="Palatino Linotype" w:hAnsi="Palatino Linotype" w:cs="Courier"/>
          <w:color w:val="000000" w:themeColor="text1"/>
          <w:lang w:val="en-GB"/>
        </w:rPr>
        <w:t>ed</w:t>
      </w:r>
      <w:r w:rsidR="00FA47A0">
        <w:rPr>
          <w:rFonts w:ascii="Palatino Linotype" w:hAnsi="Palatino Linotype" w:cs="Courier"/>
          <w:color w:val="000000" w:themeColor="text1"/>
          <w:lang w:val="en-GB"/>
        </w:rPr>
        <w:t xml:space="preserve">, because we cannot </w:t>
      </w:r>
      <w:r w:rsidR="00F54033">
        <w:rPr>
          <w:rFonts w:ascii="Palatino Linotype" w:hAnsi="Palatino Linotype" w:cs="Courier"/>
          <w:color w:val="000000" w:themeColor="text1"/>
          <w:lang w:val="en-GB"/>
        </w:rPr>
        <w:t>know what someone would have had were th</w:t>
      </w:r>
      <w:r w:rsidR="00FA47A0">
        <w:rPr>
          <w:rFonts w:ascii="Palatino Linotype" w:hAnsi="Palatino Linotype" w:cs="Courier"/>
          <w:color w:val="000000" w:themeColor="text1"/>
          <w:lang w:val="en-GB"/>
        </w:rPr>
        <w:t xml:space="preserve">ey </w:t>
      </w:r>
      <w:r w:rsidR="00B17280">
        <w:rPr>
          <w:rFonts w:ascii="Palatino Linotype" w:hAnsi="Palatino Linotype" w:cs="Courier"/>
          <w:color w:val="000000" w:themeColor="text1"/>
          <w:lang w:val="en-GB"/>
        </w:rPr>
        <w:t>not</w:t>
      </w:r>
      <w:r w:rsidR="00FA47A0">
        <w:rPr>
          <w:rFonts w:ascii="Palatino Linotype" w:hAnsi="Palatino Linotype" w:cs="Courier"/>
          <w:color w:val="000000" w:themeColor="text1"/>
          <w:lang w:val="en-GB"/>
        </w:rPr>
        <w:t xml:space="preserve"> wronged.</w:t>
      </w:r>
      <w:r w:rsidR="00267508">
        <w:rPr>
          <w:rStyle w:val="FootnoteReference"/>
          <w:rFonts w:ascii="Palatino Linotype" w:hAnsi="Palatino Linotype" w:cs="Courier"/>
          <w:color w:val="000000" w:themeColor="text1"/>
          <w:lang w:val="en-GB"/>
        </w:rPr>
        <w:footnoteReference w:id="12"/>
      </w:r>
      <w:r w:rsidR="00FA47A0">
        <w:rPr>
          <w:rFonts w:ascii="Palatino Linotype" w:hAnsi="Palatino Linotype" w:cs="Courier"/>
          <w:color w:val="000000" w:themeColor="text1"/>
          <w:lang w:val="en-GB"/>
        </w:rPr>
        <w:t xml:space="preserve"> </w:t>
      </w:r>
      <w:r w:rsidR="005F7815">
        <w:rPr>
          <w:rFonts w:ascii="Palatino Linotype" w:hAnsi="Palatino Linotype" w:cs="Courier"/>
          <w:color w:val="000000" w:themeColor="text1"/>
          <w:lang w:val="en-GB"/>
        </w:rPr>
        <w:t>But this objection is not relevant if we can guess, with high certainty, what a person would have l</w:t>
      </w:r>
      <w:r w:rsidR="00584536">
        <w:rPr>
          <w:rFonts w:ascii="Palatino Linotype" w:hAnsi="Palatino Linotype" w:cs="Courier"/>
          <w:color w:val="000000" w:themeColor="text1"/>
          <w:lang w:val="en-GB"/>
        </w:rPr>
        <w:t>ikely had were they not wronged.</w:t>
      </w:r>
      <w:r w:rsidR="005F7815">
        <w:rPr>
          <w:rFonts w:ascii="Palatino Linotype" w:hAnsi="Palatino Linotype" w:cs="Courier"/>
          <w:color w:val="000000" w:themeColor="text1"/>
          <w:lang w:val="en-GB"/>
        </w:rPr>
        <w:t xml:space="preserve"> </w:t>
      </w:r>
      <w:r w:rsidR="00584536">
        <w:rPr>
          <w:rFonts w:ascii="Palatino Linotype" w:hAnsi="Palatino Linotype" w:cs="Courier"/>
          <w:color w:val="000000" w:themeColor="text1"/>
          <w:lang w:val="en-GB"/>
        </w:rPr>
        <w:t>If we</w:t>
      </w:r>
      <w:r w:rsidR="005F7815">
        <w:rPr>
          <w:rFonts w:ascii="Palatino Linotype" w:hAnsi="Palatino Linotype" w:cs="Courier"/>
          <w:color w:val="000000" w:themeColor="text1"/>
          <w:lang w:val="en-GB"/>
        </w:rPr>
        <w:t xml:space="preserve"> can claim that </w:t>
      </w:r>
      <w:proofErr w:type="spellStart"/>
      <w:r w:rsidR="000545CD">
        <w:rPr>
          <w:rFonts w:ascii="Palatino Linotype" w:hAnsi="Palatino Linotype" w:cs="Courier"/>
          <w:color w:val="000000" w:themeColor="text1"/>
          <w:lang w:val="en-GB"/>
        </w:rPr>
        <w:t>Kiden</w:t>
      </w:r>
      <w:proofErr w:type="spellEnd"/>
      <w:r w:rsidR="005F7815">
        <w:rPr>
          <w:rFonts w:ascii="Palatino Linotype" w:hAnsi="Palatino Linotype" w:cs="Courier"/>
          <w:color w:val="000000" w:themeColor="text1"/>
          <w:lang w:val="en-GB"/>
        </w:rPr>
        <w:t xml:space="preserve"> and </w:t>
      </w:r>
      <w:proofErr w:type="spellStart"/>
      <w:r w:rsidR="005F7815">
        <w:rPr>
          <w:rFonts w:ascii="Palatino Linotype" w:hAnsi="Palatino Linotype" w:cs="Courier"/>
          <w:color w:val="000000" w:themeColor="text1"/>
          <w:lang w:val="en-GB"/>
        </w:rPr>
        <w:t>Pao</w:t>
      </w:r>
      <w:proofErr w:type="spellEnd"/>
      <w:r w:rsidR="005F7815">
        <w:rPr>
          <w:rFonts w:ascii="Palatino Linotype" w:hAnsi="Palatino Linotype" w:cs="Courier"/>
          <w:color w:val="000000" w:themeColor="text1"/>
          <w:lang w:val="en-GB"/>
        </w:rPr>
        <w:t xml:space="preserve"> would have likely had </w:t>
      </w:r>
      <w:r w:rsidR="002751E8">
        <w:rPr>
          <w:rFonts w:ascii="Palatino Linotype" w:hAnsi="Palatino Linotype" w:cs="Courier"/>
          <w:color w:val="000000" w:themeColor="text1"/>
          <w:lang w:val="en-GB"/>
        </w:rPr>
        <w:t>land and</w:t>
      </w:r>
      <w:r w:rsidR="00B575B8">
        <w:rPr>
          <w:rFonts w:ascii="Palatino Linotype" w:hAnsi="Palatino Linotype" w:cs="Courier"/>
          <w:color w:val="000000" w:themeColor="text1"/>
          <w:lang w:val="en-GB"/>
        </w:rPr>
        <w:t xml:space="preserve"> money </w:t>
      </w:r>
      <w:r w:rsidR="00584536">
        <w:rPr>
          <w:rFonts w:ascii="Palatino Linotype" w:hAnsi="Palatino Linotype" w:cs="Courier"/>
          <w:color w:val="000000" w:themeColor="text1"/>
          <w:lang w:val="en-GB"/>
        </w:rPr>
        <w:t xml:space="preserve">were they not </w:t>
      </w:r>
      <w:r w:rsidR="00B575B8">
        <w:rPr>
          <w:rFonts w:ascii="Palatino Linotype" w:hAnsi="Palatino Linotype" w:cs="Courier"/>
          <w:color w:val="000000" w:themeColor="text1"/>
          <w:lang w:val="en-GB"/>
        </w:rPr>
        <w:t>discriminated against</w:t>
      </w:r>
      <w:r w:rsidR="00584536">
        <w:rPr>
          <w:rFonts w:ascii="Palatino Linotype" w:hAnsi="Palatino Linotype" w:cs="Courier"/>
          <w:color w:val="000000" w:themeColor="text1"/>
          <w:lang w:val="en-GB"/>
        </w:rPr>
        <w:t xml:space="preserve">, we can claim that they were owed reparations for these likely losses. </w:t>
      </w:r>
    </w:p>
    <w:p w14:paraId="2A7F1ECC" w14:textId="77777777" w:rsidR="00965A4F" w:rsidRDefault="00965A4F"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4A49B7D6" w14:textId="1366A20E" w:rsidR="00012B19" w:rsidRDefault="00DB4B0E"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The second common objection to the </w:t>
      </w:r>
      <w:r w:rsidR="00D04A42">
        <w:rPr>
          <w:rFonts w:ascii="Palatino Linotype" w:hAnsi="Palatino Linotype" w:cs="Courier"/>
          <w:color w:val="000000" w:themeColor="text1"/>
          <w:lang w:val="en-GB"/>
        </w:rPr>
        <w:t xml:space="preserve">harm-based </w:t>
      </w:r>
      <w:r w:rsidR="00A3245D">
        <w:rPr>
          <w:rFonts w:ascii="Palatino Linotype" w:hAnsi="Palatino Linotype" w:cs="Courier"/>
          <w:color w:val="000000" w:themeColor="text1"/>
          <w:lang w:val="en-GB"/>
        </w:rPr>
        <w:t>argument</w:t>
      </w:r>
      <w:r>
        <w:rPr>
          <w:rFonts w:ascii="Palatino Linotype" w:hAnsi="Palatino Linotype" w:cs="Courier"/>
          <w:color w:val="000000" w:themeColor="text1"/>
          <w:lang w:val="en-GB"/>
        </w:rPr>
        <w:t xml:space="preserve"> is that it</w:t>
      </w:r>
      <w:r w:rsidR="00965A4F">
        <w:rPr>
          <w:rFonts w:ascii="Palatino Linotype" w:hAnsi="Palatino Linotype" w:cs="Courier"/>
          <w:color w:val="000000" w:themeColor="text1"/>
          <w:lang w:val="en-GB"/>
        </w:rPr>
        <w:t xml:space="preserve"> will </w:t>
      </w:r>
      <w:r>
        <w:rPr>
          <w:rFonts w:ascii="Palatino Linotype" w:hAnsi="Palatino Linotype" w:cs="Courier"/>
          <w:color w:val="000000" w:themeColor="text1"/>
          <w:lang w:val="en-GB"/>
        </w:rPr>
        <w:t>have</w:t>
      </w:r>
      <w:r w:rsidR="00965A4F">
        <w:rPr>
          <w:rFonts w:ascii="Palatino Linotype" w:hAnsi="Palatino Linotype" w:cs="Courier"/>
          <w:color w:val="000000" w:themeColor="text1"/>
          <w:lang w:val="en-GB"/>
        </w:rPr>
        <w:t xml:space="preserve"> absurd</w:t>
      </w:r>
      <w:r w:rsidR="00D04A42">
        <w:rPr>
          <w:rFonts w:ascii="Palatino Linotype" w:hAnsi="Palatino Linotype" w:cs="Courier"/>
          <w:color w:val="000000" w:themeColor="text1"/>
          <w:lang w:val="en-GB"/>
        </w:rPr>
        <w:t xml:space="preserve"> </w:t>
      </w:r>
      <w:r>
        <w:rPr>
          <w:rFonts w:ascii="Palatino Linotype" w:hAnsi="Palatino Linotype" w:cs="Courier"/>
          <w:color w:val="000000" w:themeColor="text1"/>
          <w:lang w:val="en-GB"/>
        </w:rPr>
        <w:t>implications</w:t>
      </w:r>
      <w:r w:rsidR="00D04A42" w:rsidRPr="00AA051C">
        <w:rPr>
          <w:rFonts w:ascii="Palatino Linotype" w:hAnsi="Palatino Linotype" w:cs="Courier"/>
          <w:color w:val="000000" w:themeColor="text1"/>
          <w:lang w:val="en-GB"/>
        </w:rPr>
        <w:t xml:space="preserve">. Imagine </w:t>
      </w:r>
      <w:r w:rsidR="00BB596E">
        <w:rPr>
          <w:rFonts w:ascii="Palatino Linotype" w:hAnsi="Palatino Linotype" w:cs="Courier"/>
          <w:color w:val="000000" w:themeColor="text1"/>
          <w:lang w:val="en-GB"/>
        </w:rPr>
        <w:t>Maria</w:t>
      </w:r>
      <w:r w:rsidR="00D04A42" w:rsidRPr="00AA051C">
        <w:rPr>
          <w:rFonts w:ascii="Palatino Linotype" w:hAnsi="Palatino Linotype" w:cs="Courier"/>
          <w:color w:val="000000" w:themeColor="text1"/>
          <w:lang w:val="en-GB"/>
        </w:rPr>
        <w:t xml:space="preserve"> is </w:t>
      </w:r>
      <w:r w:rsidR="00BB596E">
        <w:rPr>
          <w:rFonts w:ascii="Palatino Linotype" w:hAnsi="Palatino Linotype" w:cs="Courier"/>
          <w:color w:val="000000" w:themeColor="text1"/>
          <w:lang w:val="en-GB"/>
        </w:rPr>
        <w:t xml:space="preserve">unjustly denied a job because she is a woman </w:t>
      </w:r>
      <w:r w:rsidR="001C24C7" w:rsidRPr="00AA051C">
        <w:rPr>
          <w:rFonts w:ascii="Palatino Linotype" w:hAnsi="Palatino Linotype" w:cs="Courier"/>
          <w:color w:val="000000" w:themeColor="text1"/>
          <w:lang w:val="en-GB"/>
        </w:rPr>
        <w:t>but, had she been hired, she would</w:t>
      </w:r>
      <w:r>
        <w:rPr>
          <w:rFonts w:ascii="Palatino Linotype" w:hAnsi="Palatino Linotype" w:cs="Courier"/>
          <w:color w:val="000000" w:themeColor="text1"/>
          <w:lang w:val="en-GB"/>
        </w:rPr>
        <w:t xml:space="preserve"> have taken the train to work at 9:00am on</w:t>
      </w:r>
      <w:r w:rsidR="001C24C7" w:rsidRPr="00AA051C">
        <w:rPr>
          <w:rFonts w:ascii="Palatino Linotype" w:hAnsi="Palatino Linotype" w:cs="Courier"/>
          <w:color w:val="000000" w:themeColor="text1"/>
          <w:lang w:val="en-GB"/>
        </w:rPr>
        <w:t xml:space="preserve"> September 7</w:t>
      </w:r>
      <w:r w:rsidR="001C24C7" w:rsidRPr="00AA051C">
        <w:rPr>
          <w:rFonts w:ascii="Palatino Linotype" w:hAnsi="Palatino Linotype" w:cs="Courier"/>
          <w:color w:val="000000" w:themeColor="text1"/>
          <w:vertAlign w:val="superscript"/>
          <w:lang w:val="en-GB"/>
        </w:rPr>
        <w:t>th</w:t>
      </w:r>
      <w:r w:rsidR="001C24C7" w:rsidRPr="00AA051C">
        <w:rPr>
          <w:rFonts w:ascii="Palatino Linotype" w:hAnsi="Palatino Linotype" w:cs="Courier"/>
          <w:color w:val="000000" w:themeColor="text1"/>
          <w:lang w:val="en-GB"/>
        </w:rPr>
        <w:t xml:space="preserve">, a train that </w:t>
      </w:r>
      <w:r>
        <w:rPr>
          <w:rFonts w:ascii="Palatino Linotype" w:hAnsi="Palatino Linotype" w:cs="Courier"/>
          <w:color w:val="000000" w:themeColor="text1"/>
          <w:lang w:val="en-GB"/>
        </w:rPr>
        <w:t>was</w:t>
      </w:r>
      <w:r w:rsidR="001C24C7" w:rsidRPr="00AA051C">
        <w:rPr>
          <w:rFonts w:ascii="Palatino Linotype" w:hAnsi="Palatino Linotype" w:cs="Courier"/>
          <w:color w:val="000000" w:themeColor="text1"/>
          <w:lang w:val="en-GB"/>
        </w:rPr>
        <w:t xml:space="preserve"> derailed, killing all passengers inside</w:t>
      </w:r>
      <w:r w:rsidR="00D04A42" w:rsidRPr="00AA051C">
        <w:rPr>
          <w:rFonts w:ascii="Palatino Linotype" w:hAnsi="Palatino Linotype" w:cs="Courier"/>
          <w:color w:val="000000" w:themeColor="text1"/>
          <w:lang w:val="en-GB"/>
        </w:rPr>
        <w:t xml:space="preserve">. </w:t>
      </w:r>
      <w:r w:rsidR="00BB596E">
        <w:rPr>
          <w:rFonts w:ascii="Palatino Linotype" w:hAnsi="Palatino Linotype" w:cs="Courier"/>
          <w:color w:val="000000" w:themeColor="text1"/>
          <w:lang w:val="en-GB"/>
        </w:rPr>
        <w:t>Maria</w:t>
      </w:r>
      <w:r w:rsidR="00D04A42" w:rsidRPr="00AA051C">
        <w:rPr>
          <w:rFonts w:ascii="Palatino Linotype" w:hAnsi="Palatino Linotype" w:cs="Courier"/>
          <w:color w:val="000000" w:themeColor="text1"/>
          <w:lang w:val="en-GB"/>
        </w:rPr>
        <w:t xml:space="preserve"> is not harmed from the discrimination, given that she is alive as a result of the discrimination, and </w:t>
      </w:r>
      <w:r w:rsidR="00717403">
        <w:rPr>
          <w:rFonts w:ascii="Palatino Linotype" w:hAnsi="Palatino Linotype" w:cs="Courier"/>
          <w:color w:val="000000" w:themeColor="text1"/>
          <w:lang w:val="en-GB"/>
        </w:rPr>
        <w:t>would otherwise be dead.</w:t>
      </w:r>
      <w:r w:rsidR="0055573C">
        <w:rPr>
          <w:rStyle w:val="FootnoteReference"/>
          <w:rFonts w:ascii="Palatino Linotype" w:hAnsi="Palatino Linotype" w:cs="Courier"/>
          <w:color w:val="000000" w:themeColor="text1"/>
          <w:lang w:val="en-GB"/>
        </w:rPr>
        <w:footnoteReference w:id="13"/>
      </w:r>
      <w:r w:rsidR="00717403">
        <w:rPr>
          <w:rFonts w:ascii="Palatino Linotype" w:hAnsi="Palatino Linotype" w:cs="Courier"/>
          <w:color w:val="000000" w:themeColor="text1"/>
          <w:lang w:val="en-GB"/>
        </w:rPr>
        <w:t xml:space="preserve"> If this is true, </w:t>
      </w:r>
      <w:r w:rsidR="00D04A42" w:rsidRPr="00AA051C">
        <w:rPr>
          <w:rFonts w:ascii="Palatino Linotype" w:hAnsi="Palatino Linotype" w:cs="Courier"/>
          <w:color w:val="000000" w:themeColor="text1"/>
          <w:lang w:val="en-GB"/>
        </w:rPr>
        <w:t xml:space="preserve">a harm-based theory of </w:t>
      </w:r>
      <w:r w:rsidR="00012B19">
        <w:rPr>
          <w:rFonts w:ascii="Palatino Linotype" w:hAnsi="Palatino Linotype" w:cs="Courier"/>
          <w:color w:val="000000" w:themeColor="text1"/>
          <w:lang w:val="en-GB"/>
        </w:rPr>
        <w:t>reparations</w:t>
      </w:r>
      <w:r w:rsidR="00D04A42" w:rsidRPr="00AA051C">
        <w:rPr>
          <w:rFonts w:ascii="Palatino Linotype" w:hAnsi="Palatino Linotype" w:cs="Courier"/>
          <w:color w:val="000000" w:themeColor="text1"/>
          <w:lang w:val="en-GB"/>
        </w:rPr>
        <w:t xml:space="preserve"> seems to imp</w:t>
      </w:r>
      <w:r w:rsidR="00717403">
        <w:rPr>
          <w:rFonts w:ascii="Palatino Linotype" w:hAnsi="Palatino Linotype" w:cs="Courier"/>
          <w:color w:val="000000" w:themeColor="text1"/>
          <w:lang w:val="en-GB"/>
        </w:rPr>
        <w:t>ly she is not owed reparations</w:t>
      </w:r>
      <w:r w:rsidR="00012B19">
        <w:rPr>
          <w:rFonts w:ascii="Palatino Linotype" w:hAnsi="Palatino Linotype" w:cs="Courier"/>
          <w:color w:val="000000" w:themeColor="text1"/>
          <w:lang w:val="en-GB"/>
        </w:rPr>
        <w:t>.</w:t>
      </w:r>
      <w:r w:rsidR="00E45F2A">
        <w:rPr>
          <w:rFonts w:ascii="Palatino Linotype" w:hAnsi="Palatino Linotype" w:cs="Courier"/>
          <w:color w:val="000000" w:themeColor="text1"/>
          <w:lang w:val="en-GB"/>
        </w:rPr>
        <w:t xml:space="preserve"> </w:t>
      </w:r>
      <w:r w:rsidR="00012B19">
        <w:rPr>
          <w:rFonts w:ascii="Palatino Linotype" w:hAnsi="Palatino Linotype" w:cs="Courier"/>
          <w:color w:val="000000" w:themeColor="text1"/>
          <w:lang w:val="en-GB"/>
        </w:rPr>
        <w:t xml:space="preserve">This seems odd. </w:t>
      </w:r>
      <w:r w:rsidR="008218A5">
        <w:rPr>
          <w:rFonts w:ascii="Palatino Linotype" w:hAnsi="Palatino Linotype" w:cs="Courier"/>
          <w:color w:val="000000" w:themeColor="text1"/>
          <w:lang w:val="en-GB"/>
        </w:rPr>
        <w:t xml:space="preserve">It is odd not because she experienced a wrong and was not harmed – </w:t>
      </w:r>
      <w:r w:rsidR="001440FE">
        <w:rPr>
          <w:rFonts w:ascii="Palatino Linotype" w:hAnsi="Palatino Linotype" w:cs="Courier"/>
          <w:color w:val="000000" w:themeColor="text1"/>
          <w:lang w:val="en-GB"/>
        </w:rPr>
        <w:t xml:space="preserve">again, </w:t>
      </w:r>
      <w:r w:rsidR="008218A5">
        <w:rPr>
          <w:rFonts w:ascii="Palatino Linotype" w:hAnsi="Palatino Linotype" w:cs="Courier"/>
          <w:color w:val="000000" w:themeColor="text1"/>
          <w:lang w:val="en-GB"/>
        </w:rPr>
        <w:t xml:space="preserve">many instances of </w:t>
      </w:r>
      <w:r w:rsidR="00355BB4">
        <w:rPr>
          <w:rFonts w:ascii="Palatino Linotype" w:hAnsi="Palatino Linotype" w:cs="Courier"/>
          <w:color w:val="000000" w:themeColor="text1"/>
          <w:lang w:val="en-GB"/>
        </w:rPr>
        <w:t xml:space="preserve">wrongful </w:t>
      </w:r>
      <w:r w:rsidR="008218A5">
        <w:rPr>
          <w:rFonts w:ascii="Palatino Linotype" w:hAnsi="Palatino Linotype" w:cs="Courier"/>
          <w:color w:val="000000" w:themeColor="text1"/>
          <w:lang w:val="en-GB"/>
        </w:rPr>
        <w:t>discrimination involve no harm</w:t>
      </w:r>
      <w:r w:rsidR="00415765">
        <w:rPr>
          <w:rStyle w:val="FootnoteReference"/>
          <w:rFonts w:ascii="Palatino Linotype" w:hAnsi="Palatino Linotype" w:cs="Courier"/>
          <w:color w:val="000000" w:themeColor="text1"/>
          <w:lang w:val="en-GB"/>
        </w:rPr>
        <w:footnoteReference w:id="14"/>
      </w:r>
      <w:r w:rsidR="008218A5">
        <w:rPr>
          <w:rFonts w:ascii="Palatino Linotype" w:hAnsi="Palatino Linotype" w:cs="Courier"/>
          <w:color w:val="000000" w:themeColor="text1"/>
          <w:lang w:val="en-GB"/>
        </w:rPr>
        <w:t xml:space="preserve"> – but because it seems she </w:t>
      </w:r>
      <w:r w:rsidR="00995B44">
        <w:rPr>
          <w:rFonts w:ascii="Palatino Linotype" w:hAnsi="Palatino Linotype" w:cs="Courier"/>
          <w:color w:val="000000" w:themeColor="text1"/>
          <w:lang w:val="en-GB"/>
        </w:rPr>
        <w:t>did experience</w:t>
      </w:r>
      <w:r w:rsidR="00415765">
        <w:rPr>
          <w:rFonts w:ascii="Palatino Linotype" w:hAnsi="Palatino Linotype" w:cs="Courier"/>
          <w:color w:val="000000" w:themeColor="text1"/>
          <w:lang w:val="en-GB"/>
        </w:rPr>
        <w:t xml:space="preserve"> a type of harm</w:t>
      </w:r>
      <w:r w:rsidR="00995B44">
        <w:rPr>
          <w:rFonts w:ascii="Palatino Linotype" w:hAnsi="Palatino Linotype" w:cs="Courier"/>
          <w:color w:val="000000" w:themeColor="text1"/>
          <w:lang w:val="en-GB"/>
        </w:rPr>
        <w:t xml:space="preserve"> that warrants reparations. </w:t>
      </w:r>
    </w:p>
    <w:p w14:paraId="7032026A" w14:textId="77777777" w:rsidR="00995B44" w:rsidRDefault="00995B44"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49939751" w14:textId="3CCC06AB" w:rsidR="00995B44" w:rsidRDefault="00995B44"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This objection, I believe, </w:t>
      </w:r>
      <w:r w:rsidR="000B55F3">
        <w:rPr>
          <w:rFonts w:ascii="Palatino Linotype" w:hAnsi="Palatino Linotype" w:cs="Courier"/>
          <w:color w:val="000000" w:themeColor="text1"/>
          <w:lang w:val="en-GB"/>
        </w:rPr>
        <w:t xml:space="preserve">can be avoided if we </w:t>
      </w:r>
      <w:r>
        <w:rPr>
          <w:rFonts w:ascii="Palatino Linotype" w:hAnsi="Palatino Linotype" w:cs="Courier"/>
          <w:color w:val="000000" w:themeColor="text1"/>
          <w:lang w:val="en-GB"/>
        </w:rPr>
        <w:t>expand the scope of harm to include non-counterfactual harms. Non-counterfactual harm</w:t>
      </w:r>
      <w:r w:rsidR="000B55F3">
        <w:rPr>
          <w:rFonts w:ascii="Palatino Linotype" w:hAnsi="Palatino Linotype" w:cs="Courier"/>
          <w:color w:val="000000" w:themeColor="text1"/>
          <w:lang w:val="en-GB"/>
        </w:rPr>
        <w:t>s</w:t>
      </w:r>
      <w:r>
        <w:rPr>
          <w:rFonts w:ascii="Palatino Linotype" w:hAnsi="Palatino Linotype" w:cs="Courier"/>
          <w:color w:val="000000" w:themeColor="text1"/>
          <w:lang w:val="en-GB"/>
        </w:rPr>
        <w:t xml:space="preserve"> occur when </w:t>
      </w:r>
      <w:r w:rsidR="000B55F3">
        <w:rPr>
          <w:rFonts w:ascii="Palatino Linotype" w:hAnsi="Palatino Linotype" w:cs="Courier"/>
          <w:color w:val="000000" w:themeColor="text1"/>
          <w:lang w:val="en-GB"/>
        </w:rPr>
        <w:t>an agent’s</w:t>
      </w:r>
      <w:r>
        <w:rPr>
          <w:rFonts w:ascii="Palatino Linotype" w:hAnsi="Palatino Linotype" w:cs="Courier"/>
          <w:color w:val="000000" w:themeColor="text1"/>
          <w:lang w:val="en-GB"/>
        </w:rPr>
        <w:t xml:space="preserve"> actions cause harm</w:t>
      </w:r>
      <w:r w:rsidR="00603397">
        <w:rPr>
          <w:rFonts w:ascii="Palatino Linotype" w:hAnsi="Palatino Linotype" w:cs="Courier"/>
          <w:color w:val="000000" w:themeColor="text1"/>
          <w:lang w:val="en-GB"/>
        </w:rPr>
        <w:t xml:space="preserve">, and this </w:t>
      </w:r>
      <w:r>
        <w:rPr>
          <w:rFonts w:ascii="Palatino Linotype" w:hAnsi="Palatino Linotype" w:cs="Courier"/>
          <w:color w:val="000000" w:themeColor="text1"/>
          <w:lang w:val="en-GB"/>
        </w:rPr>
        <w:t xml:space="preserve">harm </w:t>
      </w:r>
      <w:r w:rsidR="000B55F3">
        <w:rPr>
          <w:rFonts w:ascii="Palatino Linotype" w:hAnsi="Palatino Linotype" w:cs="Courier"/>
          <w:color w:val="000000" w:themeColor="text1"/>
          <w:lang w:val="en-GB"/>
        </w:rPr>
        <w:t>would have occurred in the absence of the agent’s actions.</w:t>
      </w:r>
      <w:r w:rsidR="007A5681">
        <w:rPr>
          <w:rStyle w:val="FootnoteReference"/>
          <w:rFonts w:ascii="Palatino Linotype" w:hAnsi="Palatino Linotype" w:cs="Courier"/>
          <w:color w:val="000000" w:themeColor="text1"/>
          <w:lang w:val="en-GB"/>
        </w:rPr>
        <w:footnoteReference w:id="15"/>
      </w:r>
      <w:r w:rsidR="000B55F3">
        <w:rPr>
          <w:rFonts w:ascii="Palatino Linotype" w:hAnsi="Palatino Linotype" w:cs="Courier"/>
          <w:color w:val="000000" w:themeColor="text1"/>
          <w:lang w:val="en-GB"/>
        </w:rPr>
        <w:t xml:space="preserve"> If I </w:t>
      </w:r>
      <w:r w:rsidR="000B55F3">
        <w:rPr>
          <w:rFonts w:ascii="Palatino Linotype" w:hAnsi="Palatino Linotype" w:cs="Courier"/>
          <w:color w:val="000000" w:themeColor="text1"/>
          <w:lang w:val="en-GB"/>
        </w:rPr>
        <w:lastRenderedPageBreak/>
        <w:t xml:space="preserve">steal your </w:t>
      </w:r>
      <w:r w:rsidR="00E04759">
        <w:rPr>
          <w:rFonts w:ascii="Palatino Linotype" w:hAnsi="Palatino Linotype" w:cs="Courier"/>
          <w:color w:val="000000" w:themeColor="text1"/>
          <w:lang w:val="en-GB"/>
        </w:rPr>
        <w:t>laptop</w:t>
      </w:r>
      <w:r w:rsidR="000B55F3">
        <w:rPr>
          <w:rFonts w:ascii="Palatino Linotype" w:hAnsi="Palatino Linotype" w:cs="Courier"/>
          <w:color w:val="000000" w:themeColor="text1"/>
          <w:lang w:val="en-GB"/>
        </w:rPr>
        <w:t xml:space="preserve">, you experience harm even if someone else would have stolen your </w:t>
      </w:r>
      <w:r w:rsidR="00E04759">
        <w:rPr>
          <w:rFonts w:ascii="Palatino Linotype" w:hAnsi="Palatino Linotype" w:cs="Courier"/>
          <w:color w:val="000000" w:themeColor="text1"/>
          <w:lang w:val="en-GB"/>
        </w:rPr>
        <w:t>laptop</w:t>
      </w:r>
      <w:r w:rsidR="000B55F3">
        <w:rPr>
          <w:rFonts w:ascii="Palatino Linotype" w:hAnsi="Palatino Linotype" w:cs="Courier"/>
          <w:color w:val="000000" w:themeColor="text1"/>
          <w:lang w:val="en-GB"/>
        </w:rPr>
        <w:t xml:space="preserve"> had I not stolen it first. If I also wronged you in stealing your </w:t>
      </w:r>
      <w:r w:rsidR="00E04759">
        <w:rPr>
          <w:rFonts w:ascii="Palatino Linotype" w:hAnsi="Palatino Linotype" w:cs="Courier"/>
          <w:color w:val="000000" w:themeColor="text1"/>
          <w:lang w:val="en-GB"/>
        </w:rPr>
        <w:t>laptop</w:t>
      </w:r>
      <w:r w:rsidR="000B55F3">
        <w:rPr>
          <w:rFonts w:ascii="Palatino Linotype" w:hAnsi="Palatino Linotype" w:cs="Courier"/>
          <w:color w:val="000000" w:themeColor="text1"/>
          <w:lang w:val="en-GB"/>
        </w:rPr>
        <w:t xml:space="preserve">, I ought to return the </w:t>
      </w:r>
      <w:r w:rsidR="00E04759">
        <w:rPr>
          <w:rFonts w:ascii="Palatino Linotype" w:hAnsi="Palatino Linotype" w:cs="Courier"/>
          <w:color w:val="000000" w:themeColor="text1"/>
          <w:lang w:val="en-GB"/>
        </w:rPr>
        <w:t>laptop</w:t>
      </w:r>
      <w:r w:rsidR="000B55F3">
        <w:rPr>
          <w:rFonts w:ascii="Palatino Linotype" w:hAnsi="Palatino Linotype" w:cs="Courier"/>
          <w:color w:val="000000" w:themeColor="text1"/>
          <w:lang w:val="en-GB"/>
        </w:rPr>
        <w:t xml:space="preserve"> even though you are not counterfactually </w:t>
      </w:r>
      <w:r w:rsidR="00AA5CB1">
        <w:rPr>
          <w:rFonts w:ascii="Palatino Linotype" w:hAnsi="Palatino Linotype" w:cs="Courier"/>
          <w:color w:val="000000" w:themeColor="text1"/>
          <w:lang w:val="en-GB"/>
        </w:rPr>
        <w:t>worse off</w:t>
      </w:r>
      <w:r w:rsidR="000B55F3">
        <w:rPr>
          <w:rFonts w:ascii="Palatino Linotype" w:hAnsi="Palatino Linotype" w:cs="Courier"/>
          <w:color w:val="000000" w:themeColor="text1"/>
          <w:lang w:val="en-GB"/>
        </w:rPr>
        <w:t xml:space="preserve"> from my actions. Similarly, if </w:t>
      </w:r>
      <w:r w:rsidR="00AA5CB1">
        <w:rPr>
          <w:rFonts w:ascii="Palatino Linotype" w:hAnsi="Palatino Linotype" w:cs="Courier"/>
          <w:color w:val="000000" w:themeColor="text1"/>
          <w:lang w:val="en-GB"/>
        </w:rPr>
        <w:t>a</w:t>
      </w:r>
      <w:r w:rsidR="000B55F3">
        <w:rPr>
          <w:rFonts w:ascii="Palatino Linotype" w:hAnsi="Palatino Linotype" w:cs="Courier"/>
          <w:color w:val="000000" w:themeColor="text1"/>
          <w:lang w:val="en-GB"/>
        </w:rPr>
        <w:t xml:space="preserve"> woman is denied a position because of her gender, </w:t>
      </w:r>
      <w:r w:rsidR="00AA5CB1">
        <w:rPr>
          <w:rFonts w:ascii="Palatino Linotype" w:hAnsi="Palatino Linotype" w:cs="Courier"/>
          <w:color w:val="000000" w:themeColor="text1"/>
          <w:lang w:val="en-GB"/>
        </w:rPr>
        <w:t xml:space="preserve">she is harmed, even </w:t>
      </w:r>
      <w:r w:rsidR="00603397">
        <w:rPr>
          <w:rFonts w:ascii="Palatino Linotype" w:hAnsi="Palatino Linotype" w:cs="Courier"/>
          <w:color w:val="000000" w:themeColor="text1"/>
          <w:lang w:val="en-GB"/>
        </w:rPr>
        <w:t>if</w:t>
      </w:r>
      <w:r w:rsidR="00AA5CB1">
        <w:rPr>
          <w:rFonts w:ascii="Palatino Linotype" w:hAnsi="Palatino Linotype" w:cs="Courier"/>
          <w:color w:val="000000" w:themeColor="text1"/>
          <w:lang w:val="en-GB"/>
        </w:rPr>
        <w:t xml:space="preserve"> she </w:t>
      </w:r>
      <w:r w:rsidR="000B55F3">
        <w:rPr>
          <w:rFonts w:ascii="Palatino Linotype" w:hAnsi="Palatino Linotype" w:cs="Courier"/>
          <w:color w:val="000000" w:themeColor="text1"/>
          <w:lang w:val="en-GB"/>
        </w:rPr>
        <w:t>would h</w:t>
      </w:r>
      <w:r w:rsidR="00DB4B0E">
        <w:rPr>
          <w:rFonts w:ascii="Palatino Linotype" w:hAnsi="Palatino Linotype" w:cs="Courier"/>
          <w:color w:val="000000" w:themeColor="text1"/>
          <w:lang w:val="en-GB"/>
        </w:rPr>
        <w:t xml:space="preserve">ave died had she not been hired. She </w:t>
      </w:r>
      <w:r w:rsidR="00603397">
        <w:rPr>
          <w:rFonts w:ascii="Palatino Linotype" w:hAnsi="Palatino Linotype" w:cs="Courier"/>
          <w:color w:val="000000" w:themeColor="text1"/>
          <w:lang w:val="en-GB"/>
        </w:rPr>
        <w:t>is therefore owed reparations for the harm she experienced</w:t>
      </w:r>
      <w:r w:rsidR="00AA5CB1">
        <w:rPr>
          <w:rFonts w:ascii="Palatino Linotype" w:hAnsi="Palatino Linotype" w:cs="Courier"/>
          <w:color w:val="000000" w:themeColor="text1"/>
          <w:lang w:val="en-GB"/>
        </w:rPr>
        <w:t xml:space="preserve">. </w:t>
      </w:r>
    </w:p>
    <w:p w14:paraId="62595701" w14:textId="77777777" w:rsidR="00BA32B7" w:rsidRDefault="00BA32B7"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4CB11B80" w14:textId="0D0E9261" w:rsidR="001E136C" w:rsidRDefault="00BA32B7"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There is </w:t>
      </w:r>
      <w:r w:rsidR="002739DF">
        <w:rPr>
          <w:rFonts w:ascii="Palatino Linotype" w:hAnsi="Palatino Linotype" w:cs="Courier"/>
          <w:color w:val="000000" w:themeColor="text1"/>
          <w:lang w:val="en-GB"/>
        </w:rPr>
        <w:t xml:space="preserve">a </w:t>
      </w:r>
      <w:r w:rsidR="00B23006">
        <w:rPr>
          <w:rFonts w:ascii="Palatino Linotype" w:hAnsi="Palatino Linotype" w:cs="Courier"/>
          <w:color w:val="000000" w:themeColor="text1"/>
          <w:lang w:val="en-GB"/>
        </w:rPr>
        <w:t>third</w:t>
      </w:r>
      <w:r>
        <w:rPr>
          <w:rFonts w:ascii="Palatino Linotype" w:hAnsi="Palatino Linotype" w:cs="Courier"/>
          <w:color w:val="000000" w:themeColor="text1"/>
          <w:lang w:val="en-GB"/>
        </w:rPr>
        <w:t xml:space="preserve"> </w:t>
      </w:r>
      <w:r w:rsidR="00AA5CB1">
        <w:rPr>
          <w:rFonts w:ascii="Palatino Linotype" w:hAnsi="Palatino Linotype" w:cs="Courier"/>
          <w:color w:val="000000" w:themeColor="text1"/>
          <w:lang w:val="en-GB"/>
        </w:rPr>
        <w:t xml:space="preserve">and more promising </w:t>
      </w:r>
      <w:r>
        <w:rPr>
          <w:rFonts w:ascii="Palatino Linotype" w:hAnsi="Palatino Linotype" w:cs="Courier"/>
          <w:color w:val="000000" w:themeColor="text1"/>
          <w:lang w:val="en-GB"/>
        </w:rPr>
        <w:t>objection</w:t>
      </w:r>
      <w:r w:rsidR="00D04A42">
        <w:rPr>
          <w:rFonts w:ascii="Palatino Linotype" w:hAnsi="Palatino Linotype" w:cs="Courier"/>
          <w:color w:val="000000" w:themeColor="text1"/>
          <w:lang w:val="en-GB"/>
        </w:rPr>
        <w:t xml:space="preserve"> to the harm-based account</w:t>
      </w:r>
      <w:r>
        <w:rPr>
          <w:rFonts w:ascii="Palatino Linotype" w:hAnsi="Palatino Linotype" w:cs="Courier"/>
          <w:color w:val="000000" w:themeColor="text1"/>
          <w:lang w:val="en-GB"/>
        </w:rPr>
        <w:t xml:space="preserve">. </w:t>
      </w:r>
      <w:r w:rsidR="00AA5CB1">
        <w:rPr>
          <w:rFonts w:ascii="Palatino Linotype" w:hAnsi="Palatino Linotype" w:cs="Courier"/>
          <w:color w:val="000000" w:themeColor="text1"/>
          <w:lang w:val="en-GB"/>
        </w:rPr>
        <w:t xml:space="preserve">Even if a person has been wronged, and </w:t>
      </w:r>
      <w:r w:rsidR="00342FEF">
        <w:rPr>
          <w:rFonts w:ascii="Palatino Linotype" w:hAnsi="Palatino Linotype" w:cs="Courier"/>
          <w:color w:val="000000" w:themeColor="text1"/>
          <w:lang w:val="en-GB"/>
        </w:rPr>
        <w:t>is</w:t>
      </w:r>
      <w:r w:rsidR="00AA5CB1">
        <w:rPr>
          <w:rFonts w:ascii="Palatino Linotype" w:hAnsi="Palatino Linotype" w:cs="Courier"/>
          <w:color w:val="000000" w:themeColor="text1"/>
          <w:lang w:val="en-GB"/>
        </w:rPr>
        <w:t xml:space="preserve"> harmed in being wronged, it does not follow they are</w:t>
      </w:r>
      <w:r w:rsidR="001E136C">
        <w:rPr>
          <w:rFonts w:ascii="Palatino Linotype" w:hAnsi="Palatino Linotype" w:cs="Courier"/>
          <w:color w:val="000000" w:themeColor="text1"/>
          <w:lang w:val="en-GB"/>
        </w:rPr>
        <w:t xml:space="preserve"> owed reparations from the harm</w:t>
      </w:r>
      <w:r w:rsidR="00AA5CB1">
        <w:rPr>
          <w:rFonts w:ascii="Palatino Linotype" w:hAnsi="Palatino Linotype" w:cs="Courier"/>
          <w:color w:val="000000" w:themeColor="text1"/>
          <w:lang w:val="en-GB"/>
        </w:rPr>
        <w:t>. This is because, i</w:t>
      </w:r>
      <w:r w:rsidR="0018645E">
        <w:rPr>
          <w:rFonts w:ascii="Palatino Linotype" w:hAnsi="Palatino Linotype" w:cs="Courier"/>
          <w:color w:val="000000" w:themeColor="text1"/>
          <w:lang w:val="en-GB"/>
        </w:rPr>
        <w:t xml:space="preserve">n general, we cannot claim </w:t>
      </w:r>
      <w:r w:rsidR="00AA5CB1">
        <w:rPr>
          <w:rFonts w:ascii="Palatino Linotype" w:hAnsi="Palatino Linotype" w:cs="Courier"/>
          <w:color w:val="000000" w:themeColor="text1"/>
          <w:lang w:val="en-GB"/>
        </w:rPr>
        <w:t xml:space="preserve">a person is owed </w:t>
      </w:r>
      <w:r w:rsidR="00342FEF">
        <w:rPr>
          <w:rFonts w:ascii="Palatino Linotype" w:hAnsi="Palatino Linotype" w:cs="Courier"/>
          <w:color w:val="000000" w:themeColor="text1"/>
          <w:lang w:val="en-GB"/>
        </w:rPr>
        <w:t>reparations for the harm of losing</w:t>
      </w:r>
      <w:r w:rsidR="00AA5CB1">
        <w:rPr>
          <w:rFonts w:ascii="Palatino Linotype" w:hAnsi="Palatino Linotype" w:cs="Courier"/>
          <w:color w:val="000000" w:themeColor="text1"/>
          <w:lang w:val="en-GB"/>
        </w:rPr>
        <w:t xml:space="preserve"> assets they had no right to own, </w:t>
      </w:r>
      <w:r w:rsidR="00225F7F">
        <w:rPr>
          <w:rFonts w:ascii="Palatino Linotype" w:hAnsi="Palatino Linotype" w:cs="Courier"/>
          <w:color w:val="000000" w:themeColor="text1"/>
          <w:lang w:val="en-GB"/>
        </w:rPr>
        <w:t>even if</w:t>
      </w:r>
      <w:r w:rsidR="00600049">
        <w:rPr>
          <w:rFonts w:ascii="Palatino Linotype" w:hAnsi="Palatino Linotype" w:cs="Courier"/>
          <w:color w:val="000000" w:themeColor="text1"/>
          <w:lang w:val="en-GB"/>
        </w:rPr>
        <w:t xml:space="preserve"> </w:t>
      </w:r>
      <w:r w:rsidR="00D015E4">
        <w:rPr>
          <w:rFonts w:ascii="Palatino Linotype" w:hAnsi="Palatino Linotype" w:cs="Courier"/>
          <w:color w:val="000000" w:themeColor="text1"/>
          <w:lang w:val="en-GB"/>
        </w:rPr>
        <w:t>they</w:t>
      </w:r>
      <w:r w:rsidR="00600049">
        <w:rPr>
          <w:rFonts w:ascii="Palatino Linotype" w:hAnsi="Palatino Linotype" w:cs="Courier"/>
          <w:color w:val="000000" w:themeColor="text1"/>
          <w:lang w:val="en-GB"/>
        </w:rPr>
        <w:t xml:space="preserve"> experience</w:t>
      </w:r>
      <w:r w:rsidR="0091412D">
        <w:rPr>
          <w:rFonts w:ascii="Palatino Linotype" w:hAnsi="Palatino Linotype" w:cs="Courier"/>
          <w:color w:val="000000" w:themeColor="text1"/>
          <w:lang w:val="en-GB"/>
        </w:rPr>
        <w:t>d</w:t>
      </w:r>
      <w:r w:rsidR="00600049">
        <w:rPr>
          <w:rFonts w:ascii="Palatino Linotype" w:hAnsi="Palatino Linotype" w:cs="Courier"/>
          <w:color w:val="000000" w:themeColor="text1"/>
          <w:lang w:val="en-GB"/>
        </w:rPr>
        <w:t xml:space="preserve"> a wrong when </w:t>
      </w:r>
      <w:r w:rsidR="00342FEF">
        <w:rPr>
          <w:rFonts w:ascii="Palatino Linotype" w:hAnsi="Palatino Linotype" w:cs="Courier"/>
          <w:color w:val="000000" w:themeColor="text1"/>
          <w:lang w:val="en-GB"/>
        </w:rPr>
        <w:t>losing these</w:t>
      </w:r>
      <w:r w:rsidR="00600049">
        <w:rPr>
          <w:rFonts w:ascii="Palatino Linotype" w:hAnsi="Palatino Linotype" w:cs="Courier"/>
          <w:color w:val="000000" w:themeColor="text1"/>
          <w:lang w:val="en-GB"/>
        </w:rPr>
        <w:t xml:space="preserve"> assets. Imagine I steal your </w:t>
      </w:r>
      <w:r w:rsidR="00E04759">
        <w:rPr>
          <w:rFonts w:ascii="Palatino Linotype" w:hAnsi="Palatino Linotype" w:cs="Courier"/>
          <w:color w:val="000000" w:themeColor="text1"/>
          <w:lang w:val="en-GB"/>
        </w:rPr>
        <w:t>laptop</w:t>
      </w:r>
      <w:r w:rsidR="00600049">
        <w:rPr>
          <w:rFonts w:ascii="Palatino Linotype" w:hAnsi="Palatino Linotype" w:cs="Courier"/>
          <w:color w:val="000000" w:themeColor="text1"/>
          <w:lang w:val="en-GB"/>
        </w:rPr>
        <w:t xml:space="preserve">, and someone </w:t>
      </w:r>
      <w:r w:rsidR="000715B3">
        <w:rPr>
          <w:rFonts w:ascii="Palatino Linotype" w:hAnsi="Palatino Linotype" w:cs="Courier"/>
          <w:color w:val="000000" w:themeColor="text1"/>
          <w:lang w:val="en-GB"/>
        </w:rPr>
        <w:t xml:space="preserve">physically assaults me, </w:t>
      </w:r>
      <w:r w:rsidR="00656501">
        <w:rPr>
          <w:rFonts w:ascii="Palatino Linotype" w:hAnsi="Palatino Linotype" w:cs="Courier"/>
          <w:color w:val="000000" w:themeColor="text1"/>
          <w:lang w:val="en-GB"/>
        </w:rPr>
        <w:t xml:space="preserve">taking </w:t>
      </w:r>
      <w:r w:rsidR="00126C97">
        <w:rPr>
          <w:rFonts w:ascii="Palatino Linotype" w:hAnsi="Palatino Linotype" w:cs="Courier"/>
          <w:color w:val="000000" w:themeColor="text1"/>
          <w:lang w:val="en-GB"/>
        </w:rPr>
        <w:t xml:space="preserve">the </w:t>
      </w:r>
      <w:r w:rsidR="00E04759">
        <w:rPr>
          <w:rFonts w:ascii="Palatino Linotype" w:hAnsi="Palatino Linotype" w:cs="Courier"/>
          <w:color w:val="000000" w:themeColor="text1"/>
          <w:lang w:val="en-GB"/>
        </w:rPr>
        <w:t xml:space="preserve">laptop </w:t>
      </w:r>
      <w:r w:rsidR="00126C97">
        <w:rPr>
          <w:rFonts w:ascii="Palatino Linotype" w:hAnsi="Palatino Linotype" w:cs="Courier"/>
          <w:color w:val="000000" w:themeColor="text1"/>
          <w:lang w:val="en-GB"/>
        </w:rPr>
        <w:t>in the process</w:t>
      </w:r>
      <w:r w:rsidR="000715B3">
        <w:rPr>
          <w:rFonts w:ascii="Palatino Linotype" w:hAnsi="Palatino Linotype" w:cs="Courier"/>
          <w:color w:val="000000" w:themeColor="text1"/>
          <w:lang w:val="en-GB"/>
        </w:rPr>
        <w:t>. Though I have been</w:t>
      </w:r>
      <w:r w:rsidR="00342FEF">
        <w:rPr>
          <w:rFonts w:ascii="Palatino Linotype" w:hAnsi="Palatino Linotype" w:cs="Courier"/>
          <w:color w:val="000000" w:themeColor="text1"/>
          <w:lang w:val="en-GB"/>
        </w:rPr>
        <w:t xml:space="preserve"> wronged and</w:t>
      </w:r>
      <w:r w:rsidR="000715B3">
        <w:rPr>
          <w:rFonts w:ascii="Palatino Linotype" w:hAnsi="Palatino Linotype" w:cs="Courier"/>
          <w:color w:val="000000" w:themeColor="text1"/>
          <w:lang w:val="en-GB"/>
        </w:rPr>
        <w:t xml:space="preserve"> harmed</w:t>
      </w:r>
      <w:r w:rsidR="00126C97">
        <w:rPr>
          <w:rFonts w:ascii="Palatino Linotype" w:hAnsi="Palatino Linotype" w:cs="Courier"/>
          <w:color w:val="000000" w:themeColor="text1"/>
          <w:lang w:val="en-GB"/>
        </w:rPr>
        <w:t xml:space="preserve">, </w:t>
      </w:r>
      <w:r w:rsidR="00AA5CB1">
        <w:rPr>
          <w:rFonts w:ascii="Palatino Linotype" w:hAnsi="Palatino Linotype" w:cs="Courier"/>
          <w:color w:val="000000" w:themeColor="text1"/>
          <w:lang w:val="en-GB"/>
        </w:rPr>
        <w:t xml:space="preserve">given that I </w:t>
      </w:r>
      <w:r w:rsidR="001E136C">
        <w:rPr>
          <w:rFonts w:ascii="Palatino Linotype" w:hAnsi="Palatino Linotype" w:cs="Courier"/>
          <w:color w:val="000000" w:themeColor="text1"/>
          <w:lang w:val="en-GB"/>
        </w:rPr>
        <w:t>have on</w:t>
      </w:r>
      <w:r w:rsidR="00225F7F">
        <w:rPr>
          <w:rFonts w:ascii="Palatino Linotype" w:hAnsi="Palatino Linotype" w:cs="Courier"/>
          <w:color w:val="000000" w:themeColor="text1"/>
          <w:lang w:val="en-GB"/>
        </w:rPr>
        <w:t>e</w:t>
      </w:r>
      <w:r w:rsidR="001E136C">
        <w:rPr>
          <w:rFonts w:ascii="Palatino Linotype" w:hAnsi="Palatino Linotype" w:cs="Courier"/>
          <w:color w:val="000000" w:themeColor="text1"/>
          <w:lang w:val="en-GB"/>
        </w:rPr>
        <w:t xml:space="preserve"> less laptop in my possession</w:t>
      </w:r>
      <w:r w:rsidR="00126C97">
        <w:rPr>
          <w:rFonts w:ascii="Palatino Linotype" w:hAnsi="Palatino Linotype" w:cs="Courier"/>
          <w:color w:val="000000" w:themeColor="text1"/>
          <w:lang w:val="en-GB"/>
        </w:rPr>
        <w:t xml:space="preserve">, </w:t>
      </w:r>
      <w:r w:rsidR="00656501">
        <w:rPr>
          <w:rFonts w:ascii="Palatino Linotype" w:hAnsi="Palatino Linotype" w:cs="Courier"/>
          <w:color w:val="000000" w:themeColor="text1"/>
          <w:lang w:val="en-GB"/>
        </w:rPr>
        <w:t>t</w:t>
      </w:r>
      <w:r w:rsidR="00D015E4">
        <w:rPr>
          <w:rFonts w:ascii="Palatino Linotype" w:hAnsi="Palatino Linotype" w:cs="Courier"/>
          <w:color w:val="000000" w:themeColor="text1"/>
          <w:lang w:val="en-GB"/>
        </w:rPr>
        <w:t>his</w:t>
      </w:r>
      <w:r w:rsidR="00656501">
        <w:rPr>
          <w:rFonts w:ascii="Palatino Linotype" w:hAnsi="Palatino Linotype" w:cs="Courier"/>
          <w:color w:val="000000" w:themeColor="text1"/>
          <w:lang w:val="en-GB"/>
        </w:rPr>
        <w:t xml:space="preserve"> particular harm is not the sort that ought to be rectified, because the </w:t>
      </w:r>
      <w:r w:rsidR="00E04759">
        <w:rPr>
          <w:rFonts w:ascii="Palatino Linotype" w:hAnsi="Palatino Linotype" w:cs="Courier"/>
          <w:color w:val="000000" w:themeColor="text1"/>
          <w:lang w:val="en-GB"/>
        </w:rPr>
        <w:t>laptop</w:t>
      </w:r>
      <w:r w:rsidR="00656501">
        <w:rPr>
          <w:rFonts w:ascii="Palatino Linotype" w:hAnsi="Palatino Linotype" w:cs="Courier"/>
          <w:color w:val="000000" w:themeColor="text1"/>
          <w:lang w:val="en-GB"/>
        </w:rPr>
        <w:t xml:space="preserve"> was not an asset to which I had a right. </w:t>
      </w:r>
      <w:r w:rsidR="003E616C">
        <w:rPr>
          <w:rFonts w:ascii="Palatino Linotype" w:hAnsi="Palatino Linotype" w:cs="Courier"/>
          <w:color w:val="000000" w:themeColor="text1"/>
          <w:lang w:val="en-GB"/>
        </w:rPr>
        <w:t xml:space="preserve">Instead, the </w:t>
      </w:r>
      <w:r w:rsidR="00E04759">
        <w:rPr>
          <w:rFonts w:ascii="Palatino Linotype" w:hAnsi="Palatino Linotype" w:cs="Courier"/>
          <w:color w:val="000000" w:themeColor="text1"/>
          <w:lang w:val="en-GB"/>
        </w:rPr>
        <w:t>laptop</w:t>
      </w:r>
      <w:r w:rsidR="00AA5CB1">
        <w:rPr>
          <w:rFonts w:ascii="Palatino Linotype" w:hAnsi="Palatino Linotype" w:cs="Courier"/>
          <w:color w:val="000000" w:themeColor="text1"/>
          <w:lang w:val="en-GB"/>
        </w:rPr>
        <w:t xml:space="preserve"> should be returned to you, assuming you are the</w:t>
      </w:r>
      <w:r w:rsidR="003E616C">
        <w:rPr>
          <w:rFonts w:ascii="Palatino Linotype" w:hAnsi="Palatino Linotype" w:cs="Courier"/>
          <w:color w:val="000000" w:themeColor="text1"/>
          <w:lang w:val="en-GB"/>
        </w:rPr>
        <w:t xml:space="preserve"> rightful owner. </w:t>
      </w:r>
    </w:p>
    <w:p w14:paraId="54431244" w14:textId="77777777" w:rsidR="001E136C" w:rsidRDefault="001E136C"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2FCACC42" w14:textId="11407518" w:rsidR="00641F79" w:rsidRDefault="00656501"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A similar claim could be raised regarding </w:t>
      </w:r>
      <w:proofErr w:type="spellStart"/>
      <w:r w:rsidR="000545CD">
        <w:rPr>
          <w:rFonts w:ascii="Palatino Linotype" w:hAnsi="Palatino Linotype" w:cs="Courier"/>
          <w:color w:val="000000" w:themeColor="text1"/>
          <w:lang w:val="en-GB"/>
        </w:rPr>
        <w:t>Kiden</w:t>
      </w:r>
      <w:proofErr w:type="spellEnd"/>
      <w:r w:rsidR="00963317">
        <w:rPr>
          <w:rFonts w:ascii="Palatino Linotype" w:hAnsi="Palatino Linotype" w:cs="Courier"/>
          <w:color w:val="000000" w:themeColor="text1"/>
          <w:lang w:val="en-GB"/>
        </w:rPr>
        <w:t xml:space="preserve"> and </w:t>
      </w:r>
      <w:proofErr w:type="spellStart"/>
      <w:r w:rsidR="00963317">
        <w:rPr>
          <w:rFonts w:ascii="Palatino Linotype" w:hAnsi="Palatino Linotype" w:cs="Courier"/>
          <w:color w:val="000000" w:themeColor="text1"/>
          <w:lang w:val="en-GB"/>
        </w:rPr>
        <w:t>Pao</w:t>
      </w:r>
      <w:proofErr w:type="spellEnd"/>
      <w:r w:rsidR="00963317">
        <w:rPr>
          <w:rFonts w:ascii="Palatino Linotype" w:hAnsi="Palatino Linotype" w:cs="Courier"/>
          <w:color w:val="000000" w:themeColor="text1"/>
          <w:lang w:val="en-GB"/>
        </w:rPr>
        <w:t xml:space="preserve">. If we think that </w:t>
      </w:r>
      <w:proofErr w:type="spellStart"/>
      <w:r w:rsidR="000545CD">
        <w:rPr>
          <w:rFonts w:ascii="Palatino Linotype" w:hAnsi="Palatino Linotype" w:cs="Courier"/>
          <w:color w:val="000000" w:themeColor="text1"/>
          <w:lang w:val="en-GB"/>
        </w:rPr>
        <w:t>Kiden</w:t>
      </w:r>
      <w:proofErr w:type="spellEnd"/>
      <w:r w:rsidR="00963317">
        <w:rPr>
          <w:rFonts w:ascii="Palatino Linotype" w:hAnsi="Palatino Linotype" w:cs="Courier"/>
          <w:color w:val="000000" w:themeColor="text1"/>
          <w:lang w:val="en-GB"/>
        </w:rPr>
        <w:t xml:space="preserve"> and </w:t>
      </w:r>
      <w:proofErr w:type="spellStart"/>
      <w:r w:rsidR="00963317">
        <w:rPr>
          <w:rFonts w:ascii="Palatino Linotype" w:hAnsi="Palatino Linotype" w:cs="Courier"/>
          <w:color w:val="000000" w:themeColor="text1"/>
          <w:lang w:val="en-GB"/>
        </w:rPr>
        <w:t>Pao</w:t>
      </w:r>
      <w:proofErr w:type="spellEnd"/>
      <w:r w:rsidR="00963317">
        <w:rPr>
          <w:rFonts w:ascii="Palatino Linotype" w:hAnsi="Palatino Linotype" w:cs="Courier"/>
          <w:color w:val="000000" w:themeColor="text1"/>
          <w:lang w:val="en-GB"/>
        </w:rPr>
        <w:t xml:space="preserve"> had no right to the assets they lost from discrimination, then even if they were harmed from losing these assets, they had no right to reparations for </w:t>
      </w:r>
      <w:r w:rsidR="009016B9">
        <w:rPr>
          <w:rFonts w:ascii="Palatino Linotype" w:hAnsi="Palatino Linotype" w:cs="Courier"/>
          <w:color w:val="000000" w:themeColor="text1"/>
          <w:lang w:val="en-GB"/>
        </w:rPr>
        <w:t>this harm. One r</w:t>
      </w:r>
      <w:r w:rsidR="00126C97">
        <w:rPr>
          <w:rFonts w:ascii="Palatino Linotype" w:hAnsi="Palatino Linotype" w:cs="Courier"/>
          <w:color w:val="000000" w:themeColor="text1"/>
          <w:lang w:val="en-GB"/>
        </w:rPr>
        <w:t xml:space="preserve">eason we might think </w:t>
      </w:r>
      <w:proofErr w:type="spellStart"/>
      <w:r w:rsidR="000545CD">
        <w:rPr>
          <w:rFonts w:ascii="Palatino Linotype" w:hAnsi="Palatino Linotype" w:cs="Courier"/>
          <w:color w:val="000000" w:themeColor="text1"/>
          <w:lang w:val="en-GB"/>
        </w:rPr>
        <w:t>Kiden</w:t>
      </w:r>
      <w:proofErr w:type="spellEnd"/>
      <w:r w:rsidR="00126C97">
        <w:rPr>
          <w:rFonts w:ascii="Palatino Linotype" w:hAnsi="Palatino Linotype" w:cs="Courier"/>
          <w:color w:val="000000" w:themeColor="text1"/>
          <w:lang w:val="en-GB"/>
        </w:rPr>
        <w:t xml:space="preserve"> and </w:t>
      </w:r>
      <w:proofErr w:type="spellStart"/>
      <w:r w:rsidR="00126C97">
        <w:rPr>
          <w:rFonts w:ascii="Palatino Linotype" w:hAnsi="Palatino Linotype" w:cs="Courier"/>
          <w:color w:val="000000" w:themeColor="text1"/>
          <w:lang w:val="en-GB"/>
        </w:rPr>
        <w:t>Pao</w:t>
      </w:r>
      <w:proofErr w:type="spellEnd"/>
      <w:r w:rsidR="009016B9">
        <w:rPr>
          <w:rFonts w:ascii="Palatino Linotype" w:hAnsi="Palatino Linotype" w:cs="Courier"/>
          <w:color w:val="000000" w:themeColor="text1"/>
          <w:lang w:val="en-GB"/>
        </w:rPr>
        <w:t xml:space="preserve"> had no right to the assets they lost is because nobody has a right to extreme amounts of wealth in a world where others </w:t>
      </w:r>
      <w:r w:rsidR="001E136C">
        <w:rPr>
          <w:rFonts w:ascii="Palatino Linotype" w:hAnsi="Palatino Linotype" w:cs="Courier"/>
          <w:color w:val="000000" w:themeColor="text1"/>
          <w:lang w:val="en-GB"/>
        </w:rPr>
        <w:t>lack basic necessities</w:t>
      </w:r>
      <w:r w:rsidR="009016B9">
        <w:rPr>
          <w:rFonts w:ascii="Palatino Linotype" w:hAnsi="Palatino Linotype" w:cs="Courier"/>
          <w:color w:val="000000" w:themeColor="text1"/>
          <w:lang w:val="en-GB"/>
        </w:rPr>
        <w:t xml:space="preserve">. </w:t>
      </w:r>
      <w:r w:rsidR="00126C97">
        <w:rPr>
          <w:rFonts w:ascii="Palatino Linotype" w:hAnsi="Palatino Linotype" w:cs="Courier"/>
          <w:color w:val="000000" w:themeColor="text1"/>
          <w:lang w:val="en-GB"/>
        </w:rPr>
        <w:t xml:space="preserve">If we think millionaires have no right to wealth they could easily give </w:t>
      </w:r>
      <w:r w:rsidR="00151EEE">
        <w:rPr>
          <w:rFonts w:ascii="Palatino Linotype" w:hAnsi="Palatino Linotype" w:cs="Courier"/>
          <w:color w:val="000000" w:themeColor="text1"/>
          <w:lang w:val="en-GB"/>
        </w:rPr>
        <w:t xml:space="preserve">to </w:t>
      </w:r>
      <w:r w:rsidR="00151EEE">
        <w:rPr>
          <w:rFonts w:ascii="Palatino Linotype" w:hAnsi="Palatino Linotype" w:cs="Courier"/>
          <w:color w:val="000000" w:themeColor="text1"/>
          <w:lang w:val="en-GB"/>
        </w:rPr>
        <w:lastRenderedPageBreak/>
        <w:t>others in desperate need</w:t>
      </w:r>
      <w:r w:rsidR="00126C97">
        <w:rPr>
          <w:rFonts w:ascii="Palatino Linotype" w:hAnsi="Palatino Linotype" w:cs="Courier"/>
          <w:color w:val="000000" w:themeColor="text1"/>
          <w:lang w:val="en-GB"/>
        </w:rPr>
        <w:t xml:space="preserve">, then </w:t>
      </w:r>
      <w:proofErr w:type="spellStart"/>
      <w:r w:rsidR="000545CD">
        <w:rPr>
          <w:rFonts w:ascii="Palatino Linotype" w:hAnsi="Palatino Linotype" w:cs="Courier"/>
          <w:color w:val="000000" w:themeColor="text1"/>
          <w:lang w:val="en-GB"/>
        </w:rPr>
        <w:t>Kiden</w:t>
      </w:r>
      <w:proofErr w:type="spellEnd"/>
      <w:r w:rsidR="00126C97">
        <w:rPr>
          <w:rFonts w:ascii="Palatino Linotype" w:hAnsi="Palatino Linotype" w:cs="Courier"/>
          <w:color w:val="000000" w:themeColor="text1"/>
          <w:lang w:val="en-GB"/>
        </w:rPr>
        <w:t xml:space="preserve"> had no right to l</w:t>
      </w:r>
      <w:r w:rsidR="000E49BF">
        <w:rPr>
          <w:rFonts w:ascii="Palatino Linotype" w:hAnsi="Palatino Linotype" w:cs="Courier"/>
          <w:color w:val="000000" w:themeColor="text1"/>
          <w:lang w:val="en-GB"/>
        </w:rPr>
        <w:t>and she could easily give away to those in desperate need</w:t>
      </w:r>
      <w:r w:rsidR="00126C97">
        <w:rPr>
          <w:rFonts w:ascii="Palatino Linotype" w:hAnsi="Palatino Linotype" w:cs="Courier"/>
          <w:color w:val="000000" w:themeColor="text1"/>
          <w:lang w:val="en-GB"/>
        </w:rPr>
        <w:t xml:space="preserve">, and </w:t>
      </w:r>
      <w:proofErr w:type="spellStart"/>
      <w:r w:rsidR="00126C97">
        <w:rPr>
          <w:rFonts w:ascii="Palatino Linotype" w:hAnsi="Palatino Linotype" w:cs="Courier"/>
          <w:color w:val="000000" w:themeColor="text1"/>
          <w:lang w:val="en-GB"/>
        </w:rPr>
        <w:t>Pao</w:t>
      </w:r>
      <w:proofErr w:type="spellEnd"/>
      <w:r w:rsidR="00126C97">
        <w:rPr>
          <w:rFonts w:ascii="Palatino Linotype" w:hAnsi="Palatino Linotype" w:cs="Courier"/>
          <w:color w:val="000000" w:themeColor="text1"/>
          <w:lang w:val="en-GB"/>
        </w:rPr>
        <w:t xml:space="preserve"> had no right to $16 mil</w:t>
      </w:r>
      <w:r w:rsidR="000E49BF">
        <w:rPr>
          <w:rFonts w:ascii="Palatino Linotype" w:hAnsi="Palatino Linotype" w:cs="Courier"/>
          <w:color w:val="000000" w:themeColor="text1"/>
          <w:lang w:val="en-GB"/>
        </w:rPr>
        <w:t>lion she could easily give away to those in desperate need</w:t>
      </w:r>
      <w:r w:rsidR="00126C97">
        <w:rPr>
          <w:rFonts w:ascii="Palatino Linotype" w:hAnsi="Palatino Linotype" w:cs="Courier"/>
          <w:color w:val="000000" w:themeColor="text1"/>
          <w:lang w:val="en-GB"/>
        </w:rPr>
        <w:t xml:space="preserve">. If they had no right to the money they lost from discrimination, they had no right to monetary reparations for </w:t>
      </w:r>
      <w:r w:rsidR="00514BA2">
        <w:rPr>
          <w:rFonts w:ascii="Palatino Linotype" w:hAnsi="Palatino Linotype" w:cs="Courier"/>
          <w:color w:val="000000" w:themeColor="text1"/>
          <w:lang w:val="en-GB"/>
        </w:rPr>
        <w:t>the money the lost from</w:t>
      </w:r>
      <w:r w:rsidR="00126C97">
        <w:rPr>
          <w:rFonts w:ascii="Palatino Linotype" w:hAnsi="Palatino Linotype" w:cs="Courier"/>
          <w:color w:val="000000" w:themeColor="text1"/>
          <w:lang w:val="en-GB"/>
        </w:rPr>
        <w:t xml:space="preserve"> discrimination. </w:t>
      </w:r>
    </w:p>
    <w:p w14:paraId="3569539E" w14:textId="77777777" w:rsidR="0076083D" w:rsidRDefault="0076083D"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15BCF372" w14:textId="33F481BF" w:rsidR="00616DE3" w:rsidRDefault="0076083D" w:rsidP="0022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Some have rejected this objection, arguing that we can ensure a fair distribution of goods while also providing reparations; it is just a matter of taxing the reparations of the wealthy. </w:t>
      </w:r>
      <w:proofErr w:type="spellStart"/>
      <w:r w:rsidR="000545CD">
        <w:rPr>
          <w:rFonts w:ascii="Palatino Linotype" w:hAnsi="Palatino Linotype" w:cs="Courier"/>
          <w:color w:val="000000" w:themeColor="text1"/>
          <w:lang w:val="en-GB"/>
        </w:rPr>
        <w:t>Kiden</w:t>
      </w:r>
      <w:proofErr w:type="spellEnd"/>
      <w:r>
        <w:rPr>
          <w:rFonts w:ascii="Palatino Linotype" w:hAnsi="Palatino Linotype" w:cs="Courier"/>
          <w:color w:val="000000" w:themeColor="text1"/>
          <w:lang w:val="en-GB"/>
        </w:rPr>
        <w:t xml:space="preserve"> and </w:t>
      </w:r>
      <w:proofErr w:type="spellStart"/>
      <w:r>
        <w:rPr>
          <w:rFonts w:ascii="Palatino Linotype" w:hAnsi="Palatino Linotype" w:cs="Courier"/>
          <w:color w:val="000000" w:themeColor="text1"/>
          <w:lang w:val="en-GB"/>
        </w:rPr>
        <w:t>Pao</w:t>
      </w:r>
      <w:proofErr w:type="spellEnd"/>
      <w:r>
        <w:rPr>
          <w:rFonts w:ascii="Palatino Linotype" w:hAnsi="Palatino Linotype" w:cs="Courier"/>
          <w:color w:val="000000" w:themeColor="text1"/>
          <w:lang w:val="en-GB"/>
        </w:rPr>
        <w:t xml:space="preserve"> </w:t>
      </w:r>
      <w:r w:rsidR="00586ACA">
        <w:rPr>
          <w:rFonts w:ascii="Palatino Linotype" w:hAnsi="Palatino Linotype" w:cs="Courier"/>
          <w:color w:val="000000" w:themeColor="text1"/>
          <w:lang w:val="en-GB"/>
        </w:rPr>
        <w:t>should be given their</w:t>
      </w:r>
      <w:r>
        <w:rPr>
          <w:rFonts w:ascii="Palatino Linotype" w:hAnsi="Palatino Linotype" w:cs="Courier"/>
          <w:color w:val="000000" w:themeColor="text1"/>
          <w:lang w:val="en-GB"/>
        </w:rPr>
        <w:t xml:space="preserve"> reparations</w:t>
      </w:r>
      <w:r w:rsidR="00586ACA">
        <w:rPr>
          <w:rFonts w:ascii="Palatino Linotype" w:hAnsi="Palatino Linotype" w:cs="Courier"/>
          <w:color w:val="000000" w:themeColor="text1"/>
          <w:lang w:val="en-GB"/>
        </w:rPr>
        <w:t>, repairing the damage they faced, and these reparations could be</w:t>
      </w:r>
      <w:r>
        <w:rPr>
          <w:rFonts w:ascii="Palatino Linotype" w:hAnsi="Palatino Linotype" w:cs="Courier"/>
          <w:color w:val="000000" w:themeColor="text1"/>
          <w:lang w:val="en-GB"/>
        </w:rPr>
        <w:t xml:space="preserve"> taxed at 100% if </w:t>
      </w:r>
      <w:r w:rsidR="00586ACA">
        <w:rPr>
          <w:rFonts w:ascii="Palatino Linotype" w:hAnsi="Palatino Linotype" w:cs="Courier"/>
          <w:color w:val="000000" w:themeColor="text1"/>
          <w:lang w:val="en-GB"/>
        </w:rPr>
        <w:t>this is what a fair</w:t>
      </w:r>
      <w:r>
        <w:rPr>
          <w:rFonts w:ascii="Palatino Linotype" w:hAnsi="Palatino Linotype" w:cs="Courier"/>
          <w:color w:val="000000" w:themeColor="text1"/>
          <w:lang w:val="en-GB"/>
        </w:rPr>
        <w:t xml:space="preserve"> distribution </w:t>
      </w:r>
      <w:r w:rsidR="00586ACA">
        <w:rPr>
          <w:rFonts w:ascii="Palatino Linotype" w:hAnsi="Palatino Linotype" w:cs="Courier"/>
          <w:color w:val="000000" w:themeColor="text1"/>
          <w:lang w:val="en-GB"/>
        </w:rPr>
        <w:t>required</w:t>
      </w:r>
      <w:r>
        <w:rPr>
          <w:rFonts w:ascii="Palatino Linotype" w:hAnsi="Palatino Linotype" w:cs="Courier"/>
          <w:color w:val="000000" w:themeColor="text1"/>
          <w:lang w:val="en-GB"/>
        </w:rPr>
        <w:t>.</w:t>
      </w:r>
      <w:r w:rsidR="007C670D">
        <w:rPr>
          <w:rStyle w:val="FootnoteReference"/>
          <w:rFonts w:ascii="Palatino Linotype" w:hAnsi="Palatino Linotype" w:cs="Courier"/>
          <w:color w:val="000000" w:themeColor="text1"/>
          <w:lang w:val="en-GB"/>
        </w:rPr>
        <w:footnoteReference w:id="16"/>
      </w:r>
      <w:r>
        <w:rPr>
          <w:rFonts w:ascii="Palatino Linotype" w:hAnsi="Palatino Linotype" w:cs="Courier"/>
          <w:color w:val="000000" w:themeColor="text1"/>
          <w:lang w:val="en-GB"/>
        </w:rPr>
        <w:t xml:space="preserve"> </w:t>
      </w:r>
      <w:r w:rsidR="00225F7F">
        <w:rPr>
          <w:rFonts w:ascii="Palatino Linotype" w:hAnsi="Palatino Linotype" w:cs="Courier"/>
          <w:color w:val="000000" w:themeColor="text1"/>
          <w:lang w:val="en-GB"/>
        </w:rPr>
        <w:t xml:space="preserve"> Moreover, to ensure that </w:t>
      </w:r>
      <w:proofErr w:type="spellStart"/>
      <w:r w:rsidR="00225F7F">
        <w:rPr>
          <w:rFonts w:ascii="Palatino Linotype" w:hAnsi="Palatino Linotype" w:cs="Courier"/>
          <w:color w:val="000000" w:themeColor="text1"/>
          <w:lang w:val="en-GB"/>
        </w:rPr>
        <w:t>Kiden</w:t>
      </w:r>
      <w:proofErr w:type="spellEnd"/>
      <w:r w:rsidR="00225F7F">
        <w:rPr>
          <w:rFonts w:ascii="Palatino Linotype" w:hAnsi="Palatino Linotype" w:cs="Courier"/>
          <w:color w:val="000000" w:themeColor="text1"/>
          <w:lang w:val="en-GB"/>
        </w:rPr>
        <w:t xml:space="preserve"> and </w:t>
      </w:r>
      <w:proofErr w:type="spellStart"/>
      <w:r w:rsidR="00225F7F">
        <w:rPr>
          <w:rFonts w:ascii="Palatino Linotype" w:hAnsi="Palatino Linotype" w:cs="Courier"/>
          <w:color w:val="000000" w:themeColor="text1"/>
          <w:lang w:val="en-GB"/>
        </w:rPr>
        <w:t>Pao</w:t>
      </w:r>
      <w:proofErr w:type="spellEnd"/>
      <w:r w:rsidR="00225F7F">
        <w:rPr>
          <w:rFonts w:ascii="Palatino Linotype" w:hAnsi="Palatino Linotype" w:cs="Courier"/>
          <w:color w:val="000000" w:themeColor="text1"/>
          <w:lang w:val="en-GB"/>
        </w:rPr>
        <w:t xml:space="preserve"> were not worse off because they were women, the government could</w:t>
      </w:r>
      <w:r w:rsidR="00225F7F" w:rsidRPr="00774C80">
        <w:rPr>
          <w:rFonts w:ascii="Palatino Linotype" w:hAnsi="Palatino Linotype" w:cs="Courier"/>
          <w:color w:val="000000" w:themeColor="text1"/>
          <w:lang w:val="en-GB"/>
        </w:rPr>
        <w:t xml:space="preserve"> tax members of the majority in a manner that ensured non-discrimination. For example, imagine the government established </w:t>
      </w:r>
      <w:proofErr w:type="spellStart"/>
      <w:r w:rsidR="00225F7F" w:rsidRPr="00774C80">
        <w:rPr>
          <w:rFonts w:ascii="Palatino Linotype" w:hAnsi="Palatino Linotype" w:cs="Courier"/>
          <w:color w:val="000000" w:themeColor="text1"/>
          <w:lang w:val="en-GB"/>
        </w:rPr>
        <w:t>Kiden's</w:t>
      </w:r>
      <w:proofErr w:type="spellEnd"/>
      <w:r w:rsidR="00225F7F" w:rsidRPr="00774C80">
        <w:rPr>
          <w:rFonts w:ascii="Palatino Linotype" w:hAnsi="Palatino Linotype" w:cs="Courier"/>
          <w:color w:val="000000" w:themeColor="text1"/>
          <w:lang w:val="en-GB"/>
        </w:rPr>
        <w:t xml:space="preserve"> wealth at </w:t>
      </w:r>
      <w:r w:rsidR="00225F7F">
        <w:rPr>
          <w:rFonts w:ascii="Palatino Linotype" w:hAnsi="Palatino Linotype" w:cs="Courier"/>
          <w:color w:val="000000" w:themeColor="text1"/>
          <w:lang w:val="en-GB"/>
        </w:rPr>
        <w:t>$1.5 million</w:t>
      </w:r>
      <w:r w:rsidR="00225F7F" w:rsidRPr="00774C80">
        <w:rPr>
          <w:rFonts w:ascii="Palatino Linotype" w:hAnsi="Palatino Linotype" w:cs="Courier"/>
          <w:color w:val="000000" w:themeColor="text1"/>
          <w:lang w:val="en-GB"/>
        </w:rPr>
        <w:t xml:space="preserve"> without her land, and the land was worth </w:t>
      </w:r>
      <w:r w:rsidR="00225F7F">
        <w:rPr>
          <w:rFonts w:ascii="Palatino Linotype" w:hAnsi="Palatino Linotype" w:cs="Courier"/>
          <w:color w:val="000000" w:themeColor="text1"/>
          <w:lang w:val="en-GB"/>
        </w:rPr>
        <w:t>$1 million</w:t>
      </w:r>
      <w:r w:rsidR="00225F7F" w:rsidRPr="00774C80">
        <w:rPr>
          <w:rFonts w:ascii="Palatino Linotype" w:hAnsi="Palatino Linotype" w:cs="Courier"/>
          <w:color w:val="000000" w:themeColor="text1"/>
          <w:lang w:val="en-GB"/>
        </w:rPr>
        <w:t xml:space="preserve">, adding up to </w:t>
      </w:r>
      <w:r w:rsidR="00225F7F">
        <w:rPr>
          <w:rFonts w:ascii="Palatino Linotype" w:hAnsi="Palatino Linotype" w:cs="Courier"/>
          <w:color w:val="000000" w:themeColor="text1"/>
          <w:lang w:val="en-GB"/>
        </w:rPr>
        <w:t>$2.5 million.</w:t>
      </w:r>
      <w:r w:rsidR="00225F7F" w:rsidRPr="00774C80">
        <w:rPr>
          <w:rFonts w:ascii="Palatino Linotype" w:hAnsi="Palatino Linotype" w:cs="Courier"/>
          <w:color w:val="000000" w:themeColor="text1"/>
          <w:lang w:val="en-GB"/>
        </w:rPr>
        <w:t xml:space="preserve"> If it determined she ought not re-obtain her property worth </w:t>
      </w:r>
      <w:r w:rsidR="00225F7F">
        <w:rPr>
          <w:rFonts w:ascii="Palatino Linotype" w:hAnsi="Palatino Linotype" w:cs="Courier"/>
          <w:color w:val="000000" w:themeColor="text1"/>
          <w:lang w:val="en-GB"/>
        </w:rPr>
        <w:t>$1 million</w:t>
      </w:r>
      <w:r w:rsidR="00225F7F" w:rsidRPr="00774C80">
        <w:rPr>
          <w:rFonts w:ascii="Palatino Linotype" w:hAnsi="Palatino Linotype" w:cs="Courier"/>
          <w:color w:val="000000" w:themeColor="text1"/>
          <w:lang w:val="en-GB"/>
        </w:rPr>
        <w:t xml:space="preserve">, then those worth </w:t>
      </w:r>
      <w:r w:rsidR="00225F7F">
        <w:rPr>
          <w:rFonts w:ascii="Palatino Linotype" w:hAnsi="Palatino Linotype" w:cs="Courier"/>
          <w:color w:val="000000" w:themeColor="text1"/>
          <w:lang w:val="en-GB"/>
        </w:rPr>
        <w:t>$2.5 million</w:t>
      </w:r>
      <w:r w:rsidR="00225F7F" w:rsidRPr="00774C80">
        <w:rPr>
          <w:rFonts w:ascii="Palatino Linotype" w:hAnsi="Palatino Linotype" w:cs="Courier"/>
          <w:color w:val="000000" w:themeColor="text1"/>
          <w:lang w:val="en-GB"/>
        </w:rPr>
        <w:t xml:space="preserve"> ought to be taxed </w:t>
      </w:r>
      <w:r w:rsidR="00225F7F">
        <w:rPr>
          <w:rFonts w:ascii="Palatino Linotype" w:hAnsi="Palatino Linotype" w:cs="Courier"/>
          <w:color w:val="000000" w:themeColor="text1"/>
          <w:lang w:val="en-GB"/>
        </w:rPr>
        <w:t>$1 million</w:t>
      </w:r>
      <w:r w:rsidR="00225F7F" w:rsidRPr="00774C80">
        <w:rPr>
          <w:rFonts w:ascii="Palatino Linotype" w:hAnsi="Palatino Linotype" w:cs="Courier"/>
          <w:color w:val="000000" w:themeColor="text1"/>
          <w:lang w:val="en-GB"/>
        </w:rPr>
        <w:t xml:space="preserve">.  Under such a policy, </w:t>
      </w:r>
      <w:r w:rsidR="00355BB4">
        <w:rPr>
          <w:rFonts w:ascii="Palatino Linotype" w:hAnsi="Palatino Linotype" w:cs="Courier"/>
          <w:color w:val="000000" w:themeColor="text1"/>
          <w:lang w:val="en-GB"/>
        </w:rPr>
        <w:t xml:space="preserve">though </w:t>
      </w:r>
      <w:proofErr w:type="spellStart"/>
      <w:r w:rsidR="00225F7F" w:rsidRPr="00774C80">
        <w:rPr>
          <w:rFonts w:ascii="Palatino Linotype" w:hAnsi="Palatino Linotype" w:cs="Courier"/>
          <w:color w:val="000000" w:themeColor="text1"/>
          <w:lang w:val="en-GB"/>
        </w:rPr>
        <w:t>Kiden</w:t>
      </w:r>
      <w:proofErr w:type="spellEnd"/>
      <w:r w:rsidR="00225F7F" w:rsidRPr="00774C80">
        <w:rPr>
          <w:rFonts w:ascii="Palatino Linotype" w:hAnsi="Palatino Linotype" w:cs="Courier"/>
          <w:color w:val="000000" w:themeColor="text1"/>
          <w:lang w:val="en-GB"/>
        </w:rPr>
        <w:t xml:space="preserve"> would es</w:t>
      </w:r>
      <w:r w:rsidR="00077E14">
        <w:rPr>
          <w:rFonts w:ascii="Palatino Linotype" w:hAnsi="Palatino Linotype" w:cs="Courier"/>
          <w:color w:val="000000" w:themeColor="text1"/>
          <w:lang w:val="en-GB"/>
        </w:rPr>
        <w:t>sentially be denied reparations</w:t>
      </w:r>
      <w:r w:rsidR="00225F7F" w:rsidRPr="00774C80">
        <w:rPr>
          <w:rFonts w:ascii="Palatino Linotype" w:hAnsi="Palatino Linotype" w:cs="Courier"/>
          <w:color w:val="000000" w:themeColor="text1"/>
          <w:lang w:val="en-GB"/>
        </w:rPr>
        <w:t xml:space="preserve"> </w:t>
      </w:r>
      <w:r w:rsidR="00077E14">
        <w:rPr>
          <w:rFonts w:ascii="Palatino Linotype" w:hAnsi="Palatino Linotype" w:cs="Courier"/>
          <w:color w:val="000000" w:themeColor="text1"/>
          <w:lang w:val="en-GB"/>
        </w:rPr>
        <w:t>when</w:t>
      </w:r>
      <w:r w:rsidR="00225F7F" w:rsidRPr="00774C80">
        <w:rPr>
          <w:rFonts w:ascii="Palatino Linotype" w:hAnsi="Palatino Linotype" w:cs="Courier"/>
          <w:color w:val="000000" w:themeColor="text1"/>
          <w:lang w:val="en-GB"/>
        </w:rPr>
        <w:t xml:space="preserve"> 100% of her reparations </w:t>
      </w:r>
      <w:r w:rsidR="00077E14">
        <w:rPr>
          <w:rFonts w:ascii="Palatino Linotype" w:hAnsi="Palatino Linotype" w:cs="Courier"/>
          <w:color w:val="000000" w:themeColor="text1"/>
          <w:lang w:val="en-GB"/>
        </w:rPr>
        <w:t>were</w:t>
      </w:r>
      <w:r w:rsidR="00225F7F" w:rsidRPr="00774C80">
        <w:rPr>
          <w:rFonts w:ascii="Palatino Linotype" w:hAnsi="Palatino Linotype" w:cs="Courier"/>
          <w:color w:val="000000" w:themeColor="text1"/>
          <w:lang w:val="en-GB"/>
        </w:rPr>
        <w:t xml:space="preserve"> taxed, she would not be disadvantaged compared to members of the majority, whose money would be taken as well. A similar policy could be implemented with victims of workplace discrimination. Imagine that </w:t>
      </w:r>
      <w:proofErr w:type="spellStart"/>
      <w:r w:rsidR="00225F7F" w:rsidRPr="00774C80">
        <w:rPr>
          <w:rFonts w:ascii="Palatino Linotype" w:hAnsi="Palatino Linotype" w:cs="Courier"/>
          <w:color w:val="000000" w:themeColor="text1"/>
          <w:lang w:val="en-GB"/>
        </w:rPr>
        <w:t>Pao</w:t>
      </w:r>
      <w:proofErr w:type="spellEnd"/>
      <w:r w:rsidR="00225F7F" w:rsidRPr="00774C80">
        <w:rPr>
          <w:rFonts w:ascii="Palatino Linotype" w:hAnsi="Palatino Linotype" w:cs="Courier"/>
          <w:color w:val="000000" w:themeColor="text1"/>
          <w:lang w:val="en-GB"/>
        </w:rPr>
        <w:t xml:space="preserve"> had won $16 million and this was taxed at 100%. </w:t>
      </w:r>
      <w:r w:rsidR="00225F7F">
        <w:rPr>
          <w:rFonts w:ascii="Palatino Linotype" w:hAnsi="Palatino Linotype" w:cs="Courier"/>
          <w:color w:val="000000" w:themeColor="text1"/>
          <w:lang w:val="en-GB"/>
        </w:rPr>
        <w:t>If the state</w:t>
      </w:r>
      <w:r w:rsidR="00225F7F" w:rsidRPr="00774C80">
        <w:rPr>
          <w:rFonts w:ascii="Palatino Linotype" w:hAnsi="Palatino Linotype" w:cs="Courier"/>
          <w:color w:val="000000" w:themeColor="text1"/>
          <w:lang w:val="en-GB"/>
        </w:rPr>
        <w:t xml:space="preserve"> took 100% of $16 million currently untaxed amongst male executives</w:t>
      </w:r>
      <w:r w:rsidR="00225F7F">
        <w:rPr>
          <w:rFonts w:ascii="Palatino Linotype" w:hAnsi="Palatino Linotype" w:cs="Courier"/>
          <w:color w:val="000000" w:themeColor="text1"/>
          <w:lang w:val="en-GB"/>
        </w:rPr>
        <w:t xml:space="preserve">, then </w:t>
      </w:r>
      <w:proofErr w:type="spellStart"/>
      <w:r w:rsidR="00225F7F">
        <w:rPr>
          <w:rFonts w:ascii="Palatino Linotype" w:hAnsi="Palatino Linotype" w:cs="Courier"/>
          <w:color w:val="000000" w:themeColor="text1"/>
          <w:lang w:val="en-GB"/>
        </w:rPr>
        <w:t>Pao</w:t>
      </w:r>
      <w:proofErr w:type="spellEnd"/>
      <w:r w:rsidR="00225F7F">
        <w:rPr>
          <w:rFonts w:ascii="Palatino Linotype" w:hAnsi="Palatino Linotype" w:cs="Courier"/>
          <w:color w:val="000000" w:themeColor="text1"/>
          <w:lang w:val="en-GB"/>
        </w:rPr>
        <w:t xml:space="preserve"> would </w:t>
      </w:r>
      <w:r w:rsidR="008C5284">
        <w:rPr>
          <w:rFonts w:ascii="Palatino Linotype" w:hAnsi="Palatino Linotype" w:cs="Courier"/>
          <w:color w:val="000000" w:themeColor="text1"/>
          <w:lang w:val="en-GB"/>
        </w:rPr>
        <w:t>not have been financially</w:t>
      </w:r>
      <w:r w:rsidR="00225F7F">
        <w:rPr>
          <w:rFonts w:ascii="Palatino Linotype" w:hAnsi="Palatino Linotype" w:cs="Courier"/>
          <w:color w:val="000000" w:themeColor="text1"/>
          <w:lang w:val="en-GB"/>
        </w:rPr>
        <w:t xml:space="preserve"> worse off from discrimination</w:t>
      </w:r>
      <w:r w:rsidR="00225F7F" w:rsidRPr="00774C80">
        <w:rPr>
          <w:rFonts w:ascii="Palatino Linotype" w:hAnsi="Palatino Linotype" w:cs="Courier"/>
          <w:color w:val="000000" w:themeColor="text1"/>
          <w:lang w:val="en-GB"/>
        </w:rPr>
        <w:t>.</w:t>
      </w:r>
      <w:r w:rsidR="00225F7F">
        <w:rPr>
          <w:rFonts w:ascii="Palatino Linotype" w:hAnsi="Palatino Linotype" w:cs="Courier"/>
          <w:color w:val="000000" w:themeColor="text1"/>
          <w:lang w:val="en-GB"/>
        </w:rPr>
        <w:t xml:space="preserve"> She could therefore avoid the harm of wrongful discrimination without accessing assets to which she </w:t>
      </w:r>
      <w:r w:rsidR="00355BB4">
        <w:rPr>
          <w:rFonts w:ascii="Palatino Linotype" w:hAnsi="Palatino Linotype" w:cs="Courier"/>
          <w:color w:val="000000" w:themeColor="text1"/>
          <w:lang w:val="en-GB"/>
        </w:rPr>
        <w:t>had no right</w:t>
      </w:r>
      <w:r w:rsidR="00225F7F">
        <w:rPr>
          <w:rFonts w:ascii="Palatino Linotype" w:hAnsi="Palatino Linotype" w:cs="Courier"/>
          <w:color w:val="000000" w:themeColor="text1"/>
          <w:lang w:val="en-GB"/>
        </w:rPr>
        <w:t>.</w:t>
      </w:r>
    </w:p>
    <w:p w14:paraId="7CAC732D" w14:textId="77777777" w:rsidR="00225F7F" w:rsidRPr="00774C80" w:rsidRDefault="00225F7F" w:rsidP="0022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13788D0D" w14:textId="5267DFC9" w:rsidR="00C40EA2" w:rsidRDefault="00FA6984"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While such a solution may be ideal, it may be</w:t>
      </w:r>
      <w:r w:rsidR="00616DE3">
        <w:rPr>
          <w:rFonts w:ascii="Palatino Linotype" w:hAnsi="Palatino Linotype" w:cs="Courier"/>
          <w:color w:val="000000" w:themeColor="text1"/>
          <w:lang w:val="en-GB"/>
        </w:rPr>
        <w:t xml:space="preserve"> difficult to implement in practice. </w:t>
      </w:r>
      <w:r w:rsidR="00406A7A">
        <w:rPr>
          <w:rFonts w:ascii="Palatino Linotype" w:hAnsi="Palatino Linotype" w:cs="Courier"/>
          <w:color w:val="000000" w:themeColor="text1"/>
          <w:lang w:val="en-GB"/>
        </w:rPr>
        <w:t xml:space="preserve">It </w:t>
      </w:r>
      <w:r w:rsidR="00225F7F" w:rsidRPr="00774C80">
        <w:rPr>
          <w:rFonts w:ascii="Palatino Linotype" w:hAnsi="Palatino Linotype" w:cs="Courier"/>
          <w:color w:val="000000" w:themeColor="text1"/>
          <w:lang w:val="en-GB"/>
        </w:rPr>
        <w:t xml:space="preserve">may be difficult for the government to effectively tax all South Sudanese of comparable wealth at the same rate, but relatively easier to ‘tax’ </w:t>
      </w:r>
      <w:proofErr w:type="spellStart"/>
      <w:r w:rsidR="00225F7F" w:rsidRPr="00774C80">
        <w:rPr>
          <w:rFonts w:ascii="Palatino Linotype" w:hAnsi="Palatino Linotype" w:cs="Courier"/>
          <w:color w:val="000000" w:themeColor="text1"/>
          <w:lang w:val="en-GB"/>
        </w:rPr>
        <w:t>Kiden</w:t>
      </w:r>
      <w:proofErr w:type="spellEnd"/>
      <w:r w:rsidR="00225F7F" w:rsidRPr="00774C80">
        <w:rPr>
          <w:rFonts w:ascii="Palatino Linotype" w:hAnsi="Palatino Linotype" w:cs="Courier"/>
          <w:color w:val="000000" w:themeColor="text1"/>
          <w:lang w:val="en-GB"/>
        </w:rPr>
        <w:t xml:space="preserve"> by not returning her land. It would be difficult for the US government to effectively tax all executives of comparable wealth at the same rate, given the tax loopholes utilized by wealthy executives, but relatively</w:t>
      </w:r>
      <w:r w:rsidR="00225F7F">
        <w:rPr>
          <w:rFonts w:ascii="Palatino Linotype" w:hAnsi="Palatino Linotype" w:cs="Courier"/>
          <w:color w:val="000000" w:themeColor="text1"/>
          <w:lang w:val="en-GB"/>
        </w:rPr>
        <w:t xml:space="preserve"> easy to tax those awarded money in anti-discrimination lawsuits. In such cases, we are again left with the argument that, if </w:t>
      </w:r>
      <w:proofErr w:type="spellStart"/>
      <w:r w:rsidR="00225F7F">
        <w:rPr>
          <w:rFonts w:ascii="Palatino Linotype" w:hAnsi="Palatino Linotype" w:cs="Courier"/>
          <w:color w:val="000000" w:themeColor="text1"/>
          <w:lang w:val="en-GB"/>
        </w:rPr>
        <w:t>Kiden</w:t>
      </w:r>
      <w:proofErr w:type="spellEnd"/>
      <w:r w:rsidR="00225F7F">
        <w:rPr>
          <w:rFonts w:ascii="Palatino Linotype" w:hAnsi="Palatino Linotype" w:cs="Courier"/>
          <w:color w:val="000000" w:themeColor="text1"/>
          <w:lang w:val="en-GB"/>
        </w:rPr>
        <w:t xml:space="preserve"> and </w:t>
      </w:r>
      <w:proofErr w:type="spellStart"/>
      <w:r w:rsidR="00225F7F">
        <w:rPr>
          <w:rFonts w:ascii="Palatino Linotype" w:hAnsi="Palatino Linotype" w:cs="Courier"/>
          <w:color w:val="000000" w:themeColor="text1"/>
          <w:lang w:val="en-GB"/>
        </w:rPr>
        <w:t>Pao</w:t>
      </w:r>
      <w:proofErr w:type="spellEnd"/>
      <w:r w:rsidR="00225F7F">
        <w:rPr>
          <w:rFonts w:ascii="Palatino Linotype" w:hAnsi="Palatino Linotype" w:cs="Courier"/>
          <w:color w:val="000000" w:themeColor="text1"/>
          <w:lang w:val="en-GB"/>
        </w:rPr>
        <w:t xml:space="preserve"> had no right to the wealth they sought in reparations, perhaps the government would be permitted t</w:t>
      </w:r>
      <w:r w:rsidR="008C5284">
        <w:rPr>
          <w:rFonts w:ascii="Palatino Linotype" w:hAnsi="Palatino Linotype" w:cs="Courier"/>
          <w:color w:val="000000" w:themeColor="text1"/>
          <w:lang w:val="en-GB"/>
        </w:rPr>
        <w:t>o deny them these reparations,</w:t>
      </w:r>
      <w:r w:rsidR="004B018E">
        <w:rPr>
          <w:rFonts w:ascii="Palatino Linotype" w:hAnsi="Palatino Linotype" w:cs="Courier"/>
          <w:color w:val="000000" w:themeColor="text1"/>
          <w:lang w:val="en-GB"/>
        </w:rPr>
        <w:t xml:space="preserve"> redistributing these</w:t>
      </w:r>
      <w:r w:rsidR="00225F7F">
        <w:rPr>
          <w:rFonts w:ascii="Palatino Linotype" w:hAnsi="Palatino Linotype" w:cs="Courier"/>
          <w:color w:val="000000" w:themeColor="text1"/>
          <w:lang w:val="en-GB"/>
        </w:rPr>
        <w:t xml:space="preserve"> assets to those more in need. </w:t>
      </w:r>
    </w:p>
    <w:p w14:paraId="3FB63D4E" w14:textId="77777777" w:rsidR="00053DD2" w:rsidRDefault="00053DD2"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089CFD5D" w14:textId="7600F5DC" w:rsidR="003055AE" w:rsidRDefault="0020306B"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Perhaps </w:t>
      </w:r>
      <w:r w:rsidR="00B8494F">
        <w:rPr>
          <w:rFonts w:ascii="Palatino Linotype" w:hAnsi="Palatino Linotype" w:cs="Courier"/>
          <w:color w:val="000000" w:themeColor="text1"/>
          <w:lang w:val="en-GB"/>
        </w:rPr>
        <w:t>the</w:t>
      </w:r>
      <w:r w:rsidR="00181CFA">
        <w:rPr>
          <w:rFonts w:ascii="Palatino Linotype" w:hAnsi="Palatino Linotype" w:cs="Courier"/>
          <w:color w:val="000000" w:themeColor="text1"/>
          <w:lang w:val="en-GB"/>
        </w:rPr>
        <w:t xml:space="preserve"> </w:t>
      </w:r>
      <w:r w:rsidR="00104C26">
        <w:rPr>
          <w:rFonts w:ascii="Palatino Linotype" w:hAnsi="Palatino Linotype" w:cs="Courier"/>
          <w:color w:val="000000" w:themeColor="text1"/>
          <w:lang w:val="en-GB"/>
        </w:rPr>
        <w:t>best</w:t>
      </w:r>
      <w:r w:rsidR="00181CFA">
        <w:rPr>
          <w:rFonts w:ascii="Palatino Linotype" w:hAnsi="Palatino Linotype" w:cs="Courier"/>
          <w:color w:val="000000" w:themeColor="text1"/>
          <w:lang w:val="en-GB"/>
        </w:rPr>
        <w:t xml:space="preserve"> </w:t>
      </w:r>
      <w:r>
        <w:rPr>
          <w:rFonts w:ascii="Palatino Linotype" w:hAnsi="Palatino Linotype" w:cs="Courier"/>
          <w:color w:val="000000" w:themeColor="text1"/>
          <w:lang w:val="en-GB"/>
        </w:rPr>
        <w:t xml:space="preserve">version of the harm-based account is not that </w:t>
      </w:r>
      <w:r w:rsidR="003055AE">
        <w:rPr>
          <w:rFonts w:ascii="Palatino Linotype" w:hAnsi="Palatino Linotype" w:cs="Courier"/>
          <w:color w:val="000000" w:themeColor="text1"/>
          <w:lang w:val="en-GB"/>
        </w:rPr>
        <w:t xml:space="preserve">individuals have a moral right to </w:t>
      </w:r>
      <w:r w:rsidR="00225F7F">
        <w:rPr>
          <w:rFonts w:ascii="Palatino Linotype" w:hAnsi="Palatino Linotype" w:cs="Courier"/>
          <w:color w:val="000000" w:themeColor="text1"/>
          <w:lang w:val="en-GB"/>
        </w:rPr>
        <w:t>reparations for</w:t>
      </w:r>
      <w:r w:rsidR="003055AE">
        <w:rPr>
          <w:rFonts w:ascii="Palatino Linotype" w:hAnsi="Palatino Linotype" w:cs="Courier"/>
          <w:color w:val="000000" w:themeColor="text1"/>
          <w:lang w:val="en-GB"/>
        </w:rPr>
        <w:t xml:space="preserve"> the harm they faced, but that </w:t>
      </w:r>
      <w:r w:rsidR="00782C0E">
        <w:rPr>
          <w:rFonts w:ascii="Palatino Linotype" w:hAnsi="Palatino Linotype" w:cs="Courier"/>
          <w:color w:val="000000" w:themeColor="text1"/>
          <w:lang w:val="en-GB"/>
        </w:rPr>
        <w:t>they should be</w:t>
      </w:r>
      <w:r w:rsidR="003055AE">
        <w:rPr>
          <w:rFonts w:ascii="Palatino Linotype" w:hAnsi="Palatino Linotype" w:cs="Courier"/>
          <w:color w:val="000000" w:themeColor="text1"/>
          <w:lang w:val="en-GB"/>
        </w:rPr>
        <w:t xml:space="preserve"> given</w:t>
      </w:r>
      <w:r w:rsidR="00C57857">
        <w:rPr>
          <w:rFonts w:ascii="Palatino Linotype" w:hAnsi="Palatino Linotype" w:cs="Courier"/>
          <w:color w:val="000000" w:themeColor="text1"/>
          <w:lang w:val="en-GB"/>
        </w:rPr>
        <w:t xml:space="preserve"> reparations for certain instrumental ends. One instrumental end is the creation of</w:t>
      </w:r>
      <w:r w:rsidR="003055AE">
        <w:rPr>
          <w:rFonts w:ascii="Palatino Linotype" w:hAnsi="Palatino Linotype" w:cs="Courier"/>
          <w:color w:val="000000" w:themeColor="text1"/>
          <w:lang w:val="en-GB"/>
        </w:rPr>
        <w:t xml:space="preserve"> </w:t>
      </w:r>
      <w:r w:rsidR="00782C0E">
        <w:rPr>
          <w:rFonts w:ascii="Palatino Linotype" w:hAnsi="Palatino Linotype" w:cs="Courier"/>
          <w:color w:val="000000" w:themeColor="text1"/>
          <w:lang w:val="en-GB"/>
        </w:rPr>
        <w:t xml:space="preserve">incentives to prevent </w:t>
      </w:r>
      <w:r w:rsidR="00C63AB9">
        <w:rPr>
          <w:rFonts w:ascii="Palatino Linotype" w:hAnsi="Palatino Linotype" w:cs="Courier"/>
          <w:color w:val="000000" w:themeColor="text1"/>
          <w:lang w:val="en-GB"/>
        </w:rPr>
        <w:t xml:space="preserve">future </w:t>
      </w:r>
      <w:r w:rsidR="00782C0E">
        <w:rPr>
          <w:rFonts w:ascii="Palatino Linotype" w:hAnsi="Palatino Linotype" w:cs="Courier"/>
          <w:color w:val="000000" w:themeColor="text1"/>
          <w:lang w:val="en-GB"/>
        </w:rPr>
        <w:t>discrimination</w:t>
      </w:r>
      <w:r w:rsidR="003055AE">
        <w:rPr>
          <w:rFonts w:ascii="Palatino Linotype" w:hAnsi="Palatino Linotype" w:cs="Courier"/>
          <w:color w:val="000000" w:themeColor="text1"/>
          <w:lang w:val="en-GB"/>
        </w:rPr>
        <w:t xml:space="preserve">. </w:t>
      </w:r>
      <w:proofErr w:type="spellStart"/>
      <w:r w:rsidR="003055AE">
        <w:rPr>
          <w:rFonts w:ascii="Palatino Linotype" w:hAnsi="Palatino Linotype" w:cs="Courier"/>
          <w:color w:val="000000" w:themeColor="text1"/>
          <w:lang w:val="en-GB"/>
        </w:rPr>
        <w:t>Pao</w:t>
      </w:r>
      <w:proofErr w:type="spellEnd"/>
      <w:r w:rsidR="00C63AB9">
        <w:rPr>
          <w:rFonts w:ascii="Palatino Linotype" w:hAnsi="Palatino Linotype" w:cs="Courier"/>
          <w:color w:val="000000" w:themeColor="text1"/>
          <w:lang w:val="en-GB"/>
        </w:rPr>
        <w:t xml:space="preserve"> </w:t>
      </w:r>
      <w:r w:rsidR="00512D06">
        <w:rPr>
          <w:rFonts w:ascii="Palatino Linotype" w:hAnsi="Palatino Linotype" w:cs="Courier"/>
          <w:color w:val="000000" w:themeColor="text1"/>
          <w:lang w:val="en-GB"/>
        </w:rPr>
        <w:t xml:space="preserve">was incentivized to sue her former employer, thus giving her employer a reason to stop discrimination, because she knew there was a chance of gaining tens of millions of dollars. </w:t>
      </w:r>
      <w:proofErr w:type="spellStart"/>
      <w:r w:rsidR="000545CD">
        <w:rPr>
          <w:rFonts w:ascii="Palatino Linotype" w:hAnsi="Palatino Linotype" w:cs="Courier"/>
          <w:color w:val="000000" w:themeColor="text1"/>
          <w:lang w:val="en-GB"/>
        </w:rPr>
        <w:t>Kiden</w:t>
      </w:r>
      <w:proofErr w:type="spellEnd"/>
      <w:r w:rsidR="00782C0E">
        <w:rPr>
          <w:rFonts w:ascii="Palatino Linotype" w:hAnsi="Palatino Linotype" w:cs="Courier"/>
          <w:color w:val="000000" w:themeColor="text1"/>
          <w:lang w:val="en-GB"/>
        </w:rPr>
        <w:t xml:space="preserve"> </w:t>
      </w:r>
      <w:r w:rsidR="00512D06">
        <w:rPr>
          <w:rFonts w:ascii="Palatino Linotype" w:hAnsi="Palatino Linotype" w:cs="Courier"/>
          <w:color w:val="000000" w:themeColor="text1"/>
          <w:lang w:val="en-GB"/>
        </w:rPr>
        <w:t>was incentivized to re-obtain her land, thus giving the government reason to stop discriminatory land distribution, because she knew she would be able to keep the land she re-obtained</w:t>
      </w:r>
      <w:r w:rsidR="003055AE">
        <w:rPr>
          <w:rFonts w:ascii="Palatino Linotype" w:hAnsi="Palatino Linotype" w:cs="Courier"/>
          <w:color w:val="000000" w:themeColor="text1"/>
          <w:lang w:val="en-GB"/>
        </w:rPr>
        <w:t xml:space="preserve">. Even if neither she nor </w:t>
      </w:r>
      <w:proofErr w:type="spellStart"/>
      <w:r w:rsidR="003055AE">
        <w:rPr>
          <w:rFonts w:ascii="Palatino Linotype" w:hAnsi="Palatino Linotype" w:cs="Courier"/>
          <w:color w:val="000000" w:themeColor="text1"/>
          <w:lang w:val="en-GB"/>
        </w:rPr>
        <w:t>Pao</w:t>
      </w:r>
      <w:proofErr w:type="spellEnd"/>
      <w:r w:rsidR="003055AE">
        <w:rPr>
          <w:rFonts w:ascii="Palatino Linotype" w:hAnsi="Palatino Linotype" w:cs="Courier"/>
          <w:color w:val="000000" w:themeColor="text1"/>
          <w:lang w:val="en-GB"/>
        </w:rPr>
        <w:t xml:space="preserve"> had a moral right to </w:t>
      </w:r>
      <w:r w:rsidR="00512D06">
        <w:rPr>
          <w:rFonts w:ascii="Palatino Linotype" w:hAnsi="Palatino Linotype" w:cs="Courier"/>
          <w:color w:val="000000" w:themeColor="text1"/>
          <w:lang w:val="en-GB"/>
        </w:rPr>
        <w:t>the assets they lost from discrimination,</w:t>
      </w:r>
      <w:r w:rsidR="003055AE">
        <w:rPr>
          <w:rFonts w:ascii="Palatino Linotype" w:hAnsi="Palatino Linotype" w:cs="Courier"/>
          <w:color w:val="000000" w:themeColor="text1"/>
          <w:lang w:val="en-GB"/>
        </w:rPr>
        <w:t xml:space="preserve"> </w:t>
      </w:r>
      <w:r w:rsidR="00512D06">
        <w:rPr>
          <w:rFonts w:ascii="Palatino Linotype" w:hAnsi="Palatino Linotype" w:cs="Courier"/>
          <w:color w:val="000000" w:themeColor="text1"/>
          <w:lang w:val="en-GB"/>
        </w:rPr>
        <w:t xml:space="preserve">it was good </w:t>
      </w:r>
      <w:r w:rsidR="004B018E">
        <w:rPr>
          <w:rFonts w:ascii="Palatino Linotype" w:hAnsi="Palatino Linotype" w:cs="Courier"/>
          <w:color w:val="000000" w:themeColor="text1"/>
          <w:lang w:val="en-GB"/>
        </w:rPr>
        <w:t xml:space="preserve">that </w:t>
      </w:r>
      <w:r w:rsidR="00512D06">
        <w:rPr>
          <w:rFonts w:ascii="Palatino Linotype" w:hAnsi="Palatino Linotype" w:cs="Courier"/>
          <w:color w:val="000000" w:themeColor="text1"/>
          <w:lang w:val="en-GB"/>
        </w:rPr>
        <w:t xml:space="preserve">they had a chance of gaining the assets they lost from discrimination, to help prevent discrimination in the future.  </w:t>
      </w:r>
    </w:p>
    <w:p w14:paraId="7132B7B9" w14:textId="77777777" w:rsidR="00782C0E" w:rsidRDefault="00782C0E"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3B9B8A5A" w14:textId="74ACB36F" w:rsidR="00060A0F" w:rsidRDefault="00782C0E" w:rsidP="0006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This explanation, however, would</w:t>
      </w:r>
      <w:r w:rsidR="00D531BE">
        <w:rPr>
          <w:rFonts w:ascii="Palatino Linotype" w:hAnsi="Palatino Linotype" w:cs="Courier"/>
          <w:color w:val="000000" w:themeColor="text1"/>
          <w:lang w:val="en-GB"/>
        </w:rPr>
        <w:t xml:space="preserve"> not defend the return of assets lost from discrimination. It would merely defend the provision of money to incentivize lawsuits. This money may be worth more or less than the assets lost from discrimination. Imagine that </w:t>
      </w:r>
      <w:proofErr w:type="spellStart"/>
      <w:r w:rsidR="00D531BE">
        <w:rPr>
          <w:rFonts w:ascii="Palatino Linotype" w:hAnsi="Palatino Linotype" w:cs="Courier"/>
          <w:color w:val="000000" w:themeColor="text1"/>
          <w:lang w:val="en-GB"/>
        </w:rPr>
        <w:t>Pao</w:t>
      </w:r>
      <w:proofErr w:type="spellEnd"/>
      <w:r w:rsidR="00D531BE">
        <w:rPr>
          <w:rFonts w:ascii="Palatino Linotype" w:hAnsi="Palatino Linotype" w:cs="Courier"/>
          <w:color w:val="000000" w:themeColor="text1"/>
          <w:lang w:val="en-GB"/>
        </w:rPr>
        <w:t xml:space="preserve"> would have been incentivized to sue her employer if she would </w:t>
      </w:r>
      <w:r w:rsidR="00D531BE">
        <w:rPr>
          <w:rFonts w:ascii="Palatino Linotype" w:hAnsi="Palatino Linotype" w:cs="Courier"/>
          <w:color w:val="000000" w:themeColor="text1"/>
          <w:lang w:val="en-GB"/>
        </w:rPr>
        <w:lastRenderedPageBreak/>
        <w:t xml:space="preserve">receive not $16 million, but $10 million. Or imagine that </w:t>
      </w:r>
      <w:proofErr w:type="spellStart"/>
      <w:r w:rsidR="00D531BE">
        <w:rPr>
          <w:rFonts w:ascii="Palatino Linotype" w:hAnsi="Palatino Linotype" w:cs="Courier"/>
          <w:color w:val="000000" w:themeColor="text1"/>
          <w:lang w:val="en-GB"/>
        </w:rPr>
        <w:t>Pao</w:t>
      </w:r>
      <w:proofErr w:type="spellEnd"/>
      <w:r w:rsidR="00D531BE">
        <w:rPr>
          <w:rFonts w:ascii="Palatino Linotype" w:hAnsi="Palatino Linotype" w:cs="Courier"/>
          <w:color w:val="000000" w:themeColor="text1"/>
          <w:lang w:val="en-GB"/>
        </w:rPr>
        <w:t xml:space="preserve"> would have been incentivized to sue her employer only if she could potentially receive </w:t>
      </w:r>
      <w:r w:rsidR="00DB4B0E">
        <w:rPr>
          <w:rFonts w:ascii="Palatino Linotype" w:hAnsi="Palatino Linotype" w:cs="Courier"/>
          <w:color w:val="000000" w:themeColor="text1"/>
          <w:lang w:val="en-GB"/>
        </w:rPr>
        <w:t xml:space="preserve">$50 million, rather than </w:t>
      </w:r>
      <w:r w:rsidR="00D531BE">
        <w:rPr>
          <w:rFonts w:ascii="Palatino Linotype" w:hAnsi="Palatino Linotype" w:cs="Courier"/>
          <w:color w:val="000000" w:themeColor="text1"/>
          <w:lang w:val="en-GB"/>
        </w:rPr>
        <w:t xml:space="preserve">$16 million. </w:t>
      </w:r>
      <w:r w:rsidR="00DB4B0E">
        <w:rPr>
          <w:rFonts w:ascii="Palatino Linotype" w:hAnsi="Palatino Linotype" w:cs="Courier"/>
          <w:color w:val="000000" w:themeColor="text1"/>
          <w:lang w:val="en-GB"/>
        </w:rPr>
        <w:t xml:space="preserve">If the money necessary </w:t>
      </w:r>
      <w:r w:rsidR="00355BB4">
        <w:rPr>
          <w:rFonts w:ascii="Palatino Linotype" w:hAnsi="Palatino Linotype" w:cs="Courier"/>
          <w:color w:val="000000" w:themeColor="text1"/>
          <w:lang w:val="en-GB"/>
        </w:rPr>
        <w:t>to</w:t>
      </w:r>
      <w:r w:rsidR="00DB4B0E">
        <w:rPr>
          <w:rFonts w:ascii="Palatino Linotype" w:hAnsi="Palatino Linotype" w:cs="Courier"/>
          <w:color w:val="000000" w:themeColor="text1"/>
          <w:lang w:val="en-GB"/>
        </w:rPr>
        <w:t xml:space="preserve"> incen</w:t>
      </w:r>
      <w:r w:rsidR="00355BB4">
        <w:rPr>
          <w:rFonts w:ascii="Palatino Linotype" w:hAnsi="Palatino Linotype" w:cs="Courier"/>
          <w:color w:val="000000" w:themeColor="text1"/>
          <w:lang w:val="en-GB"/>
        </w:rPr>
        <w:t xml:space="preserve">tivize </w:t>
      </w:r>
      <w:r w:rsidR="00DB4B0E">
        <w:rPr>
          <w:rFonts w:ascii="Palatino Linotype" w:hAnsi="Palatino Linotype" w:cs="Courier"/>
          <w:color w:val="000000" w:themeColor="text1"/>
          <w:lang w:val="en-GB"/>
        </w:rPr>
        <w:t>lawsuit</w:t>
      </w:r>
      <w:r w:rsidR="00355BB4">
        <w:rPr>
          <w:rFonts w:ascii="Palatino Linotype" w:hAnsi="Palatino Linotype" w:cs="Courier"/>
          <w:color w:val="000000" w:themeColor="text1"/>
          <w:lang w:val="en-GB"/>
        </w:rPr>
        <w:t>s</w:t>
      </w:r>
      <w:r w:rsidR="00DB4B0E">
        <w:rPr>
          <w:rFonts w:ascii="Palatino Linotype" w:hAnsi="Palatino Linotype" w:cs="Courier"/>
          <w:color w:val="000000" w:themeColor="text1"/>
          <w:lang w:val="en-GB"/>
        </w:rPr>
        <w:t xml:space="preserve"> is less or more than the assets lost, this cannot provide a justification for reparations of the precise assets lost. </w:t>
      </w:r>
      <w:r w:rsidR="00D531BE">
        <w:rPr>
          <w:rFonts w:ascii="Palatino Linotype" w:hAnsi="Palatino Linotype" w:cs="Courier"/>
          <w:color w:val="000000" w:themeColor="text1"/>
          <w:lang w:val="en-GB"/>
        </w:rPr>
        <w:t xml:space="preserve"> </w:t>
      </w:r>
    </w:p>
    <w:p w14:paraId="147E23E0" w14:textId="77777777" w:rsidR="00C57857" w:rsidRDefault="00C57857" w:rsidP="0006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0CEC257C" w14:textId="0B14EE63" w:rsidR="00E77722" w:rsidRDefault="004B018E" w:rsidP="00E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There is another version of the Harm Argument that faces a similar objection. According to some,</w:t>
      </w:r>
      <w:r w:rsidR="00277AA2">
        <w:rPr>
          <w:rFonts w:ascii="Palatino Linotype" w:hAnsi="Palatino Linotype" w:cs="Courier"/>
          <w:color w:val="000000" w:themeColor="text1"/>
          <w:lang w:val="en-GB"/>
        </w:rPr>
        <w:t xml:space="preserve"> </w:t>
      </w:r>
      <w:r w:rsidR="00C57857">
        <w:rPr>
          <w:rFonts w:ascii="Palatino Linotype" w:hAnsi="Palatino Linotype" w:cs="Courier"/>
          <w:color w:val="000000" w:themeColor="text1"/>
          <w:lang w:val="en-GB"/>
        </w:rPr>
        <w:t>reparations contribute to reconciliation</w:t>
      </w:r>
      <w:r>
        <w:rPr>
          <w:rFonts w:ascii="Palatino Linotype" w:hAnsi="Palatino Linotype" w:cs="Courier"/>
          <w:color w:val="000000" w:themeColor="text1"/>
          <w:lang w:val="en-GB"/>
        </w:rPr>
        <w:t xml:space="preserve"> and trust </w:t>
      </w:r>
      <w:r w:rsidR="00C57857">
        <w:rPr>
          <w:rFonts w:ascii="Palatino Linotype" w:hAnsi="Palatino Linotype" w:cs="Courier"/>
          <w:color w:val="000000" w:themeColor="text1"/>
          <w:lang w:val="en-GB"/>
        </w:rPr>
        <w:t>between the wro</w:t>
      </w:r>
      <w:r w:rsidR="00120F44">
        <w:rPr>
          <w:rFonts w:ascii="Palatino Linotype" w:hAnsi="Palatino Linotype" w:cs="Courier"/>
          <w:color w:val="000000" w:themeColor="text1"/>
          <w:lang w:val="en-GB"/>
        </w:rPr>
        <w:t>ngdoer and victim.</w:t>
      </w:r>
      <w:r w:rsidR="005A4524">
        <w:rPr>
          <w:rStyle w:val="FootnoteReference"/>
          <w:rFonts w:ascii="Palatino Linotype" w:hAnsi="Palatino Linotype" w:cs="Courier"/>
          <w:color w:val="000000" w:themeColor="text1"/>
          <w:lang w:val="en-GB"/>
        </w:rPr>
        <w:footnoteReference w:id="17"/>
      </w:r>
      <w:r w:rsidR="00120F44">
        <w:rPr>
          <w:rFonts w:ascii="Palatino Linotype" w:hAnsi="Palatino Linotype" w:cs="Courier"/>
          <w:color w:val="000000" w:themeColor="text1"/>
          <w:lang w:val="en-GB"/>
        </w:rPr>
        <w:t xml:space="preserve"> </w:t>
      </w:r>
      <w:r w:rsidR="00EE3A3F">
        <w:rPr>
          <w:rFonts w:ascii="Palatino Linotype" w:hAnsi="Palatino Linotype" w:cs="Courier"/>
          <w:color w:val="000000" w:themeColor="text1"/>
          <w:lang w:val="en-GB"/>
        </w:rPr>
        <w:t xml:space="preserve">For example, </w:t>
      </w:r>
      <w:r w:rsidR="00E9638E">
        <w:rPr>
          <w:rFonts w:ascii="Palatino Linotype" w:hAnsi="Palatino Linotype" w:cs="Courier"/>
          <w:color w:val="000000" w:themeColor="text1"/>
          <w:lang w:val="en-GB"/>
        </w:rPr>
        <w:t xml:space="preserve">if </w:t>
      </w:r>
      <w:r w:rsidR="00EE3A3F">
        <w:rPr>
          <w:rFonts w:ascii="Palatino Linotype" w:hAnsi="Palatino Linotype" w:cs="Courier"/>
          <w:color w:val="000000" w:themeColor="text1"/>
          <w:lang w:val="en-GB"/>
        </w:rPr>
        <w:t>v</w:t>
      </w:r>
      <w:r w:rsidR="00C57857">
        <w:rPr>
          <w:rFonts w:ascii="Palatino Linotype" w:hAnsi="Palatino Linotype" w:cs="Courier"/>
          <w:color w:val="000000" w:themeColor="text1"/>
          <w:lang w:val="en-GB"/>
        </w:rPr>
        <w:t xml:space="preserve">ictims </w:t>
      </w:r>
      <w:r w:rsidR="00E9638E">
        <w:rPr>
          <w:rFonts w:ascii="Palatino Linotype" w:hAnsi="Palatino Linotype" w:cs="Courier"/>
          <w:color w:val="000000" w:themeColor="text1"/>
          <w:lang w:val="en-GB"/>
        </w:rPr>
        <w:t>are not given</w:t>
      </w:r>
      <w:r w:rsidR="00C57857">
        <w:rPr>
          <w:rFonts w:ascii="Palatino Linotype" w:hAnsi="Palatino Linotype" w:cs="Courier"/>
          <w:color w:val="000000" w:themeColor="text1"/>
          <w:lang w:val="en-GB"/>
        </w:rPr>
        <w:t xml:space="preserve"> financial compensation for the </w:t>
      </w:r>
      <w:r w:rsidR="005A4524">
        <w:rPr>
          <w:rFonts w:ascii="Palatino Linotype" w:hAnsi="Palatino Linotype" w:cs="Courier"/>
          <w:color w:val="000000" w:themeColor="text1"/>
          <w:lang w:val="en-GB"/>
        </w:rPr>
        <w:t xml:space="preserve">harm arising from </w:t>
      </w:r>
      <w:r>
        <w:rPr>
          <w:rFonts w:ascii="Palatino Linotype" w:hAnsi="Palatino Linotype" w:cs="Courier"/>
          <w:color w:val="000000" w:themeColor="text1"/>
          <w:lang w:val="en-GB"/>
        </w:rPr>
        <w:t>a</w:t>
      </w:r>
      <w:r w:rsidR="005A4524">
        <w:rPr>
          <w:rFonts w:ascii="Palatino Linotype" w:hAnsi="Palatino Linotype" w:cs="Courier"/>
          <w:color w:val="000000" w:themeColor="text1"/>
          <w:lang w:val="en-GB"/>
        </w:rPr>
        <w:t xml:space="preserve"> wrong</w:t>
      </w:r>
      <w:r w:rsidR="00EE3A3F">
        <w:rPr>
          <w:rFonts w:ascii="Palatino Linotype" w:hAnsi="Palatino Linotype" w:cs="Courier"/>
          <w:color w:val="000000" w:themeColor="text1"/>
          <w:lang w:val="en-GB"/>
        </w:rPr>
        <w:t xml:space="preserve">, </w:t>
      </w:r>
      <w:r w:rsidR="00E9638E">
        <w:rPr>
          <w:rFonts w:ascii="Palatino Linotype" w:hAnsi="Palatino Linotype" w:cs="Courier"/>
          <w:color w:val="000000" w:themeColor="text1"/>
          <w:lang w:val="en-GB"/>
        </w:rPr>
        <w:t xml:space="preserve">they may be unwilling to forgive the wrongdoer, </w:t>
      </w:r>
      <w:r w:rsidR="00EE3A3F">
        <w:rPr>
          <w:rFonts w:ascii="Palatino Linotype" w:hAnsi="Palatino Linotype" w:cs="Courier"/>
          <w:color w:val="000000" w:themeColor="text1"/>
          <w:lang w:val="en-GB"/>
        </w:rPr>
        <w:t>and without forgiveness it is difficult to create trust between the wrongdoer and victim</w:t>
      </w:r>
      <w:r w:rsidR="00C57857">
        <w:rPr>
          <w:rFonts w:ascii="Palatino Linotype" w:hAnsi="Palatino Linotype" w:cs="Courier"/>
          <w:color w:val="000000" w:themeColor="text1"/>
          <w:lang w:val="en-GB"/>
        </w:rPr>
        <w:t xml:space="preserve">. </w:t>
      </w:r>
      <w:r w:rsidR="00277AA2">
        <w:rPr>
          <w:rFonts w:ascii="Palatino Linotype" w:hAnsi="Palatino Linotype" w:cs="Courier"/>
          <w:color w:val="000000" w:themeColor="text1"/>
          <w:lang w:val="en-GB"/>
        </w:rPr>
        <w:t xml:space="preserve">Even if financial reparations are not sufficient for </w:t>
      </w:r>
      <w:r>
        <w:rPr>
          <w:rFonts w:ascii="Palatino Linotype" w:hAnsi="Palatino Linotype" w:cs="Courier"/>
          <w:color w:val="000000" w:themeColor="text1"/>
          <w:lang w:val="en-GB"/>
        </w:rPr>
        <w:t xml:space="preserve">reconciliation </w:t>
      </w:r>
      <w:r w:rsidR="00E9638E">
        <w:rPr>
          <w:rFonts w:ascii="Palatino Linotype" w:hAnsi="Palatino Linotype" w:cs="Courier"/>
          <w:color w:val="000000" w:themeColor="text1"/>
          <w:lang w:val="en-GB"/>
        </w:rPr>
        <w:t>and trust</w:t>
      </w:r>
      <w:r w:rsidR="00277AA2">
        <w:rPr>
          <w:rFonts w:ascii="Palatino Linotype" w:hAnsi="Palatino Linotype" w:cs="Courier"/>
          <w:color w:val="000000" w:themeColor="text1"/>
          <w:lang w:val="en-GB"/>
        </w:rPr>
        <w:t xml:space="preserve">, they may be necessary. </w:t>
      </w:r>
      <w:r w:rsidR="00C74720">
        <w:rPr>
          <w:rFonts w:ascii="Palatino Linotype" w:hAnsi="Palatino Linotype" w:cs="Courier"/>
          <w:color w:val="000000" w:themeColor="text1"/>
          <w:lang w:val="en-GB"/>
        </w:rPr>
        <w:t xml:space="preserve">Moreover, in some cases reparations are necessary not to rebuild trust, </w:t>
      </w:r>
      <w:r>
        <w:rPr>
          <w:rFonts w:ascii="Palatino Linotype" w:hAnsi="Palatino Linotype" w:cs="Courier"/>
          <w:color w:val="000000" w:themeColor="text1"/>
          <w:lang w:val="en-GB"/>
        </w:rPr>
        <w:t xml:space="preserve">but </w:t>
      </w:r>
      <w:r w:rsidR="00C74720">
        <w:rPr>
          <w:rFonts w:ascii="Palatino Linotype" w:hAnsi="Palatino Linotype" w:cs="Courier"/>
          <w:color w:val="000000" w:themeColor="text1"/>
          <w:lang w:val="en-GB"/>
        </w:rPr>
        <w:t xml:space="preserve">to create acknowledgement of the wrong, </w:t>
      </w:r>
      <w:r>
        <w:rPr>
          <w:rFonts w:ascii="Palatino Linotype" w:hAnsi="Palatino Linotype" w:cs="Courier"/>
          <w:color w:val="000000" w:themeColor="text1"/>
          <w:lang w:val="en-GB"/>
        </w:rPr>
        <w:t>and it is far easier to express acknowledgment if the wrongdoer is willing to pay reparations for the harm arising from the wrong.</w:t>
      </w:r>
      <w:r w:rsidR="00C74720">
        <w:rPr>
          <w:rFonts w:ascii="Palatino Linotype" w:hAnsi="Palatino Linotype" w:cs="Courier"/>
          <w:color w:val="000000" w:themeColor="text1"/>
          <w:lang w:val="en-GB"/>
        </w:rPr>
        <w:t xml:space="preserve"> </w:t>
      </w:r>
    </w:p>
    <w:p w14:paraId="2FF111FC" w14:textId="77777777" w:rsidR="00E77722" w:rsidRDefault="00E77722" w:rsidP="00E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414F8E81" w14:textId="1637A211" w:rsidR="00F35B6F" w:rsidRDefault="00E9638E" w:rsidP="00E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eastAsia="Times New Roman" w:hAnsi="Palatino Linotype" w:cs="Times New Roman"/>
          <w:color w:val="111111"/>
          <w:lang w:val="en-GB"/>
        </w:rPr>
      </w:pPr>
      <w:r w:rsidRPr="00E77722">
        <w:rPr>
          <w:rFonts w:ascii="Palatino Linotype" w:hAnsi="Palatino Linotype" w:cs="Courier"/>
          <w:color w:val="000000" w:themeColor="text1"/>
          <w:lang w:val="en-GB"/>
        </w:rPr>
        <w:t>This</w:t>
      </w:r>
      <w:r w:rsidR="00EE3A3F" w:rsidRPr="00E77722">
        <w:rPr>
          <w:rFonts w:ascii="Palatino Linotype" w:hAnsi="Palatino Linotype" w:cs="Courier"/>
          <w:color w:val="000000" w:themeColor="text1"/>
          <w:lang w:val="en-GB"/>
        </w:rPr>
        <w:t xml:space="preserve"> explanation</w:t>
      </w:r>
      <w:r w:rsidR="00E50142" w:rsidRPr="00E77722">
        <w:rPr>
          <w:rFonts w:ascii="Palatino Linotype" w:hAnsi="Palatino Linotype" w:cs="Courier"/>
          <w:color w:val="000000" w:themeColor="text1"/>
          <w:lang w:val="en-GB"/>
        </w:rPr>
        <w:t xml:space="preserve">, though explaining why some reparations are owed, </w:t>
      </w:r>
      <w:r w:rsidRPr="00E77722">
        <w:rPr>
          <w:rFonts w:ascii="Palatino Linotype" w:hAnsi="Palatino Linotype" w:cs="Courier"/>
          <w:color w:val="000000" w:themeColor="text1"/>
          <w:lang w:val="en-GB"/>
        </w:rPr>
        <w:t xml:space="preserve">does not </w:t>
      </w:r>
      <w:r w:rsidR="00E50142" w:rsidRPr="00E77722">
        <w:rPr>
          <w:rFonts w:ascii="Palatino Linotype" w:hAnsi="Palatino Linotype" w:cs="Courier"/>
          <w:color w:val="000000" w:themeColor="text1"/>
          <w:lang w:val="en-GB"/>
        </w:rPr>
        <w:t>explain</w:t>
      </w:r>
      <w:r w:rsidR="00EE3A3F" w:rsidRPr="00E77722">
        <w:rPr>
          <w:rFonts w:ascii="Palatino Linotype" w:hAnsi="Palatino Linotype" w:cs="Courier"/>
          <w:color w:val="000000" w:themeColor="text1"/>
          <w:lang w:val="en-GB"/>
        </w:rPr>
        <w:t xml:space="preserve"> why </w:t>
      </w:r>
      <w:r w:rsidR="00C57857" w:rsidRPr="00E77722">
        <w:rPr>
          <w:rFonts w:ascii="Palatino Linotype" w:hAnsi="Palatino Linotype" w:cs="Courier"/>
          <w:color w:val="000000" w:themeColor="text1"/>
          <w:lang w:val="en-GB"/>
        </w:rPr>
        <w:t xml:space="preserve">the precise reparations owed </w:t>
      </w:r>
      <w:r w:rsidR="00E50142" w:rsidRPr="00E77722">
        <w:rPr>
          <w:rFonts w:ascii="Palatino Linotype" w:hAnsi="Palatino Linotype" w:cs="Courier"/>
          <w:color w:val="000000" w:themeColor="text1"/>
          <w:lang w:val="en-GB"/>
        </w:rPr>
        <w:t>are</w:t>
      </w:r>
      <w:r w:rsidR="00C57857" w:rsidRPr="00E77722">
        <w:rPr>
          <w:rFonts w:ascii="Palatino Linotype" w:hAnsi="Palatino Linotype" w:cs="Courier"/>
          <w:color w:val="000000" w:themeColor="text1"/>
          <w:lang w:val="en-GB"/>
        </w:rPr>
        <w:t xml:space="preserve"> equal to the loss arising from the wrong. </w:t>
      </w:r>
      <w:r w:rsidR="005A4524" w:rsidRPr="00E77722">
        <w:rPr>
          <w:rFonts w:ascii="Palatino Linotype" w:hAnsi="Palatino Linotype" w:cs="Courier"/>
          <w:color w:val="000000" w:themeColor="text1"/>
          <w:lang w:val="en-GB"/>
        </w:rPr>
        <w:t xml:space="preserve">In many cases a victim will only </w:t>
      </w:r>
      <w:r w:rsidR="00E50142" w:rsidRPr="00E77722">
        <w:rPr>
          <w:rFonts w:ascii="Palatino Linotype" w:hAnsi="Palatino Linotype" w:cs="Courier"/>
          <w:color w:val="000000" w:themeColor="text1"/>
          <w:lang w:val="en-GB"/>
        </w:rPr>
        <w:t>begin to trust a perpetrator</w:t>
      </w:r>
      <w:r w:rsidR="00C74720">
        <w:rPr>
          <w:rFonts w:ascii="Palatino Linotype" w:hAnsi="Palatino Linotype" w:cs="Courier"/>
          <w:color w:val="000000" w:themeColor="text1"/>
          <w:lang w:val="en-GB"/>
        </w:rPr>
        <w:t>, or feel the wrong is acknowledged,</w:t>
      </w:r>
      <w:r w:rsidR="005A4524" w:rsidRPr="00E77722">
        <w:rPr>
          <w:rFonts w:ascii="Palatino Linotype" w:hAnsi="Palatino Linotype" w:cs="Courier"/>
          <w:color w:val="000000" w:themeColor="text1"/>
          <w:lang w:val="en-GB"/>
        </w:rPr>
        <w:t xml:space="preserve"> if the reparations ex</w:t>
      </w:r>
      <w:r w:rsidRPr="00E77722">
        <w:rPr>
          <w:rFonts w:ascii="Palatino Linotype" w:hAnsi="Palatino Linotype" w:cs="Courier"/>
          <w:color w:val="000000" w:themeColor="text1"/>
          <w:lang w:val="en-GB"/>
        </w:rPr>
        <w:t>ceed t</w:t>
      </w:r>
      <w:r w:rsidR="00C74720">
        <w:rPr>
          <w:rFonts w:ascii="Palatino Linotype" w:hAnsi="Palatino Linotype" w:cs="Courier"/>
          <w:color w:val="000000" w:themeColor="text1"/>
          <w:lang w:val="en-GB"/>
        </w:rPr>
        <w:t>he monetary loss incurred. Equally importantly,</w:t>
      </w:r>
      <w:r w:rsidR="00E50142" w:rsidRPr="00E77722">
        <w:rPr>
          <w:rFonts w:ascii="Palatino Linotype" w:hAnsi="Palatino Linotype" w:cs="Courier"/>
          <w:color w:val="000000" w:themeColor="text1"/>
          <w:lang w:val="en-GB"/>
        </w:rPr>
        <w:t xml:space="preserve"> some victims may </w:t>
      </w:r>
      <w:r w:rsidR="00C74720">
        <w:rPr>
          <w:rFonts w:ascii="Palatino Linotype" w:hAnsi="Palatino Linotype" w:cs="Courier"/>
          <w:color w:val="000000" w:themeColor="text1"/>
          <w:lang w:val="en-GB"/>
        </w:rPr>
        <w:t xml:space="preserve">feel the wrongdoer and society can best acknowledge the wrong by redistributing money, rather than providing reparations equal to the loss incurred. </w:t>
      </w:r>
      <w:r w:rsidR="007A1AA6" w:rsidRPr="00E77722">
        <w:rPr>
          <w:rFonts w:ascii="Palatino Linotype" w:hAnsi="Palatino Linotype" w:cs="Courier"/>
          <w:color w:val="000000" w:themeColor="text1"/>
          <w:lang w:val="en-GB"/>
        </w:rPr>
        <w:t xml:space="preserve">For example, </w:t>
      </w:r>
      <w:r w:rsidR="00E77722" w:rsidRPr="00E77722">
        <w:rPr>
          <w:rFonts w:ascii="Palatino Linotype" w:hAnsi="Palatino Linotype" w:cs="Courier"/>
          <w:color w:val="000000" w:themeColor="text1"/>
          <w:lang w:val="en-GB"/>
        </w:rPr>
        <w:t xml:space="preserve">in 2018 </w:t>
      </w:r>
      <w:proofErr w:type="spellStart"/>
      <w:r w:rsidR="00E77722" w:rsidRPr="00E77722">
        <w:rPr>
          <w:rFonts w:ascii="Palatino Linotype" w:eastAsia="Times New Roman" w:hAnsi="Palatino Linotype" w:cs="Times New Roman"/>
          <w:color w:val="111111"/>
          <w:lang w:val="en-GB"/>
        </w:rPr>
        <w:t>Rashon</w:t>
      </w:r>
      <w:proofErr w:type="spellEnd"/>
      <w:r w:rsidR="00E77722" w:rsidRPr="00E77722">
        <w:rPr>
          <w:rFonts w:ascii="Palatino Linotype" w:eastAsia="Times New Roman" w:hAnsi="Palatino Linotype" w:cs="Times New Roman"/>
          <w:color w:val="111111"/>
          <w:lang w:val="en-GB"/>
        </w:rPr>
        <w:t xml:space="preserve"> Nelson and </w:t>
      </w:r>
      <w:proofErr w:type="spellStart"/>
      <w:r w:rsidR="00E77722" w:rsidRPr="00E77722">
        <w:rPr>
          <w:rFonts w:ascii="Palatino Linotype" w:eastAsia="Times New Roman" w:hAnsi="Palatino Linotype" w:cs="Times New Roman"/>
          <w:color w:val="111111"/>
          <w:lang w:val="en-GB"/>
        </w:rPr>
        <w:t>Donte</w:t>
      </w:r>
      <w:proofErr w:type="spellEnd"/>
      <w:r w:rsidR="00E77722" w:rsidRPr="00E77722">
        <w:rPr>
          <w:rFonts w:ascii="Palatino Linotype" w:eastAsia="Times New Roman" w:hAnsi="Palatino Linotype" w:cs="Times New Roman"/>
          <w:color w:val="111111"/>
          <w:lang w:val="en-GB"/>
        </w:rPr>
        <w:t xml:space="preserve"> Robinson</w:t>
      </w:r>
      <w:r w:rsidR="00E77722">
        <w:rPr>
          <w:rFonts w:ascii="Palatino Linotype" w:eastAsia="Times New Roman" w:hAnsi="Palatino Linotype" w:cs="Times New Roman"/>
          <w:color w:val="111111"/>
          <w:lang w:val="en-GB"/>
        </w:rPr>
        <w:t xml:space="preserve"> were </w:t>
      </w:r>
      <w:r w:rsidR="00C74720">
        <w:rPr>
          <w:rFonts w:ascii="Palatino Linotype" w:eastAsia="Times New Roman" w:hAnsi="Palatino Linotype" w:cs="Times New Roman"/>
          <w:color w:val="111111"/>
          <w:lang w:val="en-GB"/>
        </w:rPr>
        <w:t xml:space="preserve">arrested while </w:t>
      </w:r>
      <w:r w:rsidR="00E77722">
        <w:rPr>
          <w:rFonts w:ascii="Palatino Linotype" w:eastAsia="Times New Roman" w:hAnsi="Palatino Linotype" w:cs="Times New Roman"/>
          <w:color w:val="111111"/>
          <w:lang w:val="en-GB"/>
        </w:rPr>
        <w:t>sitting at Starbuck</w:t>
      </w:r>
      <w:r w:rsidR="00C74720">
        <w:rPr>
          <w:rFonts w:ascii="Palatino Linotype" w:eastAsia="Times New Roman" w:hAnsi="Palatino Linotype" w:cs="Times New Roman"/>
          <w:color w:val="111111"/>
          <w:lang w:val="en-GB"/>
        </w:rPr>
        <w:t>s, likely because they were black, and they both asked for</w:t>
      </w:r>
      <w:r w:rsidR="00A511F4">
        <w:rPr>
          <w:rFonts w:ascii="Palatino Linotype" w:eastAsia="Times New Roman" w:hAnsi="Palatino Linotype" w:cs="Times New Roman"/>
          <w:color w:val="111111"/>
          <w:lang w:val="en-GB"/>
        </w:rPr>
        <w:t xml:space="preserve"> </w:t>
      </w:r>
      <w:r w:rsidR="00E77722">
        <w:rPr>
          <w:rFonts w:ascii="Palatino Linotype" w:eastAsia="Times New Roman" w:hAnsi="Palatino Linotype" w:cs="Times New Roman"/>
          <w:color w:val="111111"/>
          <w:lang w:val="en-GB"/>
        </w:rPr>
        <w:t xml:space="preserve">$1 </w:t>
      </w:r>
      <w:r w:rsidR="00C74720">
        <w:rPr>
          <w:rFonts w:ascii="Palatino Linotype" w:eastAsia="Times New Roman" w:hAnsi="Palatino Linotype" w:cs="Times New Roman"/>
          <w:color w:val="111111"/>
          <w:lang w:val="en-GB"/>
        </w:rPr>
        <w:t>in compensation from the state,</w:t>
      </w:r>
      <w:r w:rsidR="00E77722">
        <w:rPr>
          <w:rFonts w:ascii="Palatino Linotype" w:eastAsia="Times New Roman" w:hAnsi="Palatino Linotype" w:cs="Times New Roman"/>
          <w:color w:val="111111"/>
          <w:lang w:val="en-GB"/>
        </w:rPr>
        <w:t xml:space="preserve"> </w:t>
      </w:r>
      <w:r w:rsidR="004B018E">
        <w:rPr>
          <w:rFonts w:ascii="Palatino Linotype" w:eastAsia="Times New Roman" w:hAnsi="Palatino Linotype" w:cs="Times New Roman"/>
          <w:color w:val="111111"/>
          <w:lang w:val="en-GB"/>
        </w:rPr>
        <w:t>the</w:t>
      </w:r>
      <w:r w:rsidR="00C74720">
        <w:rPr>
          <w:rFonts w:ascii="Palatino Linotype" w:eastAsia="Times New Roman" w:hAnsi="Palatino Linotype" w:cs="Times New Roman"/>
          <w:color w:val="111111"/>
          <w:lang w:val="en-GB"/>
        </w:rPr>
        <w:t xml:space="preserve"> </w:t>
      </w:r>
      <w:r w:rsidR="004B018E">
        <w:rPr>
          <w:rFonts w:ascii="Palatino Linotype" w:eastAsia="Times New Roman" w:hAnsi="Palatino Linotype" w:cs="Times New Roman"/>
          <w:color w:val="111111"/>
          <w:lang w:val="en-GB"/>
        </w:rPr>
        <w:t xml:space="preserve">remaining </w:t>
      </w:r>
      <w:r w:rsidR="00E77722">
        <w:rPr>
          <w:rFonts w:ascii="Palatino Linotype" w:eastAsia="Times New Roman" w:hAnsi="Palatino Linotype" w:cs="Times New Roman"/>
          <w:color w:val="111111"/>
          <w:lang w:val="en-GB"/>
        </w:rPr>
        <w:t xml:space="preserve">$200,000 </w:t>
      </w:r>
      <w:r w:rsidR="004B018E">
        <w:rPr>
          <w:rFonts w:ascii="Palatino Linotype" w:eastAsia="Times New Roman" w:hAnsi="Palatino Linotype" w:cs="Times New Roman"/>
          <w:color w:val="111111"/>
          <w:lang w:val="en-GB"/>
        </w:rPr>
        <w:t xml:space="preserve">distributed to </w:t>
      </w:r>
      <w:r w:rsidR="00E77722">
        <w:rPr>
          <w:rFonts w:ascii="Palatino Linotype" w:eastAsia="Times New Roman" w:hAnsi="Palatino Linotype" w:cs="Times New Roman"/>
          <w:color w:val="111111"/>
          <w:lang w:val="en-GB"/>
        </w:rPr>
        <w:t>program to support young A</w:t>
      </w:r>
      <w:r w:rsidR="00A511F4">
        <w:rPr>
          <w:rFonts w:ascii="Palatino Linotype" w:eastAsia="Times New Roman" w:hAnsi="Palatino Linotype" w:cs="Times New Roman"/>
          <w:color w:val="111111"/>
          <w:lang w:val="en-GB"/>
        </w:rPr>
        <w:t xml:space="preserve">frican-American entrepreneurs. </w:t>
      </w:r>
      <w:r w:rsidR="00C74720">
        <w:rPr>
          <w:rFonts w:ascii="Palatino Linotype" w:eastAsia="Times New Roman" w:hAnsi="Palatino Linotype" w:cs="Times New Roman"/>
          <w:color w:val="111111"/>
          <w:lang w:val="en-GB"/>
        </w:rPr>
        <w:t>A year later</w:t>
      </w:r>
      <w:r w:rsidR="00F35B6F">
        <w:rPr>
          <w:rFonts w:ascii="Palatino Linotype" w:eastAsia="Times New Roman" w:hAnsi="Palatino Linotype" w:cs="Times New Roman"/>
          <w:color w:val="111111"/>
          <w:lang w:val="en-GB"/>
        </w:rPr>
        <w:t xml:space="preserve"> </w:t>
      </w:r>
      <w:r w:rsidR="00A511F4">
        <w:rPr>
          <w:rFonts w:ascii="Palatino Linotype" w:eastAsia="Times New Roman" w:hAnsi="Palatino Linotype" w:cs="Times New Roman"/>
          <w:color w:val="111111"/>
          <w:lang w:val="en-GB"/>
        </w:rPr>
        <w:t xml:space="preserve">Taylor Swift </w:t>
      </w:r>
      <w:r w:rsidR="004B018E">
        <w:rPr>
          <w:rFonts w:ascii="Palatino Linotype" w:eastAsia="Times New Roman" w:hAnsi="Palatino Linotype" w:cs="Times New Roman"/>
          <w:color w:val="111111"/>
          <w:lang w:val="en-GB"/>
        </w:rPr>
        <w:t>sued</w:t>
      </w:r>
      <w:r w:rsidR="00A511F4">
        <w:rPr>
          <w:rFonts w:ascii="Palatino Linotype" w:eastAsia="Times New Roman" w:hAnsi="Palatino Linotype" w:cs="Times New Roman"/>
          <w:color w:val="111111"/>
          <w:lang w:val="en-GB"/>
        </w:rPr>
        <w:t xml:space="preserve"> DJ </w:t>
      </w:r>
      <w:r w:rsidR="004B018E">
        <w:rPr>
          <w:rFonts w:ascii="Palatino Linotype" w:eastAsia="Times New Roman" w:hAnsi="Palatino Linotype" w:cs="Times New Roman"/>
          <w:color w:val="111111"/>
          <w:lang w:val="en-GB"/>
        </w:rPr>
        <w:t xml:space="preserve">David Mueller </w:t>
      </w:r>
      <w:r w:rsidR="00F35B6F">
        <w:rPr>
          <w:rFonts w:ascii="Palatino Linotype" w:eastAsia="Times New Roman" w:hAnsi="Palatino Linotype" w:cs="Times New Roman"/>
          <w:color w:val="111111"/>
          <w:lang w:val="en-GB"/>
        </w:rPr>
        <w:t>for</w:t>
      </w:r>
      <w:r w:rsidR="00C74720">
        <w:rPr>
          <w:rFonts w:ascii="Palatino Linotype" w:eastAsia="Times New Roman" w:hAnsi="Palatino Linotype" w:cs="Times New Roman"/>
          <w:color w:val="111111"/>
          <w:lang w:val="en-GB"/>
        </w:rPr>
        <w:t xml:space="preserve"> sexua</w:t>
      </w:r>
      <w:r w:rsidR="00F35B6F">
        <w:rPr>
          <w:rFonts w:ascii="Palatino Linotype" w:eastAsia="Times New Roman" w:hAnsi="Palatino Linotype" w:cs="Times New Roman"/>
          <w:color w:val="111111"/>
          <w:lang w:val="en-GB"/>
        </w:rPr>
        <w:t>l assault</w:t>
      </w:r>
      <w:r w:rsidR="00C74720">
        <w:rPr>
          <w:rFonts w:ascii="Palatino Linotype" w:eastAsia="Times New Roman" w:hAnsi="Palatino Linotype" w:cs="Times New Roman"/>
          <w:color w:val="111111"/>
          <w:lang w:val="en-GB"/>
        </w:rPr>
        <w:t>,</w:t>
      </w:r>
      <w:r w:rsidR="00F35B6F">
        <w:rPr>
          <w:rFonts w:ascii="Palatino Linotype" w:eastAsia="Times New Roman" w:hAnsi="Palatino Linotype" w:cs="Times New Roman"/>
          <w:color w:val="111111"/>
          <w:lang w:val="en-GB"/>
        </w:rPr>
        <w:t xml:space="preserve"> </w:t>
      </w:r>
      <w:r w:rsidR="004B018E">
        <w:rPr>
          <w:rFonts w:ascii="Palatino Linotype" w:eastAsia="Times New Roman" w:hAnsi="Palatino Linotype" w:cs="Times New Roman"/>
          <w:color w:val="111111"/>
          <w:lang w:val="en-GB"/>
        </w:rPr>
        <w:lastRenderedPageBreak/>
        <w:t xml:space="preserve">asking for </w:t>
      </w:r>
      <w:r w:rsidR="00F35B6F">
        <w:rPr>
          <w:rFonts w:ascii="Palatino Linotype" w:eastAsia="Times New Roman" w:hAnsi="Palatino Linotype" w:cs="Times New Roman"/>
          <w:color w:val="111111"/>
          <w:lang w:val="en-GB"/>
        </w:rPr>
        <w:t xml:space="preserve">$1, </w:t>
      </w:r>
      <w:r w:rsidR="004B018E">
        <w:rPr>
          <w:rFonts w:ascii="Palatino Linotype" w:eastAsia="Times New Roman" w:hAnsi="Palatino Linotype" w:cs="Times New Roman"/>
          <w:color w:val="111111"/>
          <w:lang w:val="en-GB"/>
        </w:rPr>
        <w:t xml:space="preserve">with additional rewards </w:t>
      </w:r>
      <w:r w:rsidR="00A511F4">
        <w:rPr>
          <w:rFonts w:ascii="Palatino Linotype" w:eastAsia="Times New Roman" w:hAnsi="Palatino Linotype" w:cs="Times New Roman"/>
          <w:color w:val="111111"/>
          <w:lang w:val="en-GB"/>
        </w:rPr>
        <w:t>donated to charities protecting women against similar assaults.</w:t>
      </w:r>
      <w:r w:rsidR="0010046D">
        <w:rPr>
          <w:rStyle w:val="FootnoteReference"/>
          <w:rFonts w:ascii="Palatino Linotype" w:eastAsia="Times New Roman" w:hAnsi="Palatino Linotype" w:cs="Times New Roman"/>
          <w:color w:val="111111"/>
          <w:lang w:val="en-GB"/>
        </w:rPr>
        <w:footnoteReference w:id="18"/>
      </w:r>
      <w:r w:rsidR="00A511F4">
        <w:rPr>
          <w:rFonts w:ascii="Palatino Linotype" w:eastAsia="Times New Roman" w:hAnsi="Palatino Linotype" w:cs="Times New Roman"/>
          <w:color w:val="111111"/>
          <w:lang w:val="en-GB"/>
        </w:rPr>
        <w:t xml:space="preserve"> </w:t>
      </w:r>
      <w:r w:rsidR="00C74720">
        <w:rPr>
          <w:rFonts w:ascii="Palatino Linotype" w:eastAsia="Times New Roman" w:hAnsi="Palatino Linotype" w:cs="Times New Roman"/>
          <w:color w:val="111111"/>
          <w:lang w:val="en-GB"/>
        </w:rPr>
        <w:t xml:space="preserve">In </w:t>
      </w:r>
      <w:r w:rsidR="00F35B6F">
        <w:rPr>
          <w:rFonts w:ascii="Palatino Linotype" w:eastAsia="Times New Roman" w:hAnsi="Palatino Linotype" w:cs="Times New Roman"/>
          <w:color w:val="111111"/>
          <w:lang w:val="en-GB"/>
        </w:rPr>
        <w:t xml:space="preserve">these </w:t>
      </w:r>
      <w:r w:rsidR="00C74720">
        <w:rPr>
          <w:rFonts w:ascii="Palatino Linotype" w:eastAsia="Times New Roman" w:hAnsi="Palatino Linotype" w:cs="Times New Roman"/>
          <w:color w:val="111111"/>
          <w:lang w:val="en-GB"/>
        </w:rPr>
        <w:t>cases we cannot claim that</w:t>
      </w:r>
      <w:r w:rsidR="00F35B6F">
        <w:rPr>
          <w:rFonts w:ascii="Palatino Linotype" w:eastAsia="Times New Roman" w:hAnsi="Palatino Linotype" w:cs="Times New Roman"/>
          <w:color w:val="111111"/>
          <w:lang w:val="en-GB"/>
        </w:rPr>
        <w:t xml:space="preserve"> Nelson, </w:t>
      </w:r>
      <w:r w:rsidR="00F35B6F" w:rsidRPr="00E77722">
        <w:rPr>
          <w:rFonts w:ascii="Palatino Linotype" w:eastAsia="Times New Roman" w:hAnsi="Palatino Linotype" w:cs="Times New Roman"/>
          <w:color w:val="111111"/>
          <w:lang w:val="en-GB"/>
        </w:rPr>
        <w:t>Robinson</w:t>
      </w:r>
      <w:r w:rsidR="00C74720">
        <w:rPr>
          <w:rFonts w:ascii="Palatino Linotype" w:eastAsia="Times New Roman" w:hAnsi="Palatino Linotype" w:cs="Times New Roman"/>
          <w:color w:val="111111"/>
          <w:lang w:val="en-GB"/>
        </w:rPr>
        <w:t xml:space="preserve"> </w:t>
      </w:r>
      <w:r w:rsidR="00F35B6F">
        <w:rPr>
          <w:rFonts w:ascii="Palatino Linotype" w:eastAsia="Times New Roman" w:hAnsi="Palatino Linotype" w:cs="Times New Roman"/>
          <w:color w:val="111111"/>
          <w:lang w:val="en-GB"/>
        </w:rPr>
        <w:t xml:space="preserve">and Swift were owed </w:t>
      </w:r>
      <w:r w:rsidR="00C74720">
        <w:rPr>
          <w:rFonts w:ascii="Palatino Linotype" w:eastAsia="Times New Roman" w:hAnsi="Palatino Linotype" w:cs="Times New Roman"/>
          <w:color w:val="111111"/>
          <w:lang w:val="en-GB"/>
        </w:rPr>
        <w:t>reparations equal to the</w:t>
      </w:r>
      <w:r w:rsidR="00F35B6F">
        <w:rPr>
          <w:rFonts w:ascii="Palatino Linotype" w:eastAsia="Times New Roman" w:hAnsi="Palatino Linotype" w:cs="Times New Roman"/>
          <w:color w:val="111111"/>
          <w:lang w:val="en-GB"/>
        </w:rPr>
        <w:t>ir</w:t>
      </w:r>
      <w:r w:rsidR="00C74720">
        <w:rPr>
          <w:rFonts w:ascii="Palatino Linotype" w:eastAsia="Times New Roman" w:hAnsi="Palatino Linotype" w:cs="Times New Roman"/>
          <w:color w:val="111111"/>
          <w:lang w:val="en-GB"/>
        </w:rPr>
        <w:t xml:space="preserve"> loss</w:t>
      </w:r>
      <w:r w:rsidR="00F35B6F">
        <w:rPr>
          <w:rFonts w:ascii="Palatino Linotype" w:eastAsia="Times New Roman" w:hAnsi="Palatino Linotype" w:cs="Times New Roman"/>
          <w:color w:val="111111"/>
          <w:lang w:val="en-GB"/>
        </w:rPr>
        <w:t>es</w:t>
      </w:r>
      <w:r w:rsidR="00C74720">
        <w:rPr>
          <w:rFonts w:ascii="Palatino Linotype" w:eastAsia="Times New Roman" w:hAnsi="Palatino Linotype" w:cs="Times New Roman"/>
          <w:color w:val="111111"/>
          <w:lang w:val="en-GB"/>
        </w:rPr>
        <w:t xml:space="preserve"> </w:t>
      </w:r>
      <w:r w:rsidR="00F35B6F">
        <w:rPr>
          <w:rFonts w:ascii="Palatino Linotype" w:eastAsia="Times New Roman" w:hAnsi="Palatino Linotype" w:cs="Times New Roman"/>
          <w:color w:val="111111"/>
          <w:lang w:val="en-GB"/>
        </w:rPr>
        <w:t xml:space="preserve">to enhance trust and ensure acknowledgment of the wrong, for in all three cases the victims felt trust and acknowledgement could be best obtained through redistribution, rather than reparations equal to </w:t>
      </w:r>
      <w:r w:rsidR="004B018E">
        <w:rPr>
          <w:rFonts w:ascii="Palatino Linotype" w:eastAsia="Times New Roman" w:hAnsi="Palatino Linotype" w:cs="Times New Roman"/>
          <w:color w:val="111111"/>
          <w:lang w:val="en-GB"/>
        </w:rPr>
        <w:t xml:space="preserve">the </w:t>
      </w:r>
      <w:r w:rsidR="00F35B6F">
        <w:rPr>
          <w:rFonts w:ascii="Palatino Linotype" w:eastAsia="Times New Roman" w:hAnsi="Palatino Linotype" w:cs="Times New Roman"/>
          <w:color w:val="111111"/>
          <w:lang w:val="en-GB"/>
        </w:rPr>
        <w:t xml:space="preserve">loss they incurred. </w:t>
      </w:r>
    </w:p>
    <w:p w14:paraId="1203A1DC" w14:textId="77777777" w:rsidR="00181CFA" w:rsidRDefault="00181CFA"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bookmarkStart w:id="0" w:name="_GoBack"/>
      <w:bookmarkEnd w:id="0"/>
    </w:p>
    <w:p w14:paraId="75ABCB57" w14:textId="2ED44326" w:rsidR="007E0E72" w:rsidRDefault="00FB567B" w:rsidP="00E8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Palatino Linotype" w:hAnsi="Palatino Linotype"/>
        </w:rPr>
      </w:pPr>
      <w:r>
        <w:rPr>
          <w:rFonts w:ascii="Palatino Linotype" w:hAnsi="Palatino Linotype"/>
        </w:rPr>
        <w:t>2</w:t>
      </w:r>
      <w:r w:rsidR="007E0E72">
        <w:rPr>
          <w:rFonts w:ascii="Palatino Linotype" w:hAnsi="Palatino Linotype"/>
        </w:rPr>
        <w:t xml:space="preserve">. Plans </w:t>
      </w:r>
    </w:p>
    <w:p w14:paraId="6A56FBC8" w14:textId="13CC0DBC" w:rsidR="00BA35B7" w:rsidRDefault="004B018E" w:rsidP="0025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There is another reason we might support reparations to wealthy victims of discrimination</w:t>
      </w:r>
      <w:r w:rsidR="00F35B6F">
        <w:rPr>
          <w:rFonts w:ascii="Palatino Linotype" w:hAnsi="Palatino Linotype"/>
        </w:rPr>
        <w:t xml:space="preserve">. The reason begins </w:t>
      </w:r>
      <w:r w:rsidR="001A0003">
        <w:rPr>
          <w:rFonts w:ascii="Palatino Linotype" w:hAnsi="Palatino Linotype"/>
        </w:rPr>
        <w:t xml:space="preserve">with the premise </w:t>
      </w:r>
      <w:r w:rsidR="009F1C0B">
        <w:rPr>
          <w:rFonts w:ascii="Palatino Linotype" w:hAnsi="Palatino Linotype"/>
        </w:rPr>
        <w:t>that humans</w:t>
      </w:r>
      <w:r w:rsidR="007E0E72" w:rsidRPr="00713C61">
        <w:rPr>
          <w:rFonts w:ascii="Palatino Linotype" w:hAnsi="Palatino Linotype"/>
        </w:rPr>
        <w:t xml:space="preserve"> often </w:t>
      </w:r>
      <w:r w:rsidR="001A0003">
        <w:rPr>
          <w:rFonts w:ascii="Palatino Linotype" w:hAnsi="Palatino Linotype"/>
        </w:rPr>
        <w:t xml:space="preserve">plan their lives </w:t>
      </w:r>
      <w:r w:rsidR="00A04760">
        <w:rPr>
          <w:rFonts w:ascii="Palatino Linotype" w:hAnsi="Palatino Linotype"/>
        </w:rPr>
        <w:t>with</w:t>
      </w:r>
      <w:r w:rsidR="001A0003">
        <w:rPr>
          <w:rFonts w:ascii="Palatino Linotype" w:hAnsi="Palatino Linotype"/>
        </w:rPr>
        <w:t xml:space="preserve"> the assumption that a given </w:t>
      </w:r>
      <w:r w:rsidR="007E0E72" w:rsidRPr="00713C61">
        <w:rPr>
          <w:rFonts w:ascii="Palatino Linotype" w:hAnsi="Palatino Linotype"/>
        </w:rPr>
        <w:t>state of affairs</w:t>
      </w:r>
      <w:r w:rsidR="007E0E72">
        <w:rPr>
          <w:rFonts w:ascii="Palatino Linotype" w:hAnsi="Palatino Linotype"/>
        </w:rPr>
        <w:t xml:space="preserve"> will persist</w:t>
      </w:r>
      <w:r w:rsidR="007E0E72" w:rsidRPr="00713C61">
        <w:rPr>
          <w:rFonts w:ascii="Palatino Linotype" w:hAnsi="Palatino Linotype"/>
        </w:rPr>
        <w:t xml:space="preserve">. </w:t>
      </w:r>
      <w:r w:rsidR="007E0E72">
        <w:rPr>
          <w:rFonts w:ascii="Palatino Linotype" w:hAnsi="Palatino Linotype"/>
        </w:rPr>
        <w:t xml:space="preserve">For example, a </w:t>
      </w:r>
      <w:r w:rsidR="00B17280">
        <w:rPr>
          <w:rFonts w:ascii="Palatino Linotype" w:hAnsi="Palatino Linotype"/>
        </w:rPr>
        <w:t>farmer toili</w:t>
      </w:r>
      <w:r w:rsidR="0018702F">
        <w:rPr>
          <w:rFonts w:ascii="Palatino Linotype" w:hAnsi="Palatino Linotype"/>
        </w:rPr>
        <w:t xml:space="preserve">ng her land </w:t>
      </w:r>
      <w:r w:rsidR="00E50142">
        <w:rPr>
          <w:rFonts w:ascii="Palatino Linotype" w:hAnsi="Palatino Linotype"/>
        </w:rPr>
        <w:t>might</w:t>
      </w:r>
      <w:r w:rsidR="0018702F">
        <w:rPr>
          <w:rFonts w:ascii="Palatino Linotype" w:hAnsi="Palatino Linotype"/>
        </w:rPr>
        <w:t xml:space="preserve"> presume </w:t>
      </w:r>
      <w:r w:rsidR="00B17280">
        <w:rPr>
          <w:rFonts w:ascii="Palatino Linotype" w:hAnsi="Palatino Linotype"/>
        </w:rPr>
        <w:t xml:space="preserve">the land she toils will remain in her possession, so that she can reap the benefits </w:t>
      </w:r>
      <w:r w:rsidR="00754153">
        <w:rPr>
          <w:rFonts w:ascii="Palatino Linotype" w:hAnsi="Palatino Linotype"/>
        </w:rPr>
        <w:t>from planting</w:t>
      </w:r>
      <w:r w:rsidR="007E0E72">
        <w:rPr>
          <w:rFonts w:ascii="Palatino Linotype" w:hAnsi="Palatino Linotype"/>
        </w:rPr>
        <w:t>.</w:t>
      </w:r>
      <w:r w:rsidR="00B17280">
        <w:rPr>
          <w:rFonts w:ascii="Palatino Linotype" w:hAnsi="Palatino Linotype"/>
        </w:rPr>
        <w:t xml:space="preserve"> She would struggle to </w:t>
      </w:r>
      <w:r w:rsidR="0018702F">
        <w:rPr>
          <w:rFonts w:ascii="Palatino Linotype" w:hAnsi="Palatino Linotype"/>
        </w:rPr>
        <w:t>plan for the harvest if she did</w:t>
      </w:r>
      <w:r w:rsidR="00B17280">
        <w:rPr>
          <w:rFonts w:ascii="Palatino Linotype" w:hAnsi="Palatino Linotype"/>
        </w:rPr>
        <w:t xml:space="preserve"> not</w:t>
      </w:r>
      <w:r w:rsidR="0018702F">
        <w:rPr>
          <w:rFonts w:ascii="Palatino Linotype" w:hAnsi="Palatino Linotype"/>
        </w:rPr>
        <w:t xml:space="preserve"> know whether the land she toiled now would</w:t>
      </w:r>
      <w:r w:rsidR="00B17280">
        <w:rPr>
          <w:rFonts w:ascii="Palatino Linotype" w:hAnsi="Palatino Linotype"/>
        </w:rPr>
        <w:t xml:space="preserve"> be hers tomorrow</w:t>
      </w:r>
      <w:r w:rsidR="0009554C">
        <w:rPr>
          <w:rFonts w:ascii="Palatino Linotype" w:hAnsi="Palatino Linotype"/>
        </w:rPr>
        <w:t xml:space="preserve">. </w:t>
      </w:r>
      <w:r w:rsidR="007E0E72" w:rsidRPr="00713C61">
        <w:rPr>
          <w:rFonts w:ascii="Palatino Linotype" w:hAnsi="Palatino Linotype"/>
        </w:rPr>
        <w:t xml:space="preserve">There </w:t>
      </w:r>
      <w:r w:rsidR="007E0E72">
        <w:rPr>
          <w:rFonts w:ascii="Palatino Linotype" w:hAnsi="Palatino Linotype"/>
        </w:rPr>
        <w:t xml:space="preserve">is something </w:t>
      </w:r>
      <w:r w:rsidR="007E0E72" w:rsidRPr="00713C61">
        <w:rPr>
          <w:rFonts w:ascii="Palatino Linotype" w:hAnsi="Palatino Linotype"/>
        </w:rPr>
        <w:t xml:space="preserve">morally desirable </w:t>
      </w:r>
      <w:r w:rsidR="007E0E72">
        <w:rPr>
          <w:rFonts w:ascii="Palatino Linotype" w:hAnsi="Palatino Linotype"/>
        </w:rPr>
        <w:t>in individuals being able to plan their lives and follow through on these plans</w:t>
      </w:r>
      <w:r w:rsidR="007E0E72" w:rsidRPr="00713C61">
        <w:rPr>
          <w:rFonts w:ascii="Palatino Linotype" w:hAnsi="Palatino Linotype"/>
        </w:rPr>
        <w:t>.</w:t>
      </w:r>
      <w:r w:rsidR="007E0E72">
        <w:rPr>
          <w:rFonts w:ascii="Palatino Linotype" w:hAnsi="Palatino Linotype"/>
        </w:rPr>
        <w:t xml:space="preserve"> </w:t>
      </w:r>
      <w:r w:rsidR="002918B1">
        <w:rPr>
          <w:rFonts w:ascii="Palatino Linotype" w:hAnsi="Palatino Linotype"/>
        </w:rPr>
        <w:t>Pl</w:t>
      </w:r>
      <w:r w:rsidR="007E0E72">
        <w:rPr>
          <w:rFonts w:ascii="Palatino Linotype" w:hAnsi="Palatino Linotype"/>
        </w:rPr>
        <w:t xml:space="preserve">anning enables autonomy, giving </w:t>
      </w:r>
      <w:r w:rsidR="0018702F">
        <w:rPr>
          <w:rFonts w:ascii="Palatino Linotype" w:hAnsi="Palatino Linotype"/>
        </w:rPr>
        <w:t xml:space="preserve">individuals </w:t>
      </w:r>
      <w:r w:rsidR="00475E1C">
        <w:rPr>
          <w:rFonts w:ascii="Palatino Linotype" w:hAnsi="Palatino Linotype"/>
        </w:rPr>
        <w:t>control over their lives.</w:t>
      </w:r>
      <w:r w:rsidR="007E0E72">
        <w:rPr>
          <w:rFonts w:ascii="Palatino Linotype" w:hAnsi="Palatino Linotype"/>
        </w:rPr>
        <w:t xml:space="preserve"> </w:t>
      </w:r>
      <w:r w:rsidR="00DB4CCC">
        <w:rPr>
          <w:rFonts w:ascii="Palatino Linotype" w:hAnsi="Palatino Linotype"/>
        </w:rPr>
        <w:t>Planning may also create</w:t>
      </w:r>
      <w:r w:rsidR="007E0E72">
        <w:rPr>
          <w:rFonts w:ascii="Palatino Linotype" w:hAnsi="Palatino Linotype"/>
        </w:rPr>
        <w:t xml:space="preserve"> certain utilitarian benefits, such as </w:t>
      </w:r>
      <w:r w:rsidR="00DB4CCC">
        <w:rPr>
          <w:rFonts w:ascii="Palatino Linotype" w:hAnsi="Palatino Linotype"/>
        </w:rPr>
        <w:t>helping</w:t>
      </w:r>
      <w:r w:rsidR="0018702F">
        <w:rPr>
          <w:rFonts w:ascii="Palatino Linotype" w:hAnsi="Palatino Linotype"/>
        </w:rPr>
        <w:t xml:space="preserve"> economies</w:t>
      </w:r>
      <w:r w:rsidR="007E0E72">
        <w:rPr>
          <w:rFonts w:ascii="Palatino Linotype" w:hAnsi="Palatino Linotype"/>
        </w:rPr>
        <w:t xml:space="preserve"> function.</w:t>
      </w:r>
      <w:r w:rsidR="00C42FBB">
        <w:rPr>
          <w:rStyle w:val="FootnoteReference"/>
          <w:rFonts w:ascii="Palatino Linotype" w:hAnsi="Palatino Linotype"/>
        </w:rPr>
        <w:footnoteReference w:id="19"/>
      </w:r>
      <w:r w:rsidR="007E0E72">
        <w:rPr>
          <w:rFonts w:ascii="Palatino Linotype" w:hAnsi="Palatino Linotype"/>
        </w:rPr>
        <w:t xml:space="preserve"> </w:t>
      </w:r>
      <w:r w:rsidR="005360B3">
        <w:rPr>
          <w:rFonts w:ascii="Palatino Linotype" w:hAnsi="Palatino Linotype"/>
        </w:rPr>
        <w:t>Finally, p</w:t>
      </w:r>
      <w:r w:rsidR="00A065DC">
        <w:rPr>
          <w:rFonts w:ascii="Palatino Linotype" w:hAnsi="Palatino Linotype"/>
        </w:rPr>
        <w:t xml:space="preserve">lanning may </w:t>
      </w:r>
      <w:r w:rsidR="00962BE1">
        <w:rPr>
          <w:rFonts w:ascii="Palatino Linotype" w:hAnsi="Palatino Linotype"/>
        </w:rPr>
        <w:t>contribute</w:t>
      </w:r>
      <w:r w:rsidR="00A065DC">
        <w:rPr>
          <w:rFonts w:ascii="Palatino Linotype" w:hAnsi="Palatino Linotype"/>
        </w:rPr>
        <w:t xml:space="preserve"> to</w:t>
      </w:r>
      <w:r w:rsidR="00DA0FAD">
        <w:rPr>
          <w:rFonts w:ascii="Palatino Linotype" w:hAnsi="Palatino Linotype"/>
        </w:rPr>
        <w:t xml:space="preserve"> </w:t>
      </w:r>
      <w:r w:rsidR="005C2F2B">
        <w:rPr>
          <w:rFonts w:ascii="Palatino Linotype" w:hAnsi="Palatino Linotype"/>
        </w:rPr>
        <w:t>the development of a routine, which can make various tasks easier to fulfil</w:t>
      </w:r>
      <w:r w:rsidR="00A065DC">
        <w:rPr>
          <w:rFonts w:ascii="Palatino Linotype" w:hAnsi="Palatino Linotype"/>
        </w:rPr>
        <w:t xml:space="preserve">. </w:t>
      </w:r>
      <w:r w:rsidR="00254168">
        <w:rPr>
          <w:rFonts w:ascii="Palatino Linotype" w:hAnsi="Palatino Linotype"/>
        </w:rPr>
        <w:t xml:space="preserve">It is often easier </w:t>
      </w:r>
      <w:r w:rsidR="00962BE1">
        <w:rPr>
          <w:rFonts w:ascii="Palatino Linotype" w:hAnsi="Palatino Linotype"/>
        </w:rPr>
        <w:t xml:space="preserve">for a farmer </w:t>
      </w:r>
      <w:r w:rsidR="005C2F2B">
        <w:rPr>
          <w:rFonts w:ascii="Palatino Linotype" w:hAnsi="Palatino Linotype"/>
        </w:rPr>
        <w:t xml:space="preserve">to </w:t>
      </w:r>
      <w:r w:rsidR="00254168">
        <w:rPr>
          <w:rFonts w:ascii="Palatino Linotype" w:hAnsi="Palatino Linotype"/>
        </w:rPr>
        <w:t>harvest</w:t>
      </w:r>
      <w:r w:rsidR="00DB4CCC">
        <w:rPr>
          <w:rFonts w:ascii="Palatino Linotype" w:hAnsi="Palatino Linotype"/>
        </w:rPr>
        <w:t xml:space="preserve"> </w:t>
      </w:r>
      <w:r w:rsidR="0018702F">
        <w:rPr>
          <w:rFonts w:ascii="Palatino Linotype" w:hAnsi="Palatino Linotype"/>
        </w:rPr>
        <w:t xml:space="preserve">her crops if she </w:t>
      </w:r>
      <w:r w:rsidR="005C2F2B">
        <w:rPr>
          <w:rFonts w:ascii="Palatino Linotype" w:hAnsi="Palatino Linotype"/>
        </w:rPr>
        <w:t xml:space="preserve">plans to wake up every day </w:t>
      </w:r>
      <w:r w:rsidR="0018702F">
        <w:rPr>
          <w:rFonts w:ascii="Palatino Linotype" w:hAnsi="Palatino Linotype"/>
        </w:rPr>
        <w:t xml:space="preserve">at 5am, </w:t>
      </w:r>
      <w:r w:rsidR="005C2F2B">
        <w:rPr>
          <w:rFonts w:ascii="Palatino Linotype" w:hAnsi="Palatino Linotype"/>
        </w:rPr>
        <w:t>prepare</w:t>
      </w:r>
      <w:r w:rsidR="0018702F">
        <w:rPr>
          <w:rFonts w:ascii="Palatino Linotype" w:hAnsi="Palatino Linotype"/>
        </w:rPr>
        <w:t xml:space="preserve"> breakfast</w:t>
      </w:r>
      <w:r w:rsidR="005C2F2B">
        <w:rPr>
          <w:rFonts w:ascii="Palatino Linotype" w:hAnsi="Palatino Linotype"/>
        </w:rPr>
        <w:t xml:space="preserve"> at 5:15</w:t>
      </w:r>
      <w:r w:rsidR="0018702F">
        <w:rPr>
          <w:rFonts w:ascii="Palatino Linotype" w:hAnsi="Palatino Linotype"/>
        </w:rPr>
        <w:t xml:space="preserve">, </w:t>
      </w:r>
      <w:r w:rsidR="005C2F2B">
        <w:rPr>
          <w:rFonts w:ascii="Palatino Linotype" w:hAnsi="Palatino Linotype"/>
        </w:rPr>
        <w:t>rev</w:t>
      </w:r>
      <w:r w:rsidR="0018702F">
        <w:rPr>
          <w:rFonts w:ascii="Palatino Linotype" w:hAnsi="Palatino Linotype"/>
        </w:rPr>
        <w:t xml:space="preserve"> up the </w:t>
      </w:r>
      <w:r w:rsidR="002918B1">
        <w:rPr>
          <w:rFonts w:ascii="Palatino Linotype" w:hAnsi="Palatino Linotype"/>
        </w:rPr>
        <w:lastRenderedPageBreak/>
        <w:t>reaper</w:t>
      </w:r>
      <w:r w:rsidR="0018702F">
        <w:rPr>
          <w:rFonts w:ascii="Palatino Linotype" w:hAnsi="Palatino Linotype"/>
        </w:rPr>
        <w:t xml:space="preserve"> engine</w:t>
      </w:r>
      <w:r w:rsidR="00C7090C">
        <w:rPr>
          <w:rFonts w:ascii="Palatino Linotype" w:hAnsi="Palatino Linotype"/>
        </w:rPr>
        <w:t xml:space="preserve"> at 6</w:t>
      </w:r>
      <w:r w:rsidR="005C2F2B">
        <w:rPr>
          <w:rFonts w:ascii="Palatino Linotype" w:hAnsi="Palatino Linotype"/>
        </w:rPr>
        <w:t>, take</w:t>
      </w:r>
      <w:r w:rsidR="0018702F">
        <w:rPr>
          <w:rFonts w:ascii="Palatino Linotype" w:hAnsi="Palatino Linotype"/>
        </w:rPr>
        <w:t xml:space="preserve"> a break at 12, and so forth. If her surroundings remain the same, this regular routine is easier to follow, </w:t>
      </w:r>
      <w:r w:rsidR="00C7090C">
        <w:rPr>
          <w:rFonts w:ascii="Palatino Linotype" w:hAnsi="Palatino Linotype"/>
        </w:rPr>
        <w:t>becoming a habit with time, and requiring far less will power to pursue.</w:t>
      </w:r>
      <w:r w:rsidR="00B4244C">
        <w:rPr>
          <w:rStyle w:val="FootnoteReference"/>
          <w:rFonts w:ascii="Palatino Linotype" w:hAnsi="Palatino Linotype"/>
        </w:rPr>
        <w:footnoteReference w:id="20"/>
      </w:r>
      <w:r w:rsidR="00355BB4">
        <w:rPr>
          <w:rFonts w:ascii="Palatino Linotype" w:hAnsi="Palatino Linotype"/>
        </w:rPr>
        <w:t xml:space="preserve"> </w:t>
      </w:r>
    </w:p>
    <w:p w14:paraId="2726C9E6" w14:textId="77777777" w:rsidR="00A065DC" w:rsidRDefault="00A065DC" w:rsidP="007E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5AA4B22E" w14:textId="5F689E99" w:rsidR="007E0E72" w:rsidRDefault="00E53C1B" w:rsidP="007E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If continuity matters for planning, and </w:t>
      </w:r>
      <w:r w:rsidR="00DB4CCC">
        <w:rPr>
          <w:rFonts w:ascii="Palatino Linotype" w:hAnsi="Palatino Linotype"/>
        </w:rPr>
        <w:t>a person</w:t>
      </w:r>
      <w:r w:rsidR="007E0E72">
        <w:rPr>
          <w:rFonts w:ascii="Palatino Linotype" w:hAnsi="Palatino Linotype"/>
        </w:rPr>
        <w:t xml:space="preserve"> suddenly finds their live</w:t>
      </w:r>
      <w:r w:rsidR="00DB4CCC">
        <w:rPr>
          <w:rFonts w:ascii="Palatino Linotype" w:hAnsi="Palatino Linotype"/>
        </w:rPr>
        <w:t xml:space="preserve">s altered from the status quo, </w:t>
      </w:r>
      <w:r w:rsidR="007E0E72">
        <w:rPr>
          <w:rFonts w:ascii="Palatino Linotype" w:hAnsi="Palatino Linotype"/>
        </w:rPr>
        <w:t>something morally undesirable has occurred.</w:t>
      </w:r>
      <w:r w:rsidR="002A46C2">
        <w:rPr>
          <w:rStyle w:val="FootnoteReference"/>
          <w:rFonts w:ascii="Palatino Linotype" w:hAnsi="Palatino Linotype"/>
        </w:rPr>
        <w:footnoteReference w:id="21"/>
      </w:r>
      <w:r w:rsidR="007E0E72">
        <w:rPr>
          <w:rFonts w:ascii="Palatino Linotype" w:hAnsi="Palatino Linotype"/>
        </w:rPr>
        <w:t xml:space="preserve"> This person has a right to compensation to ensure they return to the status quo ante so that they can continue their plans. Or, more specifically, they have a right to compensation to continue their plans if their plans were based on a reasonable expectation that the status quo would continue, or if they had </w:t>
      </w:r>
      <w:r w:rsidR="005C2F2B">
        <w:rPr>
          <w:rFonts w:ascii="Palatino Linotype" w:hAnsi="Palatino Linotype"/>
        </w:rPr>
        <w:t xml:space="preserve">a </w:t>
      </w:r>
      <w:r w:rsidR="007E0E72">
        <w:rPr>
          <w:rFonts w:ascii="Palatino Linotype" w:hAnsi="Palatino Linotype"/>
        </w:rPr>
        <w:t>moral reason to believe th</w:t>
      </w:r>
      <w:r w:rsidR="00D91F42">
        <w:rPr>
          <w:rFonts w:ascii="Palatino Linotype" w:hAnsi="Palatino Linotype"/>
        </w:rPr>
        <w:t>e status quo ought to continue.</w:t>
      </w:r>
      <w:r w:rsidR="00D91F42">
        <w:rPr>
          <w:rStyle w:val="FootnoteReference"/>
          <w:rFonts w:ascii="Palatino Linotype" w:hAnsi="Palatino Linotype"/>
        </w:rPr>
        <w:footnoteReference w:id="22"/>
      </w:r>
      <w:r w:rsidR="00C36A41">
        <w:rPr>
          <w:rFonts w:ascii="Palatino Linotype" w:hAnsi="Palatino Linotype"/>
        </w:rPr>
        <w:t xml:space="preserve"> </w:t>
      </w:r>
      <w:r w:rsidR="007E0E72">
        <w:rPr>
          <w:rFonts w:ascii="Palatino Linotype" w:hAnsi="Palatino Linotype"/>
        </w:rPr>
        <w:t xml:space="preserve">For example, if a </w:t>
      </w:r>
      <w:r w:rsidR="00B17280">
        <w:rPr>
          <w:rFonts w:ascii="Palatino Linotype" w:hAnsi="Palatino Linotype"/>
        </w:rPr>
        <w:t>farmer</w:t>
      </w:r>
      <w:r w:rsidR="007E0E72">
        <w:rPr>
          <w:rFonts w:ascii="Palatino Linotype" w:hAnsi="Palatino Linotype"/>
        </w:rPr>
        <w:t xml:space="preserve"> had a reasonable expectation that </w:t>
      </w:r>
      <w:r w:rsidR="006A13E8">
        <w:rPr>
          <w:rFonts w:ascii="Palatino Linotype" w:hAnsi="Palatino Linotype"/>
        </w:rPr>
        <w:t>the land under her fea</w:t>
      </w:r>
      <w:r w:rsidR="00B17280">
        <w:rPr>
          <w:rFonts w:ascii="Palatino Linotype" w:hAnsi="Palatino Linotype"/>
        </w:rPr>
        <w:t>t</w:t>
      </w:r>
      <w:r w:rsidR="007E0E72">
        <w:rPr>
          <w:rFonts w:ascii="Palatino Linotype" w:hAnsi="Palatino Linotype"/>
        </w:rPr>
        <w:t xml:space="preserve"> would remain in </w:t>
      </w:r>
      <w:r w:rsidR="00B17280">
        <w:rPr>
          <w:rFonts w:ascii="Palatino Linotype" w:hAnsi="Palatino Linotype"/>
        </w:rPr>
        <w:t>her possession</w:t>
      </w:r>
      <w:r w:rsidR="007E0E72">
        <w:rPr>
          <w:rFonts w:ascii="Palatino Linotype" w:hAnsi="Palatino Linotype"/>
        </w:rPr>
        <w:t xml:space="preserve">, or had a moral reason to believe it ought not be taken from her through </w:t>
      </w:r>
      <w:r w:rsidR="00B17280">
        <w:rPr>
          <w:rFonts w:ascii="Palatino Linotype" w:hAnsi="Palatino Linotype"/>
        </w:rPr>
        <w:t>racist and violent</w:t>
      </w:r>
      <w:r w:rsidR="007E0E72">
        <w:rPr>
          <w:rFonts w:ascii="Palatino Linotype" w:hAnsi="Palatino Linotype"/>
        </w:rPr>
        <w:t xml:space="preserve"> means, then the </w:t>
      </w:r>
      <w:r w:rsidR="00B17280">
        <w:rPr>
          <w:rFonts w:ascii="Palatino Linotype" w:hAnsi="Palatino Linotype"/>
        </w:rPr>
        <w:t>farmer</w:t>
      </w:r>
      <w:r w:rsidR="007E0E72">
        <w:rPr>
          <w:rFonts w:ascii="Palatino Linotype" w:hAnsi="Palatino Linotype"/>
        </w:rPr>
        <w:t xml:space="preserve"> is owed reparations if her </w:t>
      </w:r>
      <w:r w:rsidR="00B17280">
        <w:rPr>
          <w:rFonts w:ascii="Palatino Linotype" w:hAnsi="Palatino Linotype"/>
        </w:rPr>
        <w:t>land</w:t>
      </w:r>
      <w:r w:rsidR="007E0E72">
        <w:rPr>
          <w:rFonts w:ascii="Palatino Linotype" w:hAnsi="Palatino Linotype"/>
        </w:rPr>
        <w:t xml:space="preserve"> is </w:t>
      </w:r>
      <w:r w:rsidR="00A3017A">
        <w:rPr>
          <w:rFonts w:ascii="Palatino Linotype" w:hAnsi="Palatino Linotype"/>
        </w:rPr>
        <w:t>unexpectedly</w:t>
      </w:r>
      <w:r w:rsidR="00D20A7F">
        <w:rPr>
          <w:rFonts w:ascii="Palatino Linotype" w:hAnsi="Palatino Linotype"/>
        </w:rPr>
        <w:t xml:space="preserve"> seized </w:t>
      </w:r>
      <w:r w:rsidR="00B17280">
        <w:rPr>
          <w:rFonts w:ascii="Palatino Linotype" w:hAnsi="Palatino Linotype"/>
        </w:rPr>
        <w:t xml:space="preserve">through </w:t>
      </w:r>
      <w:r w:rsidR="00D20A7F">
        <w:rPr>
          <w:rFonts w:ascii="Palatino Linotype" w:hAnsi="Palatino Linotype"/>
        </w:rPr>
        <w:t xml:space="preserve">racist and </w:t>
      </w:r>
      <w:r w:rsidR="00B17280">
        <w:rPr>
          <w:rFonts w:ascii="Palatino Linotype" w:hAnsi="Palatino Linotype"/>
        </w:rPr>
        <w:t xml:space="preserve">violent </w:t>
      </w:r>
      <w:r w:rsidR="0050171A">
        <w:rPr>
          <w:rFonts w:ascii="Palatino Linotype" w:hAnsi="Palatino Linotype"/>
        </w:rPr>
        <w:t>means</w:t>
      </w:r>
      <w:r w:rsidR="007E0E72">
        <w:rPr>
          <w:rFonts w:ascii="Palatino Linotype" w:hAnsi="Palatino Linotype"/>
        </w:rPr>
        <w:t xml:space="preserve">. </w:t>
      </w:r>
    </w:p>
    <w:p w14:paraId="7B546600" w14:textId="77777777" w:rsidR="007E0E72" w:rsidRDefault="007E0E72" w:rsidP="007E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6FD9FF4A" w14:textId="164C9A2A" w:rsidR="007E0E72" w:rsidRDefault="007E0E72" w:rsidP="007E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When </w:t>
      </w:r>
      <w:r w:rsidR="000545CD">
        <w:rPr>
          <w:rFonts w:ascii="Palatino Linotype" w:hAnsi="Palatino Linotype"/>
        </w:rPr>
        <w:t>Kiden</w:t>
      </w:r>
      <w:r>
        <w:rPr>
          <w:rFonts w:ascii="Palatino Linotype" w:hAnsi="Palatino Linotype"/>
        </w:rPr>
        <w:t xml:space="preserve"> made her life plans in Juba in the early 1990s, she made these plans based on the reasonable expectation that her land would remain in her possession, and had a </w:t>
      </w:r>
      <w:r>
        <w:rPr>
          <w:rFonts w:ascii="Palatino Linotype" w:hAnsi="Palatino Linotype"/>
        </w:rPr>
        <w:lastRenderedPageBreak/>
        <w:t xml:space="preserve">moral reason to believe it </w:t>
      </w:r>
      <w:r w:rsidR="004537D9">
        <w:rPr>
          <w:rFonts w:ascii="Palatino Linotype" w:hAnsi="Palatino Linotype"/>
        </w:rPr>
        <w:t>ought not be</w:t>
      </w:r>
      <w:r>
        <w:rPr>
          <w:rFonts w:ascii="Palatino Linotype" w:hAnsi="Palatino Linotype"/>
        </w:rPr>
        <w:t xml:space="preserve"> taken through violent discrimination. When she suddenly lost her land, she could not continue the plans she had created based on these reasonable expectations. If we think there is value in being able to shape </w:t>
      </w:r>
      <w:r w:rsidR="00A124A6">
        <w:rPr>
          <w:rFonts w:ascii="Palatino Linotype" w:hAnsi="Palatino Linotype"/>
        </w:rPr>
        <w:t>one’s life</w:t>
      </w:r>
      <w:r>
        <w:rPr>
          <w:rFonts w:ascii="Palatino Linotype" w:hAnsi="Palatino Linotype"/>
        </w:rPr>
        <w:t xml:space="preserve"> plans</w:t>
      </w:r>
      <w:r w:rsidR="00DA61FB">
        <w:rPr>
          <w:rFonts w:ascii="Palatino Linotype" w:hAnsi="Palatino Linotype"/>
        </w:rPr>
        <w:t xml:space="preserve"> based on reasonable expectations</w:t>
      </w:r>
      <w:r>
        <w:rPr>
          <w:rFonts w:ascii="Palatino Linotype" w:hAnsi="Palatino Linotype"/>
        </w:rPr>
        <w:t>, then an</w:t>
      </w:r>
      <w:r w:rsidR="003055AE">
        <w:rPr>
          <w:rFonts w:ascii="Palatino Linotype" w:hAnsi="Palatino Linotype"/>
        </w:rPr>
        <w:t xml:space="preserve"> important value was set back for</w:t>
      </w:r>
      <w:r>
        <w:rPr>
          <w:rFonts w:ascii="Palatino Linotype" w:hAnsi="Palatino Linotype"/>
        </w:rPr>
        <w:t xml:space="preserve"> </w:t>
      </w:r>
      <w:r w:rsidR="000545CD">
        <w:rPr>
          <w:rFonts w:ascii="Palatino Linotype" w:hAnsi="Palatino Linotype"/>
        </w:rPr>
        <w:t>Kiden</w:t>
      </w:r>
      <w:r>
        <w:rPr>
          <w:rFonts w:ascii="Palatino Linotype" w:hAnsi="Palatino Linotype"/>
        </w:rPr>
        <w:t>. She had a right to her</w:t>
      </w:r>
      <w:r w:rsidR="009D7EF5">
        <w:rPr>
          <w:rFonts w:ascii="Palatino Linotype" w:hAnsi="Palatino Linotype"/>
        </w:rPr>
        <w:t xml:space="preserve"> land</w:t>
      </w:r>
      <w:r>
        <w:rPr>
          <w:rFonts w:ascii="Palatino Linotype" w:hAnsi="Palatino Linotype"/>
        </w:rPr>
        <w:t xml:space="preserve"> once again to co</w:t>
      </w:r>
      <w:r w:rsidR="00DA61FB">
        <w:rPr>
          <w:rFonts w:ascii="Palatino Linotype" w:hAnsi="Palatino Linotype"/>
        </w:rPr>
        <w:t xml:space="preserve">ntinue </w:t>
      </w:r>
      <w:r w:rsidR="00E54ACA">
        <w:rPr>
          <w:rFonts w:ascii="Palatino Linotype" w:hAnsi="Palatino Linotype"/>
        </w:rPr>
        <w:t>her life plans</w:t>
      </w:r>
      <w:r>
        <w:rPr>
          <w:rFonts w:ascii="Palatino Linotype" w:hAnsi="Palatino Linotype"/>
        </w:rPr>
        <w:t xml:space="preserve">. When </w:t>
      </w:r>
      <w:proofErr w:type="spellStart"/>
      <w:r>
        <w:rPr>
          <w:rFonts w:ascii="Palatino Linotype" w:hAnsi="Palatino Linotype"/>
        </w:rPr>
        <w:t>Pao</w:t>
      </w:r>
      <w:proofErr w:type="spellEnd"/>
      <w:r>
        <w:rPr>
          <w:rFonts w:ascii="Palatino Linotype" w:hAnsi="Palatino Linotype"/>
        </w:rPr>
        <w:t xml:space="preserve"> made her life plans in California in the 2000s, she made these plans based on the reasonable expectation that, if she was </w:t>
      </w:r>
      <w:r w:rsidR="003055AE">
        <w:rPr>
          <w:rFonts w:ascii="Palatino Linotype" w:hAnsi="Palatino Linotype"/>
        </w:rPr>
        <w:t>more successful</w:t>
      </w:r>
      <w:r>
        <w:rPr>
          <w:rFonts w:ascii="Palatino Linotype" w:hAnsi="Palatino Linotype"/>
        </w:rPr>
        <w:t xml:space="preserve"> than her colleagues </w:t>
      </w:r>
      <w:r w:rsidR="00EC4CC1">
        <w:rPr>
          <w:rFonts w:ascii="Palatino Linotype" w:hAnsi="Palatino Linotype"/>
        </w:rPr>
        <w:t xml:space="preserve">at bringing in profits for </w:t>
      </w:r>
      <w:proofErr w:type="spellStart"/>
      <w:r w:rsidR="00EC4CC1">
        <w:rPr>
          <w:rFonts w:ascii="Palatino Linotype" w:hAnsi="Palatino Linotype"/>
        </w:rPr>
        <w:t>Klein</w:t>
      </w:r>
      <w:r>
        <w:rPr>
          <w:rFonts w:ascii="Palatino Linotype" w:hAnsi="Palatino Linotype"/>
        </w:rPr>
        <w:t>er</w:t>
      </w:r>
      <w:proofErr w:type="spellEnd"/>
      <w:r>
        <w:rPr>
          <w:rFonts w:ascii="Palatino Linotype" w:hAnsi="Palatino Linotype"/>
        </w:rPr>
        <w:t xml:space="preserve"> Perkins, she would be promoted before her colleagues, receiving a salary bump in the process. Even she knew she would face sexism, she had a good moral </w:t>
      </w:r>
      <w:r w:rsidR="003055AE">
        <w:rPr>
          <w:rFonts w:ascii="Palatino Linotype" w:hAnsi="Palatino Linotype"/>
        </w:rPr>
        <w:t xml:space="preserve">reason to </w:t>
      </w:r>
      <w:r w:rsidR="00DA61FB">
        <w:rPr>
          <w:rFonts w:ascii="Palatino Linotype" w:hAnsi="Palatino Linotype"/>
        </w:rPr>
        <w:t xml:space="preserve">believe </w:t>
      </w:r>
      <w:r>
        <w:rPr>
          <w:rFonts w:ascii="Palatino Linotype" w:hAnsi="Palatino Linotype"/>
        </w:rPr>
        <w:t xml:space="preserve">sexism </w:t>
      </w:r>
      <w:r w:rsidR="00DA61FB">
        <w:rPr>
          <w:rFonts w:ascii="Palatino Linotype" w:hAnsi="Palatino Linotype"/>
        </w:rPr>
        <w:t xml:space="preserve">ought to </w:t>
      </w:r>
      <w:r>
        <w:rPr>
          <w:rFonts w:ascii="Palatino Linotype" w:hAnsi="Palatino Linotype"/>
        </w:rPr>
        <w:t xml:space="preserve">be tackled, and so made life plans with </w:t>
      </w:r>
      <w:r w:rsidR="00DA61FB">
        <w:rPr>
          <w:rFonts w:ascii="Palatino Linotype" w:hAnsi="Palatino Linotype"/>
        </w:rPr>
        <w:t xml:space="preserve">the </w:t>
      </w:r>
      <w:r>
        <w:rPr>
          <w:rFonts w:ascii="Palatino Linotype" w:hAnsi="Palatino Linotype"/>
        </w:rPr>
        <w:t xml:space="preserve">expectation </w:t>
      </w:r>
      <w:r w:rsidR="00DA61FB">
        <w:rPr>
          <w:rFonts w:ascii="Palatino Linotype" w:hAnsi="Palatino Linotype"/>
        </w:rPr>
        <w:t>it would</w:t>
      </w:r>
      <w:r>
        <w:rPr>
          <w:rFonts w:ascii="Palatino Linotype" w:hAnsi="Palatino Linotype"/>
        </w:rPr>
        <w:t>. When this expectation fell through, then she could not co</w:t>
      </w:r>
      <w:r w:rsidR="00E54ACA">
        <w:rPr>
          <w:rFonts w:ascii="Palatino Linotype" w:hAnsi="Palatino Linotype"/>
        </w:rPr>
        <w:t>ntinue the life she had planned</w:t>
      </w:r>
      <w:r>
        <w:rPr>
          <w:rFonts w:ascii="Palatino Linotype" w:hAnsi="Palatino Linotype"/>
        </w:rPr>
        <w:t xml:space="preserve">. </w:t>
      </w:r>
    </w:p>
    <w:p w14:paraId="1923AC4D" w14:textId="77777777" w:rsidR="007E0E72" w:rsidRDefault="007E0E72" w:rsidP="007E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0895C78A" w14:textId="3D146730" w:rsidR="007E0E72" w:rsidRDefault="006808FC" w:rsidP="007E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The</w:t>
      </w:r>
      <w:r w:rsidR="00A124A6">
        <w:rPr>
          <w:rFonts w:ascii="Palatino Linotype" w:hAnsi="Palatino Linotype"/>
        </w:rPr>
        <w:t xml:space="preserve">re are a number of problems with the above argument. </w:t>
      </w:r>
      <w:r>
        <w:rPr>
          <w:rFonts w:ascii="Palatino Linotype" w:hAnsi="Palatino Linotype"/>
        </w:rPr>
        <w:t>For one,</w:t>
      </w:r>
      <w:r w:rsidR="00224EA4">
        <w:rPr>
          <w:rFonts w:ascii="Palatino Linotype" w:hAnsi="Palatino Linotype"/>
        </w:rPr>
        <w:t xml:space="preserve"> as noted by Pablo </w:t>
      </w:r>
      <w:proofErr w:type="spellStart"/>
      <w:r w:rsidR="00224EA4">
        <w:rPr>
          <w:rFonts w:ascii="Palatino Linotype" w:hAnsi="Palatino Linotype"/>
        </w:rPr>
        <w:t>Kalmanovitz</w:t>
      </w:r>
      <w:proofErr w:type="spellEnd"/>
      <w:r w:rsidR="00224EA4">
        <w:rPr>
          <w:rFonts w:ascii="Palatino Linotype" w:hAnsi="Palatino Linotype"/>
        </w:rPr>
        <w:t xml:space="preserve">, it is not relevant when the institutions of society have been so devastatingly destroyed that re-gaining one’s assets will not return one to the life </w:t>
      </w:r>
      <w:r w:rsidR="00985194">
        <w:rPr>
          <w:rFonts w:ascii="Palatino Linotype" w:hAnsi="Palatino Linotype"/>
        </w:rPr>
        <w:t xml:space="preserve">plans </w:t>
      </w:r>
      <w:r w:rsidR="00224EA4">
        <w:rPr>
          <w:rFonts w:ascii="Palatino Linotype" w:hAnsi="Palatino Linotype"/>
        </w:rPr>
        <w:t>they left behind.</w:t>
      </w:r>
      <w:r w:rsidR="00631BD7">
        <w:rPr>
          <w:rStyle w:val="FootnoteReference"/>
          <w:rFonts w:ascii="Palatino Linotype" w:hAnsi="Palatino Linotype"/>
        </w:rPr>
        <w:footnoteReference w:id="23"/>
      </w:r>
      <w:r w:rsidR="00224EA4">
        <w:rPr>
          <w:rFonts w:ascii="Palatino Linotype" w:hAnsi="Palatino Linotype"/>
        </w:rPr>
        <w:t xml:space="preserve"> </w:t>
      </w:r>
      <w:r w:rsidR="00B710CC">
        <w:rPr>
          <w:rFonts w:ascii="Palatino Linotype" w:hAnsi="Palatino Linotype"/>
        </w:rPr>
        <w:t xml:space="preserve">A refugee who is regaining a plot of land in Juba cannot reintegrate into the churches, mosques, shops, </w:t>
      </w:r>
      <w:r w:rsidR="00F46EAE">
        <w:rPr>
          <w:rFonts w:ascii="Palatino Linotype" w:hAnsi="Palatino Linotype"/>
        </w:rPr>
        <w:t>or</w:t>
      </w:r>
      <w:r w:rsidR="00B710CC">
        <w:rPr>
          <w:rFonts w:ascii="Palatino Linotype" w:hAnsi="Palatino Linotype"/>
        </w:rPr>
        <w:t xml:space="preserve"> clubs that surrounded her home prior to fleeing</w:t>
      </w:r>
      <w:r w:rsidR="00974F2E">
        <w:rPr>
          <w:rFonts w:ascii="Palatino Linotype" w:hAnsi="Palatino Linotype"/>
        </w:rPr>
        <w:t>, and so cannot continue the plans dependent on these institutions</w:t>
      </w:r>
      <w:r w:rsidR="00B710CC">
        <w:rPr>
          <w:rFonts w:ascii="Palatino Linotype" w:hAnsi="Palatino Linotype"/>
        </w:rPr>
        <w:t xml:space="preserve">. More importantly, </w:t>
      </w:r>
      <w:r w:rsidR="00224EA4">
        <w:rPr>
          <w:rFonts w:ascii="Palatino Linotype" w:hAnsi="Palatino Linotype"/>
        </w:rPr>
        <w:t xml:space="preserve">even if there has been no such devastation, the plan-based argument </w:t>
      </w:r>
      <w:r w:rsidR="003055AE">
        <w:rPr>
          <w:rFonts w:ascii="Palatino Linotype" w:hAnsi="Palatino Linotype"/>
        </w:rPr>
        <w:t>is only relevant when victims are</w:t>
      </w:r>
      <w:r w:rsidR="007E0E72">
        <w:rPr>
          <w:rFonts w:ascii="Palatino Linotype" w:hAnsi="Palatino Linotype"/>
        </w:rPr>
        <w:t xml:space="preserve"> given swift compensation for their loss, </w:t>
      </w:r>
      <w:r w:rsidR="003055AE">
        <w:rPr>
          <w:rFonts w:ascii="Palatino Linotype" w:hAnsi="Palatino Linotype"/>
        </w:rPr>
        <w:t xml:space="preserve">allowing them </w:t>
      </w:r>
      <w:r w:rsidR="00B710CC">
        <w:rPr>
          <w:rFonts w:ascii="Palatino Linotype" w:hAnsi="Palatino Linotype"/>
        </w:rPr>
        <w:t>continue the</w:t>
      </w:r>
      <w:r w:rsidR="00E54ACA">
        <w:rPr>
          <w:rFonts w:ascii="Palatino Linotype" w:hAnsi="Palatino Linotype"/>
        </w:rPr>
        <w:t xml:space="preserve"> </w:t>
      </w:r>
      <w:r w:rsidR="003055AE">
        <w:rPr>
          <w:rFonts w:ascii="Palatino Linotype" w:hAnsi="Palatino Linotype"/>
        </w:rPr>
        <w:t>plans they created prior to the discrimination</w:t>
      </w:r>
      <w:r w:rsidR="007E0E72">
        <w:rPr>
          <w:rFonts w:ascii="Palatino Linotype" w:hAnsi="Palatino Linotype"/>
        </w:rPr>
        <w:t>.</w:t>
      </w:r>
      <w:r w:rsidR="008F4096">
        <w:rPr>
          <w:rStyle w:val="FootnoteReference"/>
          <w:rFonts w:ascii="Palatino Linotype" w:hAnsi="Palatino Linotype"/>
        </w:rPr>
        <w:footnoteReference w:id="24"/>
      </w:r>
      <w:r w:rsidR="007E0E72">
        <w:rPr>
          <w:rFonts w:ascii="Palatino Linotype" w:hAnsi="Palatino Linotype"/>
        </w:rPr>
        <w:t xml:space="preserve"> </w:t>
      </w:r>
      <w:r w:rsidR="009C1D84">
        <w:rPr>
          <w:rFonts w:ascii="Palatino Linotype" w:hAnsi="Palatino Linotype"/>
        </w:rPr>
        <w:t>Such swift reparations are</w:t>
      </w:r>
      <w:r w:rsidR="00A64EF8">
        <w:rPr>
          <w:rFonts w:ascii="Palatino Linotype" w:hAnsi="Palatino Linotype"/>
        </w:rPr>
        <w:t xml:space="preserve"> rare</w:t>
      </w:r>
      <w:r w:rsidR="00974F2E">
        <w:rPr>
          <w:rFonts w:ascii="Palatino Linotype" w:hAnsi="Palatino Linotype"/>
        </w:rPr>
        <w:t>,</w:t>
      </w:r>
      <w:r w:rsidR="00A64EF8">
        <w:rPr>
          <w:rStyle w:val="FootnoteReference"/>
          <w:rFonts w:ascii="Palatino Linotype" w:hAnsi="Palatino Linotype"/>
        </w:rPr>
        <w:footnoteReference w:id="25"/>
      </w:r>
      <w:r w:rsidR="00974F2E">
        <w:rPr>
          <w:rFonts w:ascii="Palatino Linotype" w:hAnsi="Palatino Linotype"/>
        </w:rPr>
        <w:t xml:space="preserve"> and </w:t>
      </w:r>
      <w:r w:rsidR="00974F2E">
        <w:rPr>
          <w:rFonts w:ascii="Palatino Linotype" w:hAnsi="Palatino Linotype"/>
        </w:rPr>
        <w:lastRenderedPageBreak/>
        <w:t>when compensation takes time, plans fall apart.</w:t>
      </w:r>
      <w:r w:rsidR="00A64EF8">
        <w:rPr>
          <w:rFonts w:ascii="Palatino Linotype" w:hAnsi="Palatino Linotype"/>
        </w:rPr>
        <w:t xml:space="preserve"> </w:t>
      </w:r>
      <w:r w:rsidR="007E0E72">
        <w:rPr>
          <w:rFonts w:ascii="Palatino Linotype" w:hAnsi="Palatino Linotype"/>
        </w:rPr>
        <w:t xml:space="preserve">In </w:t>
      </w:r>
      <w:proofErr w:type="spellStart"/>
      <w:r w:rsidR="000545CD">
        <w:rPr>
          <w:rFonts w:ascii="Palatino Linotype" w:hAnsi="Palatino Linotype"/>
        </w:rPr>
        <w:t>Kiden</w:t>
      </w:r>
      <w:r w:rsidR="007E0E72">
        <w:rPr>
          <w:rFonts w:ascii="Palatino Linotype" w:hAnsi="Palatino Linotype"/>
        </w:rPr>
        <w:t>’s</w:t>
      </w:r>
      <w:proofErr w:type="spellEnd"/>
      <w:r w:rsidR="007E0E72">
        <w:rPr>
          <w:rFonts w:ascii="Palatino Linotype" w:hAnsi="Palatino Linotype"/>
        </w:rPr>
        <w:t xml:space="preserve"> case, swift reparations were not possible, because the Sudanese Civil War lasted for over a decade</w:t>
      </w:r>
      <w:r w:rsidR="00974F2E">
        <w:rPr>
          <w:rFonts w:ascii="Palatino Linotype" w:hAnsi="Palatino Linotype"/>
        </w:rPr>
        <w:t>, and w</w:t>
      </w:r>
      <w:r w:rsidR="00E001E3">
        <w:rPr>
          <w:rFonts w:ascii="Palatino Linotype" w:hAnsi="Palatino Linotype"/>
        </w:rPr>
        <w:t>hen she received her land back, she could not continue the plans she had begu</w:t>
      </w:r>
      <w:r w:rsidR="00224EA4">
        <w:rPr>
          <w:rFonts w:ascii="Palatino Linotype" w:hAnsi="Palatino Linotype"/>
        </w:rPr>
        <w:t xml:space="preserve">n when last occupying her land as a young girl. </w:t>
      </w:r>
      <w:r w:rsidR="00E001E3">
        <w:rPr>
          <w:rFonts w:ascii="Palatino Linotype" w:hAnsi="Palatino Linotype"/>
        </w:rPr>
        <w:t xml:space="preserve">In </w:t>
      </w:r>
      <w:proofErr w:type="spellStart"/>
      <w:r w:rsidR="00E001E3">
        <w:rPr>
          <w:rFonts w:ascii="Palatino Linotype" w:hAnsi="Palatino Linotype"/>
        </w:rPr>
        <w:t>Pao’s</w:t>
      </w:r>
      <w:proofErr w:type="spellEnd"/>
      <w:r w:rsidR="00E001E3">
        <w:rPr>
          <w:rFonts w:ascii="Palatino Linotype" w:hAnsi="Palatino Linotype"/>
        </w:rPr>
        <w:t xml:space="preserve"> case, </w:t>
      </w:r>
      <w:r w:rsidR="007E0E72">
        <w:rPr>
          <w:rFonts w:ascii="Palatino Linotype" w:hAnsi="Palatino Linotype"/>
        </w:rPr>
        <w:t>swift re</w:t>
      </w:r>
      <w:r w:rsidR="00E001E3">
        <w:rPr>
          <w:rFonts w:ascii="Palatino Linotype" w:hAnsi="Palatino Linotype"/>
        </w:rPr>
        <w:t xml:space="preserve">parations </w:t>
      </w:r>
      <w:r w:rsidR="007A6C2F">
        <w:rPr>
          <w:rFonts w:ascii="Palatino Linotype" w:hAnsi="Palatino Linotype"/>
        </w:rPr>
        <w:t xml:space="preserve">would have been unlikely, </w:t>
      </w:r>
      <w:r w:rsidR="007E0E72">
        <w:rPr>
          <w:rFonts w:ascii="Palatino Linotype" w:hAnsi="Palatino Linotype"/>
        </w:rPr>
        <w:t xml:space="preserve">because </w:t>
      </w:r>
      <w:r w:rsidR="007A6C2F">
        <w:rPr>
          <w:rFonts w:ascii="Palatino Linotype" w:hAnsi="Palatino Linotype"/>
        </w:rPr>
        <w:t>it can take years to prove</w:t>
      </w:r>
      <w:r w:rsidR="007E0E72">
        <w:rPr>
          <w:rFonts w:ascii="Palatino Linotype" w:hAnsi="Palatino Linotype"/>
        </w:rPr>
        <w:t xml:space="preserve"> gender-based discrimination</w:t>
      </w:r>
      <w:r w:rsidR="003055AE">
        <w:rPr>
          <w:rFonts w:ascii="Palatino Linotype" w:hAnsi="Palatino Linotype"/>
        </w:rPr>
        <w:t xml:space="preserve">. </w:t>
      </w:r>
      <w:r w:rsidR="007A6C2F">
        <w:rPr>
          <w:rFonts w:ascii="Palatino Linotype" w:hAnsi="Palatino Linotype"/>
        </w:rPr>
        <w:t xml:space="preserve">Had </w:t>
      </w:r>
      <w:r w:rsidR="00AB7301">
        <w:rPr>
          <w:rFonts w:ascii="Palatino Linotype" w:hAnsi="Palatino Linotype"/>
        </w:rPr>
        <w:t>s</w:t>
      </w:r>
      <w:r w:rsidR="007A6C2F">
        <w:rPr>
          <w:rFonts w:ascii="Palatino Linotype" w:hAnsi="Palatino Linotype"/>
        </w:rPr>
        <w:t xml:space="preserve">he received the $16 million she had requested, she could not continue the plans she had begun before the discrimination occurred. Nor would she likely want to, given that her </w:t>
      </w:r>
      <w:r w:rsidR="002B1A6A">
        <w:rPr>
          <w:rFonts w:ascii="Palatino Linotype" w:hAnsi="Palatino Linotype"/>
        </w:rPr>
        <w:t xml:space="preserve">earlier </w:t>
      </w:r>
      <w:r w:rsidR="007A6C2F">
        <w:rPr>
          <w:rFonts w:ascii="Palatino Linotype" w:hAnsi="Palatino Linotype"/>
        </w:rPr>
        <w:t xml:space="preserve">plans included continuing work for </w:t>
      </w:r>
      <w:proofErr w:type="spellStart"/>
      <w:r w:rsidR="00EC4CC1">
        <w:rPr>
          <w:rFonts w:ascii="Palatino Linotype" w:hAnsi="Palatino Linotype"/>
        </w:rPr>
        <w:t>Kleiner</w:t>
      </w:r>
      <w:proofErr w:type="spellEnd"/>
      <w:r w:rsidR="00EC4CC1">
        <w:rPr>
          <w:rFonts w:ascii="Palatino Linotype" w:hAnsi="Palatino Linotype"/>
        </w:rPr>
        <w:t xml:space="preserve"> Perkins</w:t>
      </w:r>
      <w:r w:rsidR="007A6C2F">
        <w:rPr>
          <w:rFonts w:ascii="Palatino Linotype" w:hAnsi="Palatino Linotype"/>
        </w:rPr>
        <w:t>, a plan she unlikely wishe</w:t>
      </w:r>
      <w:r w:rsidR="00F46EAE">
        <w:rPr>
          <w:rFonts w:ascii="Palatino Linotype" w:hAnsi="Palatino Linotype"/>
        </w:rPr>
        <w:t>s</w:t>
      </w:r>
      <w:r w:rsidR="007A6C2F">
        <w:rPr>
          <w:rFonts w:ascii="Palatino Linotype" w:hAnsi="Palatino Linotype"/>
        </w:rPr>
        <w:t xml:space="preserve"> to realize </w:t>
      </w:r>
      <w:r w:rsidR="00AB7301">
        <w:rPr>
          <w:rFonts w:ascii="Palatino Linotype" w:hAnsi="Palatino Linotype"/>
        </w:rPr>
        <w:t>anymore</w:t>
      </w:r>
      <w:r w:rsidR="007A6C2F">
        <w:rPr>
          <w:rFonts w:ascii="Palatino Linotype" w:hAnsi="Palatino Linotype"/>
        </w:rPr>
        <w:t xml:space="preserve">. </w:t>
      </w:r>
      <w:r w:rsidR="00E001E3">
        <w:rPr>
          <w:rFonts w:ascii="Palatino Linotype" w:hAnsi="Palatino Linotype"/>
        </w:rPr>
        <w:t>If nei</w:t>
      </w:r>
      <w:r w:rsidR="003055AE">
        <w:rPr>
          <w:rFonts w:ascii="Palatino Linotype" w:hAnsi="Palatino Linotype"/>
        </w:rPr>
        <w:t xml:space="preserve">ther </w:t>
      </w:r>
      <w:proofErr w:type="spellStart"/>
      <w:r w:rsidR="000545CD">
        <w:rPr>
          <w:rFonts w:ascii="Palatino Linotype" w:hAnsi="Palatino Linotype"/>
        </w:rPr>
        <w:t>Kiden</w:t>
      </w:r>
      <w:proofErr w:type="spellEnd"/>
      <w:r w:rsidR="003055AE">
        <w:rPr>
          <w:rFonts w:ascii="Palatino Linotype" w:hAnsi="Palatino Linotype"/>
        </w:rPr>
        <w:t xml:space="preserve"> nor</w:t>
      </w:r>
      <w:r w:rsidR="007E0E72">
        <w:rPr>
          <w:rFonts w:ascii="Palatino Linotype" w:hAnsi="Palatino Linotype"/>
        </w:rPr>
        <w:t xml:space="preserve"> </w:t>
      </w:r>
      <w:proofErr w:type="spellStart"/>
      <w:r w:rsidR="007E0E72">
        <w:rPr>
          <w:rFonts w:ascii="Palatino Linotype" w:hAnsi="Palatino Linotype"/>
        </w:rPr>
        <w:t>Pao</w:t>
      </w:r>
      <w:proofErr w:type="spellEnd"/>
      <w:r w:rsidR="007E0E72">
        <w:rPr>
          <w:rFonts w:ascii="Palatino Linotype" w:hAnsi="Palatino Linotype"/>
        </w:rPr>
        <w:t xml:space="preserve"> </w:t>
      </w:r>
      <w:r w:rsidR="003055AE">
        <w:rPr>
          <w:rFonts w:ascii="Palatino Linotype" w:hAnsi="Palatino Linotype"/>
        </w:rPr>
        <w:t xml:space="preserve">would be able </w:t>
      </w:r>
      <w:r w:rsidR="007A6C2F">
        <w:rPr>
          <w:rFonts w:ascii="Palatino Linotype" w:hAnsi="Palatino Linotype"/>
        </w:rPr>
        <w:t xml:space="preserve">or willing </w:t>
      </w:r>
      <w:r w:rsidR="003055AE">
        <w:rPr>
          <w:rFonts w:ascii="Palatino Linotype" w:hAnsi="Palatino Linotype"/>
        </w:rPr>
        <w:t xml:space="preserve">to continue the plans they started prior to the discrimination, </w:t>
      </w:r>
      <w:r w:rsidR="007E0E72">
        <w:rPr>
          <w:rFonts w:ascii="Palatino Linotype" w:hAnsi="Palatino Linotype"/>
        </w:rPr>
        <w:t xml:space="preserve">neither woman’s reparations could be justified by appealing to the value of </w:t>
      </w:r>
      <w:r w:rsidR="003055AE">
        <w:rPr>
          <w:rFonts w:ascii="Palatino Linotype" w:hAnsi="Palatino Linotype"/>
        </w:rPr>
        <w:t xml:space="preserve">continuing </w:t>
      </w:r>
      <w:r w:rsidR="00E001E3">
        <w:rPr>
          <w:rFonts w:ascii="Palatino Linotype" w:hAnsi="Palatino Linotype"/>
        </w:rPr>
        <w:t>plans they started prior to the discrimination</w:t>
      </w:r>
      <w:r w:rsidR="007A6C2F">
        <w:rPr>
          <w:rFonts w:ascii="Palatino Linotype" w:hAnsi="Palatino Linotype"/>
        </w:rPr>
        <w:t>.</w:t>
      </w:r>
    </w:p>
    <w:p w14:paraId="64FD70AB" w14:textId="77777777" w:rsidR="00186A01" w:rsidRDefault="00186A01" w:rsidP="007E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601E3165" w14:textId="467E6478" w:rsidR="00B32EA0" w:rsidRDefault="00186A01"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More importantly, the claim </w:t>
      </w:r>
      <w:r w:rsidR="009222B2">
        <w:rPr>
          <w:rFonts w:ascii="Palatino Linotype" w:hAnsi="Palatino Linotype"/>
        </w:rPr>
        <w:t xml:space="preserve">seems </w:t>
      </w:r>
      <w:r w:rsidR="003055AE">
        <w:rPr>
          <w:rFonts w:ascii="Palatino Linotype" w:hAnsi="Palatino Linotype"/>
        </w:rPr>
        <w:t xml:space="preserve">to conflict, once again, with </w:t>
      </w:r>
      <w:r w:rsidR="00F027A5">
        <w:rPr>
          <w:rFonts w:ascii="Palatino Linotype" w:hAnsi="Palatino Linotype"/>
        </w:rPr>
        <w:t>certain principles</w:t>
      </w:r>
      <w:r w:rsidR="003055AE">
        <w:rPr>
          <w:rFonts w:ascii="Palatino Linotype" w:hAnsi="Palatino Linotype"/>
        </w:rPr>
        <w:t xml:space="preserve"> of </w:t>
      </w:r>
      <w:r w:rsidR="009C1D84">
        <w:rPr>
          <w:rFonts w:ascii="Palatino Linotype" w:hAnsi="Palatino Linotype"/>
        </w:rPr>
        <w:t>distributive justice</w:t>
      </w:r>
      <w:r w:rsidR="003055AE">
        <w:rPr>
          <w:rFonts w:ascii="Palatino Linotype" w:hAnsi="Palatino Linotype"/>
        </w:rPr>
        <w:t xml:space="preserve">. </w:t>
      </w:r>
      <w:r w:rsidR="009222B2">
        <w:rPr>
          <w:rFonts w:ascii="Palatino Linotype" w:hAnsi="Palatino Linotype"/>
        </w:rPr>
        <w:t xml:space="preserve">If a very wealthy individual is </w:t>
      </w:r>
      <w:r w:rsidR="00313221">
        <w:rPr>
          <w:rFonts w:ascii="Palatino Linotype" w:hAnsi="Palatino Linotype"/>
        </w:rPr>
        <w:t xml:space="preserve">able to create plans dependent on </w:t>
      </w:r>
      <w:r w:rsidR="003055AE">
        <w:rPr>
          <w:rFonts w:ascii="Palatino Linotype" w:hAnsi="Palatino Linotype"/>
        </w:rPr>
        <w:t>vast amounts of wealth</w:t>
      </w:r>
      <w:r w:rsidR="00313221">
        <w:rPr>
          <w:rFonts w:ascii="Palatino Linotype" w:hAnsi="Palatino Linotype"/>
        </w:rPr>
        <w:t xml:space="preserve">, while a poor individual </w:t>
      </w:r>
      <w:r w:rsidR="00E54ACA">
        <w:rPr>
          <w:rFonts w:ascii="Palatino Linotype" w:hAnsi="Palatino Linotype"/>
        </w:rPr>
        <w:t>is not</w:t>
      </w:r>
      <w:r w:rsidR="00A10EA2">
        <w:rPr>
          <w:rFonts w:ascii="Palatino Linotype" w:hAnsi="Palatino Linotype"/>
        </w:rPr>
        <w:t xml:space="preserve">, </w:t>
      </w:r>
      <w:r w:rsidR="00313221">
        <w:rPr>
          <w:rFonts w:ascii="Palatino Linotype" w:hAnsi="Palatino Linotype"/>
        </w:rPr>
        <w:t xml:space="preserve">it seems an injustice has occurred. </w:t>
      </w:r>
      <w:r w:rsidR="00A10EA2">
        <w:rPr>
          <w:rFonts w:ascii="Palatino Linotype" w:hAnsi="Palatino Linotype"/>
        </w:rPr>
        <w:t xml:space="preserve">This is because the wealthy and poor have unequal access to plans they can realize, or because the poor have unequal access to plans which can ensure a minimally decent life. If this is unjust, then </w:t>
      </w:r>
      <w:r w:rsidR="00E04759">
        <w:rPr>
          <w:rFonts w:ascii="Palatino Linotype" w:hAnsi="Palatino Linotype"/>
        </w:rPr>
        <w:t>we can correct for this injustice by redistributing assets to the poor</w:t>
      </w:r>
      <w:r w:rsidR="00A10EA2">
        <w:rPr>
          <w:rFonts w:ascii="Palatino Linotype" w:hAnsi="Palatino Linotype"/>
        </w:rPr>
        <w:t>, rather than giving assets to the wealthy</w:t>
      </w:r>
      <w:r w:rsidR="00E04759">
        <w:rPr>
          <w:rFonts w:ascii="Palatino Linotype" w:hAnsi="Palatino Linotype"/>
        </w:rPr>
        <w:t>. T</w:t>
      </w:r>
      <w:r w:rsidR="00E54ACA">
        <w:rPr>
          <w:rFonts w:ascii="Palatino Linotype" w:hAnsi="Palatino Linotype"/>
        </w:rPr>
        <w:t xml:space="preserve">his might interrupt the wealthy’s </w:t>
      </w:r>
      <w:r w:rsidR="00E04759">
        <w:rPr>
          <w:rFonts w:ascii="Palatino Linotype" w:hAnsi="Palatino Linotype"/>
        </w:rPr>
        <w:t>life plans; but</w:t>
      </w:r>
      <w:r w:rsidR="00A772B8">
        <w:rPr>
          <w:rFonts w:ascii="Palatino Linotype" w:hAnsi="Palatino Linotype"/>
        </w:rPr>
        <w:t xml:space="preserve"> it is not clear </w:t>
      </w:r>
      <w:r w:rsidR="00E04759">
        <w:rPr>
          <w:rFonts w:ascii="Palatino Linotype" w:hAnsi="Palatino Linotype"/>
        </w:rPr>
        <w:t xml:space="preserve">they had </w:t>
      </w:r>
      <w:r w:rsidR="00A772B8">
        <w:rPr>
          <w:rFonts w:ascii="Palatino Linotype" w:hAnsi="Palatino Linotype"/>
        </w:rPr>
        <w:t>a</w:t>
      </w:r>
      <w:r w:rsidR="00F46EAE">
        <w:rPr>
          <w:rFonts w:ascii="Palatino Linotype" w:hAnsi="Palatino Linotype"/>
        </w:rPr>
        <w:t xml:space="preserve"> right to plans </w:t>
      </w:r>
      <w:r w:rsidR="00E04759">
        <w:rPr>
          <w:rFonts w:ascii="Palatino Linotype" w:hAnsi="Palatino Linotype"/>
        </w:rPr>
        <w:t xml:space="preserve">dependent on assets to which they had no right. </w:t>
      </w:r>
    </w:p>
    <w:p w14:paraId="6EC2DEFD" w14:textId="77777777" w:rsidR="00B32EA0" w:rsidRDefault="00B32EA0"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4A9862BA" w14:textId="157CD668" w:rsidR="00186A01" w:rsidRDefault="00E04759"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To </w:t>
      </w:r>
      <w:r w:rsidR="00A772B8">
        <w:rPr>
          <w:rFonts w:ascii="Palatino Linotype" w:hAnsi="Palatino Linotype"/>
        </w:rPr>
        <w:t>see the force of this claim</w:t>
      </w:r>
      <w:r>
        <w:rPr>
          <w:rFonts w:ascii="Palatino Linotype" w:hAnsi="Palatino Linotype"/>
        </w:rPr>
        <w:t xml:space="preserve">, return again to the stolen laptop. </w:t>
      </w:r>
      <w:r w:rsidR="00D17AF8">
        <w:rPr>
          <w:rFonts w:ascii="Palatino Linotype" w:hAnsi="Palatino Linotype"/>
        </w:rPr>
        <w:t xml:space="preserve">Imagine I </w:t>
      </w:r>
      <w:r>
        <w:rPr>
          <w:rFonts w:ascii="Palatino Linotype" w:hAnsi="Palatino Linotype"/>
        </w:rPr>
        <w:t>pursue my life plans around the laptop I stole</w:t>
      </w:r>
      <w:r w:rsidR="00D17AF8">
        <w:rPr>
          <w:rFonts w:ascii="Palatino Linotype" w:hAnsi="Palatino Linotype"/>
        </w:rPr>
        <w:t xml:space="preserve"> from you</w:t>
      </w:r>
      <w:r>
        <w:rPr>
          <w:rFonts w:ascii="Palatino Linotype" w:hAnsi="Palatino Linotype"/>
        </w:rPr>
        <w:t xml:space="preserve">, </w:t>
      </w:r>
      <w:r w:rsidR="00D17AF8">
        <w:rPr>
          <w:rFonts w:ascii="Palatino Linotype" w:hAnsi="Palatino Linotype"/>
        </w:rPr>
        <w:t xml:space="preserve">and I am suddenly violently attacked by an assailant that steals ‘my’ laptop in the process. It does not seem that I have a right to </w:t>
      </w:r>
      <w:r w:rsidR="00A772B8">
        <w:rPr>
          <w:rFonts w:ascii="Palatino Linotype" w:hAnsi="Palatino Linotype"/>
        </w:rPr>
        <w:t xml:space="preserve">obtain this </w:t>
      </w:r>
      <w:r w:rsidR="00D17AF8">
        <w:rPr>
          <w:rFonts w:ascii="Palatino Linotype" w:hAnsi="Palatino Linotype"/>
        </w:rPr>
        <w:t xml:space="preserve">laptop back, even though </w:t>
      </w:r>
      <w:r w:rsidR="00A772B8">
        <w:rPr>
          <w:rFonts w:ascii="Palatino Linotype" w:hAnsi="Palatino Linotype"/>
        </w:rPr>
        <w:t>re-obtaining t</w:t>
      </w:r>
      <w:r w:rsidR="004F216D">
        <w:rPr>
          <w:rFonts w:ascii="Palatino Linotype" w:hAnsi="Palatino Linotype"/>
        </w:rPr>
        <w:t>he laptop would help me realize</w:t>
      </w:r>
      <w:r w:rsidR="00A772B8">
        <w:rPr>
          <w:rFonts w:ascii="Palatino Linotype" w:hAnsi="Palatino Linotype"/>
        </w:rPr>
        <w:t xml:space="preserve"> my </w:t>
      </w:r>
      <w:r w:rsidR="00A772B8">
        <w:rPr>
          <w:rFonts w:ascii="Palatino Linotype" w:hAnsi="Palatino Linotype"/>
        </w:rPr>
        <w:lastRenderedPageBreak/>
        <w:t>life plans</w:t>
      </w:r>
      <w:r w:rsidR="00D17AF8">
        <w:rPr>
          <w:rFonts w:ascii="Palatino Linotype" w:hAnsi="Palatino Linotype"/>
        </w:rPr>
        <w:t>.</w:t>
      </w:r>
      <w:r w:rsidR="00A772B8">
        <w:rPr>
          <w:rFonts w:ascii="Palatino Linotype" w:hAnsi="Palatino Linotype"/>
        </w:rPr>
        <w:t xml:space="preserve"> I have no right to realize life plans that were dependent on</w:t>
      </w:r>
      <w:r w:rsidR="0052289F">
        <w:rPr>
          <w:rFonts w:ascii="Palatino Linotype" w:hAnsi="Palatino Linotype"/>
        </w:rPr>
        <w:t xml:space="preserve"> a laptop I stole, as this was not an asset</w:t>
      </w:r>
      <w:r w:rsidR="00A772B8">
        <w:rPr>
          <w:rFonts w:ascii="Palatino Linotype" w:hAnsi="Palatino Linotype"/>
        </w:rPr>
        <w:t xml:space="preserve"> I had </w:t>
      </w:r>
      <w:r w:rsidR="0052289F">
        <w:rPr>
          <w:rFonts w:ascii="Palatino Linotype" w:hAnsi="Palatino Linotype"/>
        </w:rPr>
        <w:t>a</w:t>
      </w:r>
      <w:r w:rsidR="00A772B8">
        <w:rPr>
          <w:rFonts w:ascii="Palatino Linotype" w:hAnsi="Palatino Linotype"/>
        </w:rPr>
        <w:t xml:space="preserve"> right to possess.</w:t>
      </w:r>
      <w:r w:rsidR="00D17AF8">
        <w:rPr>
          <w:rFonts w:ascii="Palatino Linotype" w:hAnsi="Palatino Linotype"/>
        </w:rPr>
        <w:t xml:space="preserve"> If we take seriously the idea that the wealthy </w:t>
      </w:r>
      <w:r w:rsidR="00AB7301">
        <w:rPr>
          <w:rFonts w:ascii="Palatino Linotype" w:hAnsi="Palatino Linotype"/>
        </w:rPr>
        <w:t xml:space="preserve">often </w:t>
      </w:r>
      <w:r w:rsidR="00D17AF8">
        <w:rPr>
          <w:rFonts w:ascii="Palatino Linotype" w:hAnsi="Palatino Linotype"/>
        </w:rPr>
        <w:t xml:space="preserve">have no right to the </w:t>
      </w:r>
      <w:r w:rsidR="00A772B8">
        <w:rPr>
          <w:rFonts w:ascii="Palatino Linotype" w:hAnsi="Palatino Linotype"/>
        </w:rPr>
        <w:t xml:space="preserve">vast </w:t>
      </w:r>
      <w:r w:rsidR="0052289F">
        <w:rPr>
          <w:rFonts w:ascii="Palatino Linotype" w:hAnsi="Palatino Linotype"/>
        </w:rPr>
        <w:t xml:space="preserve">assets </w:t>
      </w:r>
      <w:r w:rsidR="00D17AF8">
        <w:rPr>
          <w:rFonts w:ascii="Palatino Linotype" w:hAnsi="Palatino Linotype"/>
        </w:rPr>
        <w:t xml:space="preserve">they </w:t>
      </w:r>
      <w:r w:rsidR="0052289F">
        <w:rPr>
          <w:rFonts w:ascii="Palatino Linotype" w:hAnsi="Palatino Linotype"/>
        </w:rPr>
        <w:t>lost</w:t>
      </w:r>
      <w:r w:rsidR="00D17AF8">
        <w:rPr>
          <w:rFonts w:ascii="Palatino Linotype" w:hAnsi="Palatino Linotype"/>
        </w:rPr>
        <w:t xml:space="preserve">, in the same way I have no right to the laptop </w:t>
      </w:r>
      <w:r w:rsidR="0052289F">
        <w:rPr>
          <w:rFonts w:ascii="Palatino Linotype" w:hAnsi="Palatino Linotype"/>
        </w:rPr>
        <w:t>I lost</w:t>
      </w:r>
      <w:r w:rsidR="00D17AF8">
        <w:rPr>
          <w:rFonts w:ascii="Palatino Linotype" w:hAnsi="Palatino Linotype"/>
        </w:rPr>
        <w:t xml:space="preserve">, then the inability to plan seems like a poor </w:t>
      </w:r>
      <w:r w:rsidR="00F46EAE">
        <w:rPr>
          <w:rFonts w:ascii="Palatino Linotype" w:hAnsi="Palatino Linotype"/>
        </w:rPr>
        <w:t>justification for reparations</w:t>
      </w:r>
      <w:r w:rsidR="00D17AF8">
        <w:rPr>
          <w:rFonts w:ascii="Palatino Linotype" w:hAnsi="Palatino Linotype"/>
        </w:rPr>
        <w:t>.</w:t>
      </w:r>
      <w:r w:rsidR="007471E3">
        <w:rPr>
          <w:rStyle w:val="FootnoteReference"/>
          <w:rFonts w:ascii="Palatino Linotype" w:hAnsi="Palatino Linotype"/>
        </w:rPr>
        <w:footnoteReference w:id="26"/>
      </w:r>
      <w:r w:rsidR="00D17AF8">
        <w:rPr>
          <w:rFonts w:ascii="Palatino Linotype" w:hAnsi="Palatino Linotype"/>
        </w:rPr>
        <w:t xml:space="preserve"> </w:t>
      </w:r>
      <w:r>
        <w:rPr>
          <w:rFonts w:ascii="Palatino Linotype" w:hAnsi="Palatino Linotype"/>
        </w:rPr>
        <w:t xml:space="preserve"> </w:t>
      </w:r>
    </w:p>
    <w:p w14:paraId="3932D740" w14:textId="77777777" w:rsidR="00514BA2" w:rsidRDefault="00514BA2"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3390325D" w14:textId="018863E3" w:rsidR="00114EC7" w:rsidRDefault="00514BA2"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We could stop here, concluding that many victims of </w:t>
      </w:r>
      <w:r w:rsidR="007A16EC">
        <w:rPr>
          <w:rFonts w:ascii="Palatino Linotype" w:hAnsi="Palatino Linotype" w:cs="Courier"/>
          <w:color w:val="000000" w:themeColor="text1"/>
          <w:lang w:val="en-GB"/>
        </w:rPr>
        <w:t>discrimination</w:t>
      </w:r>
      <w:r>
        <w:rPr>
          <w:rFonts w:ascii="Palatino Linotype" w:hAnsi="Palatino Linotype" w:cs="Courier"/>
          <w:color w:val="000000" w:themeColor="text1"/>
          <w:lang w:val="en-GB"/>
        </w:rPr>
        <w:t xml:space="preserve"> have no right t</w:t>
      </w:r>
      <w:r w:rsidR="004E0A4A">
        <w:rPr>
          <w:rFonts w:ascii="Palatino Linotype" w:hAnsi="Palatino Linotype" w:cs="Courier"/>
          <w:color w:val="000000" w:themeColor="text1"/>
          <w:lang w:val="en-GB"/>
        </w:rPr>
        <w:t>o the asse</w:t>
      </w:r>
      <w:r w:rsidR="00E20353">
        <w:rPr>
          <w:rFonts w:ascii="Palatino Linotype" w:hAnsi="Palatino Linotype" w:cs="Courier"/>
          <w:color w:val="000000" w:themeColor="text1"/>
          <w:lang w:val="en-GB"/>
        </w:rPr>
        <w:t xml:space="preserve">ts they lost. </w:t>
      </w:r>
      <w:r w:rsidR="00985194">
        <w:rPr>
          <w:rFonts w:ascii="Palatino Linotype" w:hAnsi="Palatino Linotype" w:cs="Courier"/>
          <w:color w:val="000000" w:themeColor="text1"/>
          <w:lang w:val="en-GB"/>
        </w:rPr>
        <w:t xml:space="preserve">Pablo </w:t>
      </w:r>
      <w:proofErr w:type="spellStart"/>
      <w:r w:rsidR="00985194" w:rsidRPr="00C9753D">
        <w:rPr>
          <w:rFonts w:ascii="Palatino Linotype" w:hAnsi="Palatino Linotype"/>
        </w:rPr>
        <w:t>Kalmanovitz</w:t>
      </w:r>
      <w:proofErr w:type="spellEnd"/>
      <w:r w:rsidR="00985194" w:rsidRPr="00C9753D">
        <w:rPr>
          <w:rFonts w:ascii="Palatino Linotype" w:hAnsi="Palatino Linotype" w:cs="Courier"/>
          <w:color w:val="000000" w:themeColor="text1"/>
          <w:lang w:val="en-GB"/>
        </w:rPr>
        <w:t>,</w:t>
      </w:r>
      <w:r w:rsidR="00985194">
        <w:rPr>
          <w:rFonts w:ascii="Palatino Linotype" w:hAnsi="Palatino Linotype" w:cs="Courier"/>
          <w:color w:val="000000" w:themeColor="text1"/>
          <w:lang w:val="en-GB"/>
        </w:rPr>
        <w:t xml:space="preserve"> Anna </w:t>
      </w:r>
      <w:proofErr w:type="spellStart"/>
      <w:r w:rsidR="00AD6B80">
        <w:rPr>
          <w:rFonts w:ascii="Palatino Linotype" w:hAnsi="Palatino Linotype" w:cs="Courier"/>
          <w:color w:val="000000" w:themeColor="text1"/>
          <w:lang w:val="en-GB"/>
        </w:rPr>
        <w:t>Stilz</w:t>
      </w:r>
      <w:proofErr w:type="spellEnd"/>
      <w:r w:rsidR="00E20353">
        <w:rPr>
          <w:rFonts w:ascii="Palatino Linotype" w:hAnsi="Palatino Linotype" w:cs="Courier"/>
          <w:color w:val="000000" w:themeColor="text1"/>
          <w:lang w:val="en-GB"/>
        </w:rPr>
        <w:t xml:space="preserve">, </w:t>
      </w:r>
      <w:r w:rsidR="00985194">
        <w:rPr>
          <w:rFonts w:ascii="Palatino Linotype" w:hAnsi="Palatino Linotype" w:cs="Courier"/>
          <w:color w:val="000000" w:themeColor="text1"/>
          <w:lang w:val="en-GB"/>
        </w:rPr>
        <w:t xml:space="preserve">Jeremy Waldron, </w:t>
      </w:r>
      <w:r w:rsidR="00E20353">
        <w:rPr>
          <w:rFonts w:ascii="Palatino Linotype" w:hAnsi="Palatino Linotype" w:cs="Courier"/>
          <w:color w:val="000000" w:themeColor="text1"/>
          <w:lang w:val="en-GB"/>
        </w:rPr>
        <w:t xml:space="preserve">and others </w:t>
      </w:r>
      <w:r w:rsidR="004E0A4A">
        <w:rPr>
          <w:rFonts w:ascii="Palatino Linotype" w:hAnsi="Palatino Linotype" w:cs="Courier"/>
          <w:color w:val="000000" w:themeColor="text1"/>
          <w:lang w:val="en-GB"/>
        </w:rPr>
        <w:t>have reached</w:t>
      </w:r>
      <w:r w:rsidR="007A16EC">
        <w:rPr>
          <w:rFonts w:ascii="Palatino Linotype" w:hAnsi="Palatino Linotype" w:cs="Courier"/>
          <w:color w:val="000000" w:themeColor="text1"/>
          <w:lang w:val="en-GB"/>
        </w:rPr>
        <w:t xml:space="preserve"> </w:t>
      </w:r>
      <w:r w:rsidR="00AD6B80">
        <w:rPr>
          <w:rFonts w:ascii="Palatino Linotype" w:hAnsi="Palatino Linotype" w:cs="Courier"/>
          <w:color w:val="000000" w:themeColor="text1"/>
          <w:lang w:val="en-GB"/>
        </w:rPr>
        <w:t xml:space="preserve">versions of </w:t>
      </w:r>
      <w:r w:rsidR="007A16EC">
        <w:rPr>
          <w:rFonts w:ascii="Palatino Linotype" w:hAnsi="Palatino Linotype" w:cs="Courier"/>
          <w:color w:val="000000" w:themeColor="text1"/>
          <w:lang w:val="en-GB"/>
        </w:rPr>
        <w:t>this</w:t>
      </w:r>
      <w:r>
        <w:rPr>
          <w:rFonts w:ascii="Palatino Linotype" w:hAnsi="Palatino Linotype" w:cs="Courier"/>
          <w:color w:val="000000" w:themeColor="text1"/>
          <w:lang w:val="en-GB"/>
        </w:rPr>
        <w:t xml:space="preserve"> </w:t>
      </w:r>
      <w:r w:rsidR="007A16EC">
        <w:rPr>
          <w:rFonts w:ascii="Palatino Linotype" w:hAnsi="Palatino Linotype" w:cs="Courier"/>
          <w:color w:val="000000" w:themeColor="text1"/>
          <w:lang w:val="en-GB"/>
        </w:rPr>
        <w:t>conclusion</w:t>
      </w:r>
      <w:r>
        <w:rPr>
          <w:rFonts w:ascii="Palatino Linotype" w:hAnsi="Palatino Linotype" w:cs="Courier"/>
          <w:color w:val="000000" w:themeColor="text1"/>
          <w:lang w:val="en-GB"/>
        </w:rPr>
        <w:t xml:space="preserve">, </w:t>
      </w:r>
      <w:r w:rsidR="004E0A4A">
        <w:rPr>
          <w:rFonts w:ascii="Palatino Linotype" w:hAnsi="Palatino Linotype" w:cs="Courier"/>
          <w:color w:val="000000" w:themeColor="text1"/>
          <w:lang w:val="en-GB"/>
        </w:rPr>
        <w:t>claiming</w:t>
      </w:r>
      <w:r>
        <w:rPr>
          <w:rFonts w:ascii="Palatino Linotype" w:hAnsi="Palatino Linotype" w:cs="Courier"/>
          <w:color w:val="000000" w:themeColor="text1"/>
          <w:lang w:val="en-GB"/>
        </w:rPr>
        <w:t xml:space="preserve"> that </w:t>
      </w:r>
      <w:r w:rsidR="00AD6B80">
        <w:rPr>
          <w:rFonts w:ascii="Palatino Linotype" w:hAnsi="Palatino Linotype" w:cs="Courier"/>
          <w:color w:val="000000" w:themeColor="text1"/>
          <w:lang w:val="en-GB"/>
        </w:rPr>
        <w:t xml:space="preserve">dispossessed </w:t>
      </w:r>
      <w:r w:rsidR="00E54ACA">
        <w:rPr>
          <w:rFonts w:ascii="Palatino Linotype" w:hAnsi="Palatino Linotype" w:cs="Courier"/>
          <w:color w:val="000000" w:themeColor="text1"/>
          <w:lang w:val="en-GB"/>
        </w:rPr>
        <w:t xml:space="preserve">individuals like </w:t>
      </w:r>
      <w:proofErr w:type="spellStart"/>
      <w:r w:rsidR="00E54ACA">
        <w:rPr>
          <w:rFonts w:ascii="Palatino Linotype" w:hAnsi="Palatino Linotype" w:cs="Courier"/>
          <w:color w:val="000000" w:themeColor="text1"/>
          <w:lang w:val="en-GB"/>
        </w:rPr>
        <w:t>Kiden</w:t>
      </w:r>
      <w:proofErr w:type="spellEnd"/>
      <w:r w:rsidR="0048525B">
        <w:rPr>
          <w:rFonts w:ascii="Palatino Linotype" w:hAnsi="Palatino Linotype" w:cs="Courier"/>
          <w:color w:val="000000" w:themeColor="text1"/>
          <w:lang w:val="en-GB"/>
        </w:rPr>
        <w:t xml:space="preserve"> have no right to all of the land </w:t>
      </w:r>
      <w:r w:rsidR="007A16EC">
        <w:rPr>
          <w:rFonts w:ascii="Palatino Linotype" w:hAnsi="Palatino Linotype" w:cs="Courier"/>
          <w:color w:val="000000" w:themeColor="text1"/>
          <w:lang w:val="en-GB"/>
        </w:rPr>
        <w:t xml:space="preserve">they lost, assuming </w:t>
      </w:r>
      <w:r w:rsidR="0048525B">
        <w:rPr>
          <w:rFonts w:ascii="Palatino Linotype" w:hAnsi="Palatino Linotype" w:cs="Courier"/>
          <w:color w:val="000000" w:themeColor="text1"/>
          <w:lang w:val="en-GB"/>
        </w:rPr>
        <w:t>they can maintain a minimally decent life, while others cannot</w:t>
      </w:r>
      <w:r w:rsidR="004B2FF0">
        <w:rPr>
          <w:rFonts w:ascii="Palatino Linotype" w:hAnsi="Palatino Linotype" w:cs="Courier"/>
          <w:color w:val="000000" w:themeColor="text1"/>
          <w:lang w:val="en-GB"/>
        </w:rPr>
        <w:t>.</w:t>
      </w:r>
      <w:r w:rsidR="00CE431C">
        <w:rPr>
          <w:rStyle w:val="FootnoteReference"/>
          <w:rFonts w:ascii="Palatino Linotype" w:hAnsi="Palatino Linotype" w:cs="Courier"/>
          <w:color w:val="000000" w:themeColor="text1"/>
          <w:lang w:val="en-GB"/>
        </w:rPr>
        <w:footnoteReference w:id="27"/>
      </w:r>
      <w:r w:rsidR="004B2FF0">
        <w:rPr>
          <w:rFonts w:ascii="Palatino Linotype" w:hAnsi="Palatino Linotype" w:cs="Courier"/>
          <w:color w:val="000000" w:themeColor="text1"/>
          <w:lang w:val="en-GB"/>
        </w:rPr>
        <w:t xml:space="preserve"> </w:t>
      </w:r>
      <w:r w:rsidR="00181CFA">
        <w:rPr>
          <w:rFonts w:ascii="Palatino Linotype" w:hAnsi="Palatino Linotype" w:cs="Courier"/>
          <w:color w:val="000000" w:themeColor="text1"/>
          <w:lang w:val="en-GB"/>
        </w:rPr>
        <w:t xml:space="preserve">Catherine Lu similarly concludes that, when individuals have been discriminated against in the past, they </w:t>
      </w:r>
      <w:r w:rsidR="00985194">
        <w:rPr>
          <w:rFonts w:ascii="Palatino Linotype" w:hAnsi="Palatino Linotype" w:cs="Courier"/>
          <w:color w:val="000000" w:themeColor="text1"/>
          <w:lang w:val="en-GB"/>
        </w:rPr>
        <w:t xml:space="preserve">should not necessary </w:t>
      </w:r>
      <w:r w:rsidR="00181CFA">
        <w:rPr>
          <w:rFonts w:ascii="Palatino Linotype" w:hAnsi="Palatino Linotype" w:cs="Courier"/>
          <w:color w:val="000000" w:themeColor="text1"/>
          <w:lang w:val="en-GB"/>
        </w:rPr>
        <w:t xml:space="preserve">be given reparations for all </w:t>
      </w:r>
      <w:r w:rsidR="00104C26">
        <w:rPr>
          <w:rFonts w:ascii="Palatino Linotype" w:hAnsi="Palatino Linotype" w:cs="Courier"/>
          <w:color w:val="000000" w:themeColor="text1"/>
          <w:lang w:val="en-GB"/>
        </w:rPr>
        <w:t xml:space="preserve">assets </w:t>
      </w:r>
      <w:r w:rsidR="00FA6984">
        <w:rPr>
          <w:rFonts w:ascii="Palatino Linotype" w:hAnsi="Palatino Linotype" w:cs="Courier"/>
          <w:color w:val="000000" w:themeColor="text1"/>
          <w:lang w:val="en-GB"/>
        </w:rPr>
        <w:t xml:space="preserve">lost as a result. Doing so, she argues, simply privileges </w:t>
      </w:r>
      <w:r w:rsidR="0086299D">
        <w:rPr>
          <w:rFonts w:ascii="Palatino Linotype" w:hAnsi="Palatino Linotype" w:cs="Courier"/>
          <w:color w:val="000000" w:themeColor="text1"/>
          <w:lang w:val="en-GB"/>
        </w:rPr>
        <w:t>some above others</w:t>
      </w:r>
      <w:r w:rsidR="00FA6984">
        <w:rPr>
          <w:rFonts w:ascii="Palatino Linotype" w:hAnsi="Palatino Linotype" w:cs="Courier"/>
          <w:color w:val="000000" w:themeColor="text1"/>
          <w:lang w:val="en-GB"/>
        </w:rPr>
        <w:t>, creating a new type of hierarchy</w:t>
      </w:r>
      <w:r w:rsidR="0086299D">
        <w:rPr>
          <w:rFonts w:ascii="Palatino Linotype" w:hAnsi="Palatino Linotype" w:cs="Courier"/>
          <w:color w:val="000000" w:themeColor="text1"/>
          <w:lang w:val="en-GB"/>
        </w:rPr>
        <w:t xml:space="preserve"> </w:t>
      </w:r>
      <w:r w:rsidR="00950E95">
        <w:rPr>
          <w:rFonts w:ascii="Palatino Linotype" w:hAnsi="Palatino Linotype" w:cs="Courier"/>
          <w:color w:val="000000" w:themeColor="text1"/>
          <w:lang w:val="en-GB"/>
        </w:rPr>
        <w:t>that</w:t>
      </w:r>
      <w:r w:rsidR="0086299D">
        <w:rPr>
          <w:rFonts w:ascii="Palatino Linotype" w:hAnsi="Palatino Linotype" w:cs="Courier"/>
          <w:color w:val="000000" w:themeColor="text1"/>
          <w:lang w:val="en-GB"/>
        </w:rPr>
        <w:t xml:space="preserve"> undermine</w:t>
      </w:r>
      <w:r w:rsidR="00950E95">
        <w:rPr>
          <w:rFonts w:ascii="Palatino Linotype" w:hAnsi="Palatino Linotype" w:cs="Courier"/>
          <w:color w:val="000000" w:themeColor="text1"/>
          <w:lang w:val="en-GB"/>
        </w:rPr>
        <w:t>s</w:t>
      </w:r>
      <w:r w:rsidR="0086299D">
        <w:rPr>
          <w:rFonts w:ascii="Palatino Linotype" w:hAnsi="Palatino Linotype" w:cs="Courier"/>
          <w:color w:val="000000" w:themeColor="text1"/>
          <w:lang w:val="en-GB"/>
        </w:rPr>
        <w:t xml:space="preserve"> the </w:t>
      </w:r>
      <w:r w:rsidR="00950E95">
        <w:rPr>
          <w:rFonts w:ascii="Palatino Linotype" w:hAnsi="Palatino Linotype" w:cs="Courier"/>
          <w:color w:val="000000" w:themeColor="text1"/>
          <w:lang w:val="en-GB"/>
        </w:rPr>
        <w:t>equality</w:t>
      </w:r>
      <w:r w:rsidR="00FB6378">
        <w:rPr>
          <w:rFonts w:ascii="Palatino Linotype" w:hAnsi="Palatino Linotype" w:cs="Courier"/>
          <w:color w:val="000000" w:themeColor="text1"/>
          <w:lang w:val="en-GB"/>
        </w:rPr>
        <w:t xml:space="preserve"> of basic liberty</w:t>
      </w:r>
      <w:r w:rsidR="00950E95">
        <w:rPr>
          <w:rFonts w:ascii="Palatino Linotype" w:hAnsi="Palatino Linotype" w:cs="Courier"/>
          <w:color w:val="000000" w:themeColor="text1"/>
          <w:lang w:val="en-GB"/>
        </w:rPr>
        <w:t xml:space="preserve"> </w:t>
      </w:r>
      <w:proofErr w:type="gramStart"/>
      <w:r w:rsidR="0086299D">
        <w:rPr>
          <w:rFonts w:ascii="Palatino Linotype" w:hAnsi="Palatino Linotype" w:cs="Courier"/>
          <w:color w:val="000000" w:themeColor="text1"/>
          <w:lang w:val="en-GB"/>
        </w:rPr>
        <w:t>that justice demands</w:t>
      </w:r>
      <w:proofErr w:type="gramEnd"/>
      <w:r w:rsidR="00181CFA">
        <w:rPr>
          <w:rFonts w:ascii="Palatino Linotype" w:hAnsi="Palatino Linotype" w:cs="Courier"/>
          <w:color w:val="000000" w:themeColor="text1"/>
          <w:lang w:val="en-GB"/>
        </w:rPr>
        <w:t>.</w:t>
      </w:r>
      <w:r w:rsidR="00DA41DB">
        <w:rPr>
          <w:rStyle w:val="FootnoteReference"/>
          <w:rFonts w:ascii="Palatino Linotype" w:hAnsi="Palatino Linotype" w:cs="Courier"/>
          <w:color w:val="000000" w:themeColor="text1"/>
          <w:lang w:val="en-GB"/>
        </w:rPr>
        <w:footnoteReference w:id="28"/>
      </w:r>
      <w:r w:rsidR="00FA6984">
        <w:rPr>
          <w:rFonts w:ascii="Palatino Linotype" w:hAnsi="Palatino Linotype" w:cs="Courier"/>
          <w:color w:val="000000" w:themeColor="text1"/>
          <w:lang w:val="en-GB"/>
        </w:rPr>
        <w:t xml:space="preserve"> </w:t>
      </w:r>
      <w:r w:rsidR="0086299D">
        <w:rPr>
          <w:rFonts w:ascii="Palatino Linotype" w:hAnsi="Palatino Linotype" w:cs="Courier"/>
          <w:color w:val="000000" w:themeColor="text1"/>
          <w:lang w:val="en-GB"/>
        </w:rPr>
        <w:t xml:space="preserve">Even if </w:t>
      </w:r>
      <w:r w:rsidR="00950E95">
        <w:rPr>
          <w:rFonts w:ascii="Palatino Linotype" w:hAnsi="Palatino Linotype" w:cs="Courier"/>
          <w:color w:val="000000" w:themeColor="text1"/>
          <w:lang w:val="en-GB"/>
        </w:rPr>
        <w:t xml:space="preserve">one rejects the claim that </w:t>
      </w:r>
      <w:r w:rsidR="006B3AD2">
        <w:rPr>
          <w:rFonts w:ascii="Palatino Linotype" w:hAnsi="Palatino Linotype" w:cs="Courier"/>
          <w:color w:val="000000" w:themeColor="text1"/>
          <w:lang w:val="en-GB"/>
        </w:rPr>
        <w:t xml:space="preserve">equality of </w:t>
      </w:r>
      <w:r w:rsidR="00FB6378">
        <w:rPr>
          <w:rFonts w:ascii="Palatino Linotype" w:hAnsi="Palatino Linotype" w:cs="Courier"/>
          <w:color w:val="000000" w:themeColor="text1"/>
          <w:lang w:val="en-GB"/>
        </w:rPr>
        <w:t xml:space="preserve">basic liberties </w:t>
      </w:r>
      <w:r w:rsidR="00950E95">
        <w:rPr>
          <w:rFonts w:ascii="Palatino Linotype" w:hAnsi="Palatino Linotype" w:cs="Courier"/>
          <w:color w:val="000000" w:themeColor="text1"/>
          <w:lang w:val="en-GB"/>
        </w:rPr>
        <w:t>is a demand of justice</w:t>
      </w:r>
      <w:r w:rsidR="0086299D">
        <w:rPr>
          <w:rFonts w:ascii="Palatino Linotype" w:hAnsi="Palatino Linotype" w:cs="Courier"/>
          <w:color w:val="000000" w:themeColor="text1"/>
          <w:lang w:val="en-GB"/>
        </w:rPr>
        <w:t xml:space="preserve">, one might still </w:t>
      </w:r>
      <w:r w:rsidR="00235D44">
        <w:rPr>
          <w:rFonts w:ascii="Palatino Linotype" w:hAnsi="Palatino Linotype" w:cs="Courier"/>
          <w:color w:val="000000" w:themeColor="text1"/>
          <w:lang w:val="en-GB"/>
        </w:rPr>
        <w:t>claim that</w:t>
      </w:r>
      <w:r w:rsidR="0086299D">
        <w:rPr>
          <w:rFonts w:ascii="Palatino Linotype" w:hAnsi="Palatino Linotype" w:cs="Courier"/>
          <w:color w:val="000000" w:themeColor="text1"/>
          <w:lang w:val="en-GB"/>
        </w:rPr>
        <w:t xml:space="preserve"> </w:t>
      </w:r>
      <w:r w:rsidR="00950E95">
        <w:rPr>
          <w:rFonts w:ascii="Palatino Linotype" w:hAnsi="Palatino Linotype" w:cs="Courier"/>
          <w:color w:val="000000" w:themeColor="text1"/>
          <w:lang w:val="en-GB"/>
        </w:rPr>
        <w:t>the wealthy have no right to additional wealth when others lack bas</w:t>
      </w:r>
      <w:r w:rsidR="00235D44">
        <w:rPr>
          <w:rFonts w:ascii="Palatino Linotype" w:hAnsi="Palatino Linotype" w:cs="Courier"/>
          <w:color w:val="000000" w:themeColor="text1"/>
          <w:lang w:val="en-GB"/>
        </w:rPr>
        <w:t>ic necessities</w:t>
      </w:r>
      <w:r w:rsidR="006B3AD2">
        <w:rPr>
          <w:rFonts w:ascii="Palatino Linotype" w:hAnsi="Palatino Linotype" w:cs="Courier"/>
          <w:color w:val="000000" w:themeColor="text1"/>
          <w:lang w:val="en-GB"/>
        </w:rPr>
        <w:t xml:space="preserve">, and so no right to reparations for discrimination. </w:t>
      </w:r>
    </w:p>
    <w:p w14:paraId="2BE8155D" w14:textId="77777777" w:rsidR="006B3AD2" w:rsidRDefault="006B3AD2"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371A55A7" w14:textId="77777777" w:rsidR="00114EC7" w:rsidRDefault="00114EC7"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109CD21C" w14:textId="250EAEDF" w:rsidR="00126C97" w:rsidRDefault="00FB567B" w:rsidP="00E8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Palatino Linotype" w:hAnsi="Palatino Linotype" w:cs="Courier"/>
          <w:color w:val="000000" w:themeColor="text1"/>
          <w:lang w:val="en-GB"/>
        </w:rPr>
      </w:pPr>
      <w:r>
        <w:rPr>
          <w:rFonts w:ascii="Palatino Linotype" w:hAnsi="Palatino Linotype" w:cs="Courier"/>
          <w:color w:val="000000" w:themeColor="text1"/>
          <w:lang w:val="en-GB"/>
        </w:rPr>
        <w:lastRenderedPageBreak/>
        <w:t>3</w:t>
      </w:r>
      <w:r w:rsidR="00126C97">
        <w:rPr>
          <w:rFonts w:ascii="Palatino Linotype" w:hAnsi="Palatino Linotype" w:cs="Courier"/>
          <w:color w:val="000000" w:themeColor="text1"/>
          <w:lang w:val="en-GB"/>
        </w:rPr>
        <w:t>. Demeaning treatment</w:t>
      </w:r>
    </w:p>
    <w:p w14:paraId="15BCE568" w14:textId="58C639DD" w:rsidR="007845F9" w:rsidRDefault="007A16EC"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We might avoid this conclusion my claiming</w:t>
      </w:r>
      <w:r w:rsidR="000D77AF">
        <w:rPr>
          <w:rFonts w:ascii="Palatino Linotype" w:hAnsi="Palatino Linotype" w:cs="Courier"/>
          <w:color w:val="000000" w:themeColor="text1"/>
          <w:lang w:val="en-GB"/>
        </w:rPr>
        <w:t xml:space="preserve"> v</w:t>
      </w:r>
      <w:r w:rsidR="009016B9">
        <w:rPr>
          <w:rFonts w:ascii="Palatino Linotype" w:hAnsi="Palatino Linotype" w:cs="Courier"/>
          <w:color w:val="000000" w:themeColor="text1"/>
          <w:lang w:val="en-GB"/>
        </w:rPr>
        <w:t xml:space="preserve">ictims </w:t>
      </w:r>
      <w:r w:rsidR="000D77AF">
        <w:rPr>
          <w:rFonts w:ascii="Palatino Linotype" w:hAnsi="Palatino Linotype" w:cs="Courier"/>
          <w:color w:val="000000" w:themeColor="text1"/>
          <w:lang w:val="en-GB"/>
        </w:rPr>
        <w:t xml:space="preserve">of discrimination are owed reparations </w:t>
      </w:r>
      <w:r w:rsidR="00BA2E84">
        <w:rPr>
          <w:rFonts w:ascii="Palatino Linotype" w:hAnsi="Palatino Linotype" w:cs="Courier"/>
          <w:color w:val="000000" w:themeColor="text1"/>
          <w:lang w:val="en-GB"/>
        </w:rPr>
        <w:t>for the demeaning nature of discrimination. Discrimination is demea</w:t>
      </w:r>
      <w:r w:rsidR="00CC6D2C">
        <w:rPr>
          <w:rFonts w:ascii="Palatino Linotype" w:hAnsi="Palatino Linotype" w:cs="Courier"/>
          <w:color w:val="000000" w:themeColor="text1"/>
          <w:lang w:val="en-GB"/>
        </w:rPr>
        <w:t xml:space="preserve">ning because victims </w:t>
      </w:r>
      <w:r w:rsidR="00BA2E84">
        <w:rPr>
          <w:rFonts w:ascii="Palatino Linotype" w:hAnsi="Palatino Linotype" w:cs="Courier"/>
          <w:color w:val="000000" w:themeColor="text1"/>
          <w:lang w:val="en-GB"/>
        </w:rPr>
        <w:t xml:space="preserve">are treated </w:t>
      </w:r>
      <w:r w:rsidR="00CC6D2C">
        <w:rPr>
          <w:rFonts w:ascii="Palatino Linotype" w:hAnsi="Palatino Linotype" w:cs="Courier"/>
          <w:color w:val="000000" w:themeColor="text1"/>
          <w:lang w:val="en-GB"/>
        </w:rPr>
        <w:t>in a</w:t>
      </w:r>
      <w:r w:rsidR="006552B9">
        <w:rPr>
          <w:rFonts w:ascii="Palatino Linotype" w:hAnsi="Palatino Linotype" w:cs="Courier"/>
          <w:color w:val="000000" w:themeColor="text1"/>
          <w:lang w:val="en-GB"/>
        </w:rPr>
        <w:t xml:space="preserve"> </w:t>
      </w:r>
      <w:r w:rsidR="00CC6D2C">
        <w:rPr>
          <w:rFonts w:ascii="Palatino Linotype" w:hAnsi="Palatino Linotype" w:cs="Courier"/>
          <w:color w:val="000000" w:themeColor="text1"/>
          <w:lang w:val="en-GB"/>
        </w:rPr>
        <w:t>different</w:t>
      </w:r>
      <w:r w:rsidR="004A6436">
        <w:rPr>
          <w:rFonts w:ascii="Palatino Linotype" w:hAnsi="Palatino Linotype" w:cs="Courier"/>
          <w:color w:val="000000" w:themeColor="text1"/>
          <w:lang w:val="en-GB"/>
        </w:rPr>
        <w:t>ial</w:t>
      </w:r>
      <w:r w:rsidR="00CC6D2C">
        <w:rPr>
          <w:rFonts w:ascii="Palatino Linotype" w:hAnsi="Palatino Linotype" w:cs="Courier"/>
          <w:color w:val="000000" w:themeColor="text1"/>
          <w:lang w:val="en-GB"/>
        </w:rPr>
        <w:t xml:space="preserve"> </w:t>
      </w:r>
      <w:r w:rsidR="0039202F">
        <w:rPr>
          <w:rFonts w:ascii="Palatino Linotype" w:hAnsi="Palatino Linotype" w:cs="Courier"/>
          <w:color w:val="000000" w:themeColor="text1"/>
          <w:lang w:val="en-GB"/>
        </w:rPr>
        <w:t>manner due to</w:t>
      </w:r>
      <w:r w:rsidR="0048355F">
        <w:rPr>
          <w:rFonts w:ascii="Palatino Linotype" w:hAnsi="Palatino Linotype" w:cs="Courier"/>
          <w:color w:val="000000" w:themeColor="text1"/>
          <w:lang w:val="en-GB"/>
        </w:rPr>
        <w:t xml:space="preserve"> their</w:t>
      </w:r>
      <w:r w:rsidR="0039202F">
        <w:rPr>
          <w:rFonts w:ascii="Palatino Linotype" w:hAnsi="Palatino Linotype" w:cs="Courier"/>
          <w:color w:val="000000" w:themeColor="text1"/>
          <w:lang w:val="en-GB"/>
        </w:rPr>
        <w:t xml:space="preserve"> ethnicity or gender</w:t>
      </w:r>
      <w:r w:rsidR="006552B9">
        <w:rPr>
          <w:rFonts w:ascii="Palatino Linotype" w:hAnsi="Palatino Linotype" w:cs="Courier"/>
          <w:color w:val="000000" w:themeColor="text1"/>
          <w:lang w:val="en-GB"/>
        </w:rPr>
        <w:t xml:space="preserve">. </w:t>
      </w:r>
      <w:r w:rsidR="00053DD2">
        <w:rPr>
          <w:rFonts w:ascii="Palatino Linotype" w:hAnsi="Palatino Linotype" w:cs="Courier"/>
          <w:color w:val="000000" w:themeColor="text1"/>
          <w:lang w:val="en-GB"/>
        </w:rPr>
        <w:t xml:space="preserve">This is wrong because it </w:t>
      </w:r>
      <w:r w:rsidR="0048355F">
        <w:rPr>
          <w:rFonts w:ascii="Palatino Linotype" w:hAnsi="Palatino Linotype" w:cs="Courier"/>
          <w:color w:val="000000" w:themeColor="text1"/>
          <w:lang w:val="en-GB"/>
        </w:rPr>
        <w:t xml:space="preserve">fails to recognize </w:t>
      </w:r>
      <w:r w:rsidR="006B3AD2">
        <w:rPr>
          <w:rFonts w:ascii="Palatino Linotype" w:hAnsi="Palatino Linotype" w:cs="Courier"/>
          <w:color w:val="000000" w:themeColor="text1"/>
          <w:lang w:val="en-GB"/>
        </w:rPr>
        <w:t>victims</w:t>
      </w:r>
      <w:r w:rsidR="0048355F">
        <w:rPr>
          <w:rFonts w:ascii="Palatino Linotype" w:hAnsi="Palatino Linotype" w:cs="Courier"/>
          <w:color w:val="000000" w:themeColor="text1"/>
          <w:lang w:val="en-GB"/>
        </w:rPr>
        <w:t xml:space="preserve"> as individual</w:t>
      </w:r>
      <w:r w:rsidR="006B3AD2">
        <w:rPr>
          <w:rFonts w:ascii="Palatino Linotype" w:hAnsi="Palatino Linotype" w:cs="Courier"/>
          <w:color w:val="000000" w:themeColor="text1"/>
          <w:lang w:val="en-GB"/>
        </w:rPr>
        <w:t>s</w:t>
      </w:r>
      <w:r w:rsidR="0048355F">
        <w:rPr>
          <w:rFonts w:ascii="Palatino Linotype" w:hAnsi="Palatino Linotype" w:cs="Courier"/>
          <w:color w:val="000000" w:themeColor="text1"/>
          <w:lang w:val="en-GB"/>
        </w:rPr>
        <w:t xml:space="preserve"> with their own unique attributes, instead viewing them merely </w:t>
      </w:r>
      <w:r w:rsidR="006B3AD2">
        <w:rPr>
          <w:rFonts w:ascii="Palatino Linotype" w:hAnsi="Palatino Linotype" w:cs="Courier"/>
          <w:color w:val="000000" w:themeColor="text1"/>
          <w:lang w:val="en-GB"/>
        </w:rPr>
        <w:t>as</w:t>
      </w:r>
      <w:r w:rsidR="0048355F">
        <w:rPr>
          <w:rFonts w:ascii="Palatino Linotype" w:hAnsi="Palatino Linotype" w:cs="Courier"/>
          <w:color w:val="000000" w:themeColor="text1"/>
          <w:lang w:val="en-GB"/>
        </w:rPr>
        <w:t xml:space="preserve"> member</w:t>
      </w:r>
      <w:r w:rsidR="006B3AD2">
        <w:rPr>
          <w:rFonts w:ascii="Palatino Linotype" w:hAnsi="Palatino Linotype" w:cs="Courier"/>
          <w:color w:val="000000" w:themeColor="text1"/>
          <w:lang w:val="en-GB"/>
        </w:rPr>
        <w:t>s</w:t>
      </w:r>
      <w:r w:rsidR="0048355F">
        <w:rPr>
          <w:rFonts w:ascii="Palatino Linotype" w:hAnsi="Palatino Linotype" w:cs="Courier"/>
          <w:color w:val="000000" w:themeColor="text1"/>
          <w:lang w:val="en-GB"/>
        </w:rPr>
        <w:t xml:space="preserve"> of a group</w:t>
      </w:r>
      <w:r w:rsidR="00CE74EC">
        <w:rPr>
          <w:rFonts w:ascii="Palatino Linotype" w:hAnsi="Palatino Linotype" w:cs="Courier"/>
          <w:color w:val="000000" w:themeColor="text1"/>
          <w:lang w:val="en-GB"/>
        </w:rPr>
        <w:t>.</w:t>
      </w:r>
      <w:r w:rsidR="007A6C2F">
        <w:rPr>
          <w:rStyle w:val="FootnoteReference"/>
          <w:rFonts w:ascii="Palatino Linotype" w:hAnsi="Palatino Linotype" w:cs="Courier"/>
          <w:color w:val="000000" w:themeColor="text1"/>
          <w:lang w:val="en-GB"/>
        </w:rPr>
        <w:footnoteReference w:id="29"/>
      </w:r>
      <w:r w:rsidR="0048355F">
        <w:rPr>
          <w:rFonts w:ascii="Palatino Linotype" w:hAnsi="Palatino Linotype" w:cs="Courier"/>
          <w:color w:val="000000" w:themeColor="text1"/>
          <w:lang w:val="en-GB"/>
        </w:rPr>
        <w:t xml:space="preserve"> For example, if a </w:t>
      </w:r>
      <w:r w:rsidR="00D06D63">
        <w:rPr>
          <w:rFonts w:ascii="Palatino Linotype" w:hAnsi="Palatino Linotype" w:cs="Courier"/>
          <w:color w:val="000000" w:themeColor="text1"/>
          <w:lang w:val="en-GB"/>
        </w:rPr>
        <w:t>prosecutor</w:t>
      </w:r>
      <w:r w:rsidR="0048355F">
        <w:rPr>
          <w:rFonts w:ascii="Palatino Linotype" w:hAnsi="Palatino Linotype" w:cs="Courier"/>
          <w:color w:val="000000" w:themeColor="text1"/>
          <w:lang w:val="en-GB"/>
        </w:rPr>
        <w:t xml:space="preserve"> only arrests wealthy criminals of an undesired ethnic minority, the </w:t>
      </w:r>
      <w:r w:rsidR="0036770C">
        <w:rPr>
          <w:rFonts w:ascii="Palatino Linotype" w:hAnsi="Palatino Linotype" w:cs="Courier"/>
          <w:color w:val="000000" w:themeColor="text1"/>
          <w:lang w:val="en-GB"/>
        </w:rPr>
        <w:t>prosecutor</w:t>
      </w:r>
      <w:r w:rsidR="0048355F">
        <w:rPr>
          <w:rFonts w:ascii="Palatino Linotype" w:hAnsi="Palatino Linotype" w:cs="Courier"/>
          <w:color w:val="000000" w:themeColor="text1"/>
          <w:lang w:val="en-GB"/>
        </w:rPr>
        <w:t xml:space="preserve"> </w:t>
      </w:r>
      <w:r w:rsidR="00000BC9">
        <w:rPr>
          <w:rFonts w:ascii="Palatino Linotype" w:hAnsi="Palatino Linotype" w:cs="Courier"/>
          <w:color w:val="000000" w:themeColor="text1"/>
          <w:lang w:val="en-GB"/>
        </w:rPr>
        <w:t xml:space="preserve">treats these criminals as members of a group, rather than </w:t>
      </w:r>
      <w:r w:rsidR="008474A2">
        <w:rPr>
          <w:rFonts w:ascii="Palatino Linotype" w:hAnsi="Palatino Linotype" w:cs="Courier"/>
          <w:color w:val="000000" w:themeColor="text1"/>
          <w:lang w:val="en-GB"/>
        </w:rPr>
        <w:t>individuals</w:t>
      </w:r>
      <w:r w:rsidR="00000BC9">
        <w:rPr>
          <w:rFonts w:ascii="Palatino Linotype" w:hAnsi="Palatino Linotype" w:cs="Courier"/>
          <w:color w:val="000000" w:themeColor="text1"/>
          <w:lang w:val="en-GB"/>
        </w:rPr>
        <w:t xml:space="preserve"> who ought to be jud</w:t>
      </w:r>
      <w:r w:rsidR="0036770C">
        <w:rPr>
          <w:rFonts w:ascii="Palatino Linotype" w:hAnsi="Palatino Linotype" w:cs="Courier"/>
          <w:color w:val="000000" w:themeColor="text1"/>
          <w:lang w:val="en-GB"/>
        </w:rPr>
        <w:t>ged by their own character</w:t>
      </w:r>
      <w:r w:rsidR="001D1E52">
        <w:rPr>
          <w:rFonts w:ascii="Palatino Linotype" w:hAnsi="Palatino Linotype" w:cs="Courier"/>
          <w:color w:val="000000" w:themeColor="text1"/>
          <w:lang w:val="en-GB"/>
        </w:rPr>
        <w:t xml:space="preserve"> and actions</w:t>
      </w:r>
      <w:r w:rsidR="00D06D63">
        <w:rPr>
          <w:rFonts w:ascii="Palatino Linotype" w:hAnsi="Palatino Linotype" w:cs="Courier"/>
          <w:color w:val="000000" w:themeColor="text1"/>
          <w:lang w:val="en-GB"/>
        </w:rPr>
        <w:t xml:space="preserve">. If </w:t>
      </w:r>
      <w:r w:rsidR="004F216D">
        <w:rPr>
          <w:rFonts w:ascii="Palatino Linotype" w:hAnsi="Palatino Linotype" w:cs="Courier"/>
          <w:color w:val="000000" w:themeColor="text1"/>
          <w:lang w:val="en-GB"/>
        </w:rPr>
        <w:t>a</w:t>
      </w:r>
      <w:r w:rsidR="00D06D63">
        <w:rPr>
          <w:rFonts w:ascii="Palatino Linotype" w:hAnsi="Palatino Linotype" w:cs="Courier"/>
          <w:color w:val="000000" w:themeColor="text1"/>
          <w:lang w:val="en-GB"/>
        </w:rPr>
        <w:t xml:space="preserve"> prosecutor acts </w:t>
      </w:r>
      <w:r w:rsidR="0039202F">
        <w:rPr>
          <w:rFonts w:ascii="Palatino Linotype" w:hAnsi="Palatino Linotype" w:cs="Courier"/>
          <w:color w:val="000000" w:themeColor="text1"/>
          <w:lang w:val="en-GB"/>
        </w:rPr>
        <w:t>impermissibly in targeting only minority criminals</w:t>
      </w:r>
      <w:r w:rsidR="00D06D63">
        <w:rPr>
          <w:rFonts w:ascii="Palatino Linotype" w:hAnsi="Palatino Linotype" w:cs="Courier"/>
          <w:color w:val="000000" w:themeColor="text1"/>
          <w:lang w:val="en-GB"/>
        </w:rPr>
        <w:t>, then even if the criminals have n</w:t>
      </w:r>
      <w:r w:rsidR="004F216D">
        <w:rPr>
          <w:rFonts w:ascii="Palatino Linotype" w:hAnsi="Palatino Linotype" w:cs="Courier"/>
          <w:color w:val="000000" w:themeColor="text1"/>
          <w:lang w:val="en-GB"/>
        </w:rPr>
        <w:t>o right to the wealth they steal</w:t>
      </w:r>
      <w:r w:rsidR="00D06D63">
        <w:rPr>
          <w:rFonts w:ascii="Palatino Linotype" w:hAnsi="Palatino Linotype" w:cs="Courier"/>
          <w:color w:val="000000" w:themeColor="text1"/>
          <w:lang w:val="en-GB"/>
        </w:rPr>
        <w:t xml:space="preserve">, they have a right that others not stop them in a discriminatory </w:t>
      </w:r>
      <w:r w:rsidR="0036193C">
        <w:rPr>
          <w:rFonts w:ascii="Palatino Linotype" w:hAnsi="Palatino Linotype" w:cs="Courier"/>
          <w:color w:val="000000" w:themeColor="text1"/>
          <w:lang w:val="en-GB"/>
        </w:rPr>
        <w:t>manner.</w:t>
      </w:r>
      <w:r w:rsidR="003E57C6">
        <w:rPr>
          <w:rStyle w:val="FootnoteReference"/>
          <w:rFonts w:ascii="Palatino Linotype" w:hAnsi="Palatino Linotype" w:cs="Courier"/>
          <w:color w:val="000000" w:themeColor="text1"/>
          <w:lang w:val="en-GB"/>
        </w:rPr>
        <w:footnoteReference w:id="30"/>
      </w:r>
      <w:r w:rsidR="00641F79">
        <w:rPr>
          <w:rFonts w:ascii="Palatino Linotype" w:hAnsi="Palatino Linotype" w:cs="Courier"/>
          <w:color w:val="000000" w:themeColor="text1"/>
          <w:lang w:val="en-GB"/>
        </w:rPr>
        <w:t xml:space="preserve"> In other words</w:t>
      </w:r>
      <w:r w:rsidR="00CC6D2C">
        <w:rPr>
          <w:rFonts w:ascii="Palatino Linotype" w:hAnsi="Palatino Linotype" w:cs="Courier"/>
          <w:color w:val="000000" w:themeColor="text1"/>
          <w:lang w:val="en-GB"/>
        </w:rPr>
        <w:t xml:space="preserve">, wrongfully targeting minorities </w:t>
      </w:r>
      <w:r w:rsidR="00641F79">
        <w:rPr>
          <w:rFonts w:ascii="Palatino Linotype" w:hAnsi="Palatino Linotype" w:cs="Courier"/>
          <w:color w:val="000000" w:themeColor="text1"/>
          <w:lang w:val="en-GB"/>
        </w:rPr>
        <w:t xml:space="preserve">can give </w:t>
      </w:r>
      <w:r w:rsidR="00810953">
        <w:rPr>
          <w:rFonts w:ascii="Palatino Linotype" w:hAnsi="Palatino Linotype" w:cs="Courier"/>
          <w:color w:val="000000" w:themeColor="text1"/>
          <w:lang w:val="en-GB"/>
        </w:rPr>
        <w:t>them</w:t>
      </w:r>
      <w:r w:rsidR="00641F79">
        <w:rPr>
          <w:rFonts w:ascii="Palatino Linotype" w:hAnsi="Palatino Linotype" w:cs="Courier"/>
          <w:color w:val="000000" w:themeColor="text1"/>
          <w:lang w:val="en-GB"/>
        </w:rPr>
        <w:t xml:space="preserve"> a right to their wrongful gains. </w:t>
      </w:r>
    </w:p>
    <w:p w14:paraId="75DFFE08" w14:textId="77777777" w:rsidR="001755B9" w:rsidRDefault="001755B9"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3A5BE15D" w14:textId="6212A1DD" w:rsidR="0036770C" w:rsidRDefault="00641F79"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This general idea – that wrongful targeting can create a right to wrongful gains – has precedence in criminal law</w:t>
      </w:r>
      <w:r w:rsidR="0036770C">
        <w:rPr>
          <w:rFonts w:ascii="Palatino Linotype" w:hAnsi="Palatino Linotype" w:cs="Courier"/>
          <w:color w:val="000000" w:themeColor="text1"/>
          <w:lang w:val="en-GB"/>
        </w:rPr>
        <w:t>. Imagine a</w:t>
      </w:r>
      <w:r w:rsidR="00D06D63">
        <w:rPr>
          <w:rFonts w:ascii="Palatino Linotype" w:hAnsi="Palatino Linotype" w:cs="Courier"/>
          <w:color w:val="000000" w:themeColor="text1"/>
          <w:lang w:val="en-GB"/>
        </w:rPr>
        <w:t xml:space="preserve"> prosecutor </w:t>
      </w:r>
      <w:r w:rsidR="00F26923">
        <w:rPr>
          <w:rFonts w:ascii="Palatino Linotype" w:hAnsi="Palatino Linotype" w:cs="Courier"/>
          <w:color w:val="000000" w:themeColor="text1"/>
          <w:lang w:val="en-GB"/>
        </w:rPr>
        <w:t>barges</w:t>
      </w:r>
      <w:r w:rsidR="0036770C">
        <w:rPr>
          <w:rFonts w:ascii="Palatino Linotype" w:hAnsi="Palatino Linotype" w:cs="Courier"/>
          <w:color w:val="000000" w:themeColor="text1"/>
          <w:lang w:val="en-GB"/>
        </w:rPr>
        <w:t xml:space="preserve"> into my home with no evidence I had commit</w:t>
      </w:r>
      <w:r w:rsidR="00F26923">
        <w:rPr>
          <w:rFonts w:ascii="Palatino Linotype" w:hAnsi="Palatino Linotype" w:cs="Courier"/>
          <w:color w:val="000000" w:themeColor="text1"/>
          <w:lang w:val="en-GB"/>
        </w:rPr>
        <w:t>ted any crime, and begins</w:t>
      </w:r>
      <w:r>
        <w:rPr>
          <w:rFonts w:ascii="Palatino Linotype" w:hAnsi="Palatino Linotype" w:cs="Courier"/>
          <w:color w:val="000000" w:themeColor="text1"/>
          <w:lang w:val="en-GB"/>
        </w:rPr>
        <w:t xml:space="preserve"> using </w:t>
      </w:r>
      <w:r w:rsidR="0036770C">
        <w:rPr>
          <w:rFonts w:ascii="Palatino Linotype" w:hAnsi="Palatino Linotype" w:cs="Courier"/>
          <w:color w:val="000000" w:themeColor="text1"/>
          <w:lang w:val="en-GB"/>
        </w:rPr>
        <w:t>physical violence against me, forcing me to reveal a laptop I had stolen, and the evidence that I had stolen this laptop. She then bag</w:t>
      </w:r>
      <w:r w:rsidR="00F26923">
        <w:rPr>
          <w:rFonts w:ascii="Palatino Linotype" w:hAnsi="Palatino Linotype" w:cs="Courier"/>
          <w:color w:val="000000" w:themeColor="text1"/>
          <w:lang w:val="en-GB"/>
        </w:rPr>
        <w:t>s the laptop,</w:t>
      </w:r>
      <w:r w:rsidR="0036770C">
        <w:rPr>
          <w:rFonts w:ascii="Palatino Linotype" w:hAnsi="Palatino Linotype" w:cs="Courier"/>
          <w:color w:val="000000" w:themeColor="text1"/>
          <w:lang w:val="en-GB"/>
        </w:rPr>
        <w:t xml:space="preserve"> bring</w:t>
      </w:r>
      <w:r w:rsidR="00F26923">
        <w:rPr>
          <w:rFonts w:ascii="Palatino Linotype" w:hAnsi="Palatino Linotype" w:cs="Courier"/>
          <w:color w:val="000000" w:themeColor="text1"/>
          <w:lang w:val="en-GB"/>
        </w:rPr>
        <w:t>s</w:t>
      </w:r>
      <w:r w:rsidR="0036770C">
        <w:rPr>
          <w:rFonts w:ascii="Palatino Linotype" w:hAnsi="Palatino Linotype" w:cs="Courier"/>
          <w:color w:val="000000" w:themeColor="text1"/>
          <w:lang w:val="en-GB"/>
        </w:rPr>
        <w:t xml:space="preserve"> it to the police </w:t>
      </w:r>
      <w:r>
        <w:rPr>
          <w:rFonts w:ascii="Palatino Linotype" w:hAnsi="Palatino Linotype" w:cs="Courier"/>
          <w:color w:val="000000" w:themeColor="text1"/>
          <w:lang w:val="en-GB"/>
        </w:rPr>
        <w:t>station</w:t>
      </w:r>
      <w:r w:rsidR="0036770C">
        <w:rPr>
          <w:rFonts w:ascii="Palatino Linotype" w:hAnsi="Palatino Linotype" w:cs="Courier"/>
          <w:color w:val="000000" w:themeColor="text1"/>
          <w:lang w:val="en-GB"/>
        </w:rPr>
        <w:t xml:space="preserve">, and stands before a judge </w:t>
      </w:r>
      <w:r w:rsidR="0036770C">
        <w:rPr>
          <w:rFonts w:ascii="Palatino Linotype" w:hAnsi="Palatino Linotype" w:cs="Courier"/>
          <w:color w:val="000000" w:themeColor="text1"/>
          <w:lang w:val="en-GB"/>
        </w:rPr>
        <w:lastRenderedPageBreak/>
        <w:t xml:space="preserve">several months later, using the evidence she had obtained through violent means.  </w:t>
      </w:r>
      <w:r>
        <w:rPr>
          <w:rFonts w:ascii="Palatino Linotype" w:hAnsi="Palatino Linotype" w:cs="Courier"/>
          <w:color w:val="000000" w:themeColor="text1"/>
          <w:lang w:val="en-GB"/>
        </w:rPr>
        <w:t>If t</w:t>
      </w:r>
      <w:r w:rsidR="0036770C">
        <w:rPr>
          <w:rFonts w:ascii="Palatino Linotype" w:hAnsi="Palatino Linotype" w:cs="Courier"/>
          <w:color w:val="000000" w:themeColor="text1"/>
          <w:lang w:val="en-GB"/>
        </w:rPr>
        <w:t xml:space="preserve">he </w:t>
      </w:r>
      <w:r>
        <w:rPr>
          <w:rFonts w:ascii="Palatino Linotype" w:hAnsi="Palatino Linotype" w:cs="Courier"/>
          <w:color w:val="000000" w:themeColor="text1"/>
          <w:lang w:val="en-GB"/>
        </w:rPr>
        <w:t xml:space="preserve">prosecutor’s only evidence was obtained through violence, </w:t>
      </w:r>
      <w:r w:rsidR="001D1E52">
        <w:rPr>
          <w:rFonts w:ascii="Palatino Linotype" w:hAnsi="Palatino Linotype" w:cs="Courier"/>
          <w:color w:val="000000" w:themeColor="text1"/>
          <w:lang w:val="en-GB"/>
        </w:rPr>
        <w:t>the evidence would likely be in</w:t>
      </w:r>
      <w:r w:rsidR="00511D32">
        <w:rPr>
          <w:rFonts w:ascii="Palatino Linotype" w:hAnsi="Palatino Linotype" w:cs="Courier"/>
          <w:color w:val="000000" w:themeColor="text1"/>
          <w:lang w:val="en-GB"/>
        </w:rPr>
        <w:t xml:space="preserve">admissible, and </w:t>
      </w:r>
      <w:r>
        <w:rPr>
          <w:rFonts w:ascii="Palatino Linotype" w:hAnsi="Palatino Linotype" w:cs="Courier"/>
          <w:color w:val="000000" w:themeColor="text1"/>
          <w:lang w:val="en-GB"/>
        </w:rPr>
        <w:t xml:space="preserve">she </w:t>
      </w:r>
      <w:r w:rsidR="0036770C">
        <w:rPr>
          <w:rFonts w:ascii="Palatino Linotype" w:hAnsi="Palatino Linotype" w:cs="Courier"/>
          <w:color w:val="000000" w:themeColor="text1"/>
          <w:lang w:val="en-GB"/>
        </w:rPr>
        <w:t xml:space="preserve">would fail </w:t>
      </w:r>
      <w:r>
        <w:rPr>
          <w:rFonts w:ascii="Palatino Linotype" w:hAnsi="Palatino Linotype" w:cs="Courier"/>
          <w:color w:val="000000" w:themeColor="text1"/>
          <w:lang w:val="en-GB"/>
        </w:rPr>
        <w:t>in many juris</w:t>
      </w:r>
      <w:r w:rsidR="00511D32">
        <w:rPr>
          <w:rFonts w:ascii="Palatino Linotype" w:hAnsi="Palatino Linotype" w:cs="Courier"/>
          <w:color w:val="000000" w:themeColor="text1"/>
          <w:lang w:val="en-GB"/>
        </w:rPr>
        <w:t>dictions to obtain a conviction</w:t>
      </w:r>
      <w:r w:rsidR="00774C80">
        <w:rPr>
          <w:rFonts w:ascii="Palatino Linotype" w:hAnsi="Palatino Linotype" w:cs="Courier"/>
          <w:color w:val="000000" w:themeColor="text1"/>
          <w:lang w:val="en-GB"/>
        </w:rPr>
        <w:t>.</w:t>
      </w:r>
      <w:r w:rsidR="00CE18D0">
        <w:rPr>
          <w:rStyle w:val="FootnoteReference"/>
          <w:rFonts w:ascii="Palatino Linotype" w:hAnsi="Palatino Linotype" w:cs="Courier"/>
          <w:color w:val="000000" w:themeColor="text1"/>
          <w:lang w:val="en-GB"/>
        </w:rPr>
        <w:footnoteReference w:id="31"/>
      </w:r>
      <w:r w:rsidR="00774C80">
        <w:rPr>
          <w:rFonts w:ascii="Palatino Linotype" w:hAnsi="Palatino Linotype" w:cs="Courier"/>
          <w:color w:val="000000" w:themeColor="text1"/>
          <w:lang w:val="en-GB"/>
        </w:rPr>
        <w:t xml:space="preserve"> A</w:t>
      </w:r>
      <w:r w:rsidR="0036770C">
        <w:rPr>
          <w:rFonts w:ascii="Palatino Linotype" w:hAnsi="Palatino Linotype" w:cs="Courier"/>
          <w:color w:val="000000" w:themeColor="text1"/>
          <w:lang w:val="en-GB"/>
        </w:rPr>
        <w:t xml:space="preserve">fter the </w:t>
      </w:r>
      <w:r w:rsidR="00774C80">
        <w:rPr>
          <w:rFonts w:ascii="Palatino Linotype" w:hAnsi="Palatino Linotype" w:cs="Courier"/>
          <w:color w:val="000000" w:themeColor="text1"/>
          <w:lang w:val="en-GB"/>
        </w:rPr>
        <w:t>trial,</w:t>
      </w:r>
      <w:r w:rsidR="0036770C">
        <w:rPr>
          <w:rFonts w:ascii="Palatino Linotype" w:hAnsi="Palatino Linotype" w:cs="Courier"/>
          <w:color w:val="000000" w:themeColor="text1"/>
          <w:lang w:val="en-GB"/>
        </w:rPr>
        <w:t xml:space="preserve"> </w:t>
      </w:r>
      <w:r w:rsidR="00CC6D2C">
        <w:rPr>
          <w:rFonts w:ascii="Palatino Linotype" w:hAnsi="Palatino Linotype" w:cs="Courier"/>
          <w:color w:val="000000" w:themeColor="text1"/>
          <w:lang w:val="en-GB"/>
        </w:rPr>
        <w:t xml:space="preserve">she </w:t>
      </w:r>
      <w:r w:rsidR="0036770C">
        <w:rPr>
          <w:rFonts w:ascii="Palatino Linotype" w:hAnsi="Palatino Linotype" w:cs="Courier"/>
          <w:color w:val="000000" w:themeColor="text1"/>
          <w:lang w:val="en-GB"/>
        </w:rPr>
        <w:t xml:space="preserve">would be forced to return me the laptop I had stolen. This is true even though </w:t>
      </w:r>
      <w:r>
        <w:rPr>
          <w:rFonts w:ascii="Palatino Linotype" w:hAnsi="Palatino Linotype" w:cs="Courier"/>
          <w:color w:val="000000" w:themeColor="text1"/>
          <w:lang w:val="en-GB"/>
        </w:rPr>
        <w:t>everyone</w:t>
      </w:r>
      <w:r w:rsidR="0036770C">
        <w:rPr>
          <w:rFonts w:ascii="Palatino Linotype" w:hAnsi="Palatino Linotype" w:cs="Courier"/>
          <w:color w:val="000000" w:themeColor="text1"/>
          <w:lang w:val="en-GB"/>
        </w:rPr>
        <w:t xml:space="preserve"> knows, </w:t>
      </w:r>
      <w:r w:rsidR="00CC6D2C">
        <w:rPr>
          <w:rFonts w:ascii="Palatino Linotype" w:hAnsi="Palatino Linotype" w:cs="Courier"/>
          <w:color w:val="000000" w:themeColor="text1"/>
          <w:lang w:val="en-GB"/>
        </w:rPr>
        <w:t>including the judge</w:t>
      </w:r>
      <w:r>
        <w:rPr>
          <w:rFonts w:ascii="Palatino Linotype" w:hAnsi="Palatino Linotype" w:cs="Courier"/>
          <w:color w:val="000000" w:themeColor="text1"/>
          <w:lang w:val="en-GB"/>
        </w:rPr>
        <w:t>, that the laptop is</w:t>
      </w:r>
      <w:r w:rsidR="0036770C">
        <w:rPr>
          <w:rFonts w:ascii="Palatino Linotype" w:hAnsi="Palatino Linotype" w:cs="Courier"/>
          <w:color w:val="000000" w:themeColor="text1"/>
          <w:lang w:val="en-GB"/>
        </w:rPr>
        <w:t xml:space="preserve"> stolen. </w:t>
      </w:r>
    </w:p>
    <w:p w14:paraId="740A98E4" w14:textId="77777777" w:rsidR="0036770C" w:rsidRDefault="0036770C"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764FEE70" w14:textId="14B0C697" w:rsidR="001755B9" w:rsidRDefault="00F95D39"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Just as a prosecutor is not permitted to use evidence obtained through violence, even if this evidence proves an individual committed a crime, a prosecutor is not permitted to arrest an individual because of their ethnicity, even if this individual committed a crime. </w:t>
      </w:r>
      <w:r w:rsidR="00D06D63">
        <w:rPr>
          <w:rFonts w:ascii="Palatino Linotype" w:hAnsi="Palatino Linotype" w:cs="Courier"/>
          <w:color w:val="000000" w:themeColor="text1"/>
          <w:lang w:val="en-GB"/>
        </w:rPr>
        <w:t xml:space="preserve"> </w:t>
      </w:r>
      <w:r>
        <w:rPr>
          <w:rFonts w:ascii="Palatino Linotype" w:hAnsi="Palatino Linotype" w:cs="Courier"/>
          <w:color w:val="000000" w:themeColor="text1"/>
          <w:lang w:val="en-GB"/>
        </w:rPr>
        <w:t>And just as a prosecutor must return a</w:t>
      </w:r>
      <w:r w:rsidR="005B131B">
        <w:rPr>
          <w:rFonts w:ascii="Palatino Linotype" w:hAnsi="Palatino Linotype" w:cs="Courier"/>
          <w:color w:val="000000" w:themeColor="text1"/>
          <w:lang w:val="en-GB"/>
        </w:rPr>
        <w:t xml:space="preserve"> stolen</w:t>
      </w:r>
      <w:r>
        <w:rPr>
          <w:rFonts w:ascii="Palatino Linotype" w:hAnsi="Palatino Linotype" w:cs="Courier"/>
          <w:color w:val="000000" w:themeColor="text1"/>
          <w:lang w:val="en-GB"/>
        </w:rPr>
        <w:t xml:space="preserve"> good </w:t>
      </w:r>
      <w:r w:rsidR="005B131B">
        <w:rPr>
          <w:rFonts w:ascii="Palatino Linotype" w:hAnsi="Palatino Linotype" w:cs="Courier"/>
          <w:color w:val="000000" w:themeColor="text1"/>
          <w:lang w:val="en-GB"/>
        </w:rPr>
        <w:t xml:space="preserve">to a thief </w:t>
      </w:r>
      <w:r>
        <w:rPr>
          <w:rFonts w:ascii="Palatino Linotype" w:hAnsi="Palatino Linotype" w:cs="Courier"/>
          <w:color w:val="000000" w:themeColor="text1"/>
          <w:lang w:val="en-GB"/>
        </w:rPr>
        <w:t xml:space="preserve">if she </w:t>
      </w:r>
      <w:r w:rsidR="00583F4C">
        <w:rPr>
          <w:rFonts w:ascii="Palatino Linotype" w:hAnsi="Palatino Linotype" w:cs="Courier"/>
          <w:color w:val="000000" w:themeColor="text1"/>
          <w:lang w:val="en-GB"/>
        </w:rPr>
        <w:t xml:space="preserve">learned of this good </w:t>
      </w:r>
      <w:r w:rsidR="003B6992">
        <w:rPr>
          <w:rFonts w:ascii="Palatino Linotype" w:hAnsi="Palatino Linotype" w:cs="Courier"/>
          <w:color w:val="000000" w:themeColor="text1"/>
          <w:lang w:val="en-GB"/>
        </w:rPr>
        <w:t>through violence</w:t>
      </w:r>
      <w:r w:rsidR="00774C80">
        <w:rPr>
          <w:rFonts w:ascii="Palatino Linotype" w:hAnsi="Palatino Linotype" w:cs="Courier"/>
          <w:color w:val="000000" w:themeColor="text1"/>
          <w:lang w:val="en-GB"/>
        </w:rPr>
        <w:t xml:space="preserve">, </w:t>
      </w:r>
      <w:r w:rsidR="00567DF8">
        <w:rPr>
          <w:rFonts w:ascii="Palatino Linotype" w:hAnsi="Palatino Linotype" w:cs="Courier"/>
          <w:color w:val="000000" w:themeColor="text1"/>
          <w:lang w:val="en-GB"/>
        </w:rPr>
        <w:t>a</w:t>
      </w:r>
      <w:r>
        <w:rPr>
          <w:rFonts w:ascii="Palatino Linotype" w:hAnsi="Palatino Linotype" w:cs="Courier"/>
          <w:color w:val="000000" w:themeColor="text1"/>
          <w:lang w:val="en-GB"/>
        </w:rPr>
        <w:t xml:space="preserve"> prosecutor must return a </w:t>
      </w:r>
      <w:r w:rsidR="005B131B">
        <w:rPr>
          <w:rFonts w:ascii="Palatino Linotype" w:hAnsi="Palatino Linotype" w:cs="Courier"/>
          <w:color w:val="000000" w:themeColor="text1"/>
          <w:lang w:val="en-GB"/>
        </w:rPr>
        <w:t xml:space="preserve">stolen </w:t>
      </w:r>
      <w:r>
        <w:rPr>
          <w:rFonts w:ascii="Palatino Linotype" w:hAnsi="Palatino Linotype" w:cs="Courier"/>
          <w:color w:val="000000" w:themeColor="text1"/>
          <w:lang w:val="en-GB"/>
        </w:rPr>
        <w:t>good</w:t>
      </w:r>
      <w:r w:rsidR="005B131B">
        <w:rPr>
          <w:rFonts w:ascii="Palatino Linotype" w:hAnsi="Palatino Linotype" w:cs="Courier"/>
          <w:color w:val="000000" w:themeColor="text1"/>
          <w:lang w:val="en-GB"/>
        </w:rPr>
        <w:t xml:space="preserve"> to a thief</w:t>
      </w:r>
      <w:r>
        <w:rPr>
          <w:rFonts w:ascii="Palatino Linotype" w:hAnsi="Palatino Linotype" w:cs="Courier"/>
          <w:color w:val="000000" w:themeColor="text1"/>
          <w:lang w:val="en-GB"/>
        </w:rPr>
        <w:t xml:space="preserve"> if </w:t>
      </w:r>
      <w:r w:rsidR="00641F79">
        <w:rPr>
          <w:rFonts w:ascii="Palatino Linotype" w:hAnsi="Palatino Linotype" w:cs="Courier"/>
          <w:color w:val="000000" w:themeColor="text1"/>
          <w:lang w:val="en-GB"/>
        </w:rPr>
        <w:t xml:space="preserve">she </w:t>
      </w:r>
      <w:r w:rsidR="00583F4C">
        <w:rPr>
          <w:rFonts w:ascii="Palatino Linotype" w:hAnsi="Palatino Linotype" w:cs="Courier"/>
          <w:color w:val="000000" w:themeColor="text1"/>
          <w:lang w:val="en-GB"/>
        </w:rPr>
        <w:t xml:space="preserve">confiscated this </w:t>
      </w:r>
      <w:r>
        <w:rPr>
          <w:rFonts w:ascii="Palatino Linotype" w:hAnsi="Palatino Linotype" w:cs="Courier"/>
          <w:color w:val="000000" w:themeColor="text1"/>
          <w:lang w:val="en-GB"/>
        </w:rPr>
        <w:t xml:space="preserve">good </w:t>
      </w:r>
      <w:r w:rsidR="001D1E52">
        <w:rPr>
          <w:rFonts w:ascii="Palatino Linotype" w:hAnsi="Palatino Linotype" w:cs="Courier"/>
          <w:color w:val="000000" w:themeColor="text1"/>
          <w:lang w:val="en-GB"/>
        </w:rPr>
        <w:t>through</w:t>
      </w:r>
      <w:r w:rsidR="00583F4C">
        <w:rPr>
          <w:rFonts w:ascii="Palatino Linotype" w:hAnsi="Palatino Linotype" w:cs="Courier"/>
          <w:color w:val="000000" w:themeColor="text1"/>
          <w:lang w:val="en-GB"/>
        </w:rPr>
        <w:t xml:space="preserve"> racism</w:t>
      </w:r>
      <w:r>
        <w:rPr>
          <w:rFonts w:ascii="Palatino Linotype" w:hAnsi="Palatino Linotype" w:cs="Courier"/>
          <w:color w:val="000000" w:themeColor="text1"/>
          <w:lang w:val="en-GB"/>
        </w:rPr>
        <w:t xml:space="preserve">. </w:t>
      </w:r>
      <w:r w:rsidR="000F13A0">
        <w:rPr>
          <w:rFonts w:ascii="Palatino Linotype" w:hAnsi="Palatino Linotype" w:cs="Courier"/>
          <w:color w:val="000000" w:themeColor="text1"/>
          <w:lang w:val="en-GB"/>
        </w:rPr>
        <w:t xml:space="preserve">At the very least, she has a weighty reason to do so. </w:t>
      </w:r>
      <w:r>
        <w:rPr>
          <w:rFonts w:ascii="Palatino Linotype" w:hAnsi="Palatino Linotype" w:cs="Courier"/>
          <w:color w:val="000000" w:themeColor="text1"/>
          <w:lang w:val="en-GB"/>
        </w:rPr>
        <w:t xml:space="preserve"> </w:t>
      </w:r>
    </w:p>
    <w:p w14:paraId="288C6AF4" w14:textId="77777777" w:rsidR="00000BC9" w:rsidRDefault="00000BC9"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174CC4AC" w14:textId="18929DDC" w:rsidR="0036770C" w:rsidRDefault="00641F79"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This has relevance </w:t>
      </w:r>
      <w:proofErr w:type="spellStart"/>
      <w:r w:rsidR="000545CD">
        <w:rPr>
          <w:rFonts w:ascii="Palatino Linotype" w:hAnsi="Palatino Linotype" w:cs="Courier"/>
          <w:color w:val="000000" w:themeColor="text1"/>
          <w:lang w:val="en-GB"/>
        </w:rPr>
        <w:t>Kiden</w:t>
      </w:r>
      <w:proofErr w:type="spellEnd"/>
      <w:r w:rsidR="00FA6F59">
        <w:rPr>
          <w:rFonts w:ascii="Palatino Linotype" w:hAnsi="Palatino Linotype" w:cs="Courier"/>
          <w:color w:val="000000" w:themeColor="text1"/>
          <w:lang w:val="en-GB"/>
        </w:rPr>
        <w:t xml:space="preserve"> and </w:t>
      </w:r>
      <w:proofErr w:type="spellStart"/>
      <w:r w:rsidR="00FA6F59">
        <w:rPr>
          <w:rFonts w:ascii="Palatino Linotype" w:hAnsi="Palatino Linotype" w:cs="Courier"/>
          <w:color w:val="000000" w:themeColor="text1"/>
          <w:lang w:val="en-GB"/>
        </w:rPr>
        <w:t>Pao</w:t>
      </w:r>
      <w:proofErr w:type="spellEnd"/>
      <w:r w:rsidR="00FA6F59">
        <w:rPr>
          <w:rFonts w:ascii="Palatino Linotype" w:hAnsi="Palatino Linotype" w:cs="Courier"/>
          <w:color w:val="000000" w:themeColor="text1"/>
          <w:lang w:val="en-GB"/>
        </w:rPr>
        <w:t>.</w:t>
      </w:r>
      <w:r w:rsidR="007A7A7F">
        <w:rPr>
          <w:rFonts w:ascii="Palatino Linotype" w:hAnsi="Palatino Linotype" w:cs="Courier"/>
          <w:color w:val="000000" w:themeColor="text1"/>
          <w:lang w:val="en-GB"/>
        </w:rPr>
        <w:t xml:space="preserve"> </w:t>
      </w:r>
      <w:r w:rsidR="000F13A0">
        <w:rPr>
          <w:rFonts w:ascii="Palatino Linotype" w:hAnsi="Palatino Linotype" w:cs="Courier"/>
          <w:color w:val="000000" w:themeColor="text1"/>
          <w:lang w:val="en-GB"/>
        </w:rPr>
        <w:t xml:space="preserve">If may be true that those who stole </w:t>
      </w:r>
      <w:proofErr w:type="spellStart"/>
      <w:r w:rsidR="000545CD">
        <w:rPr>
          <w:rFonts w:ascii="Palatino Linotype" w:hAnsi="Palatino Linotype" w:cs="Courier"/>
          <w:color w:val="000000" w:themeColor="text1"/>
          <w:lang w:val="en-GB"/>
        </w:rPr>
        <w:t>Kiden</w:t>
      </w:r>
      <w:r w:rsidR="000F13A0">
        <w:rPr>
          <w:rFonts w:ascii="Palatino Linotype" w:hAnsi="Palatino Linotype" w:cs="Courier"/>
          <w:color w:val="000000" w:themeColor="text1"/>
          <w:lang w:val="en-GB"/>
        </w:rPr>
        <w:t>’s</w:t>
      </w:r>
      <w:proofErr w:type="spellEnd"/>
      <w:r w:rsidR="000F13A0">
        <w:rPr>
          <w:rFonts w:ascii="Palatino Linotype" w:hAnsi="Palatino Linotype" w:cs="Courier"/>
          <w:color w:val="000000" w:themeColor="text1"/>
          <w:lang w:val="en-GB"/>
        </w:rPr>
        <w:t xml:space="preserve"> land were stealing land which </w:t>
      </w:r>
      <w:proofErr w:type="spellStart"/>
      <w:r w:rsidR="000545CD">
        <w:rPr>
          <w:rFonts w:ascii="Palatino Linotype" w:hAnsi="Palatino Linotype" w:cs="Courier"/>
          <w:color w:val="000000" w:themeColor="text1"/>
          <w:lang w:val="en-GB"/>
        </w:rPr>
        <w:t>Kiden</w:t>
      </w:r>
      <w:proofErr w:type="spellEnd"/>
      <w:r w:rsidR="000F13A0">
        <w:rPr>
          <w:rFonts w:ascii="Palatino Linotype" w:hAnsi="Palatino Linotype" w:cs="Courier"/>
          <w:color w:val="000000" w:themeColor="text1"/>
          <w:lang w:val="en-GB"/>
        </w:rPr>
        <w:t xml:space="preserve"> had no right to own, and it may be true that the current South Sudanese government could transfer </w:t>
      </w:r>
      <w:proofErr w:type="spellStart"/>
      <w:r w:rsidR="000545CD">
        <w:rPr>
          <w:rFonts w:ascii="Palatino Linotype" w:hAnsi="Palatino Linotype" w:cs="Courier"/>
          <w:color w:val="000000" w:themeColor="text1"/>
          <w:lang w:val="en-GB"/>
        </w:rPr>
        <w:t>Kiden</w:t>
      </w:r>
      <w:r w:rsidR="000F13A0">
        <w:rPr>
          <w:rFonts w:ascii="Palatino Linotype" w:hAnsi="Palatino Linotype" w:cs="Courier"/>
          <w:color w:val="000000" w:themeColor="text1"/>
          <w:lang w:val="en-GB"/>
        </w:rPr>
        <w:t>’s</w:t>
      </w:r>
      <w:proofErr w:type="spellEnd"/>
      <w:r w:rsidR="000F13A0">
        <w:rPr>
          <w:rFonts w:ascii="Palatino Linotype" w:hAnsi="Palatino Linotype" w:cs="Courier"/>
          <w:color w:val="000000" w:themeColor="text1"/>
          <w:lang w:val="en-GB"/>
        </w:rPr>
        <w:t xml:space="preserve"> land to </w:t>
      </w:r>
      <w:r w:rsidR="000A464E">
        <w:rPr>
          <w:rFonts w:ascii="Palatino Linotype" w:hAnsi="Palatino Linotype" w:cs="Courier"/>
          <w:color w:val="000000" w:themeColor="text1"/>
          <w:lang w:val="en-GB"/>
        </w:rPr>
        <w:t>impoverished individuals</w:t>
      </w:r>
      <w:r w:rsidR="000F13A0">
        <w:rPr>
          <w:rFonts w:ascii="Palatino Linotype" w:hAnsi="Palatino Linotype" w:cs="Courier"/>
          <w:color w:val="000000" w:themeColor="text1"/>
          <w:lang w:val="en-GB"/>
        </w:rPr>
        <w:t xml:space="preserve"> who do have a right to this land. But just as a judge </w:t>
      </w:r>
      <w:r w:rsidR="000D0463">
        <w:rPr>
          <w:rFonts w:ascii="Palatino Linotype" w:hAnsi="Palatino Linotype" w:cs="Courier"/>
          <w:color w:val="000000" w:themeColor="text1"/>
          <w:lang w:val="en-GB"/>
        </w:rPr>
        <w:t>ought not</w:t>
      </w:r>
      <w:r w:rsidR="000F13A0">
        <w:rPr>
          <w:rFonts w:ascii="Palatino Linotype" w:hAnsi="Palatino Linotype" w:cs="Courier"/>
          <w:color w:val="000000" w:themeColor="text1"/>
          <w:lang w:val="en-GB"/>
        </w:rPr>
        <w:t xml:space="preserve"> rely o</w:t>
      </w:r>
      <w:r>
        <w:rPr>
          <w:rFonts w:ascii="Palatino Linotype" w:hAnsi="Palatino Linotype" w:cs="Courier"/>
          <w:color w:val="000000" w:themeColor="text1"/>
          <w:lang w:val="en-GB"/>
        </w:rPr>
        <w:t xml:space="preserve">n </w:t>
      </w:r>
      <w:r w:rsidR="005C6982">
        <w:rPr>
          <w:rFonts w:ascii="Palatino Linotype" w:hAnsi="Palatino Linotype" w:cs="Courier"/>
          <w:color w:val="000000" w:themeColor="text1"/>
          <w:lang w:val="en-GB"/>
        </w:rPr>
        <w:t>in</w:t>
      </w:r>
      <w:r w:rsidR="000F13A0">
        <w:rPr>
          <w:rFonts w:ascii="Palatino Linotype" w:hAnsi="Palatino Linotype" w:cs="Courier"/>
          <w:color w:val="000000" w:themeColor="text1"/>
          <w:lang w:val="en-GB"/>
        </w:rPr>
        <w:t>admissible evidence to return stolen goods</w:t>
      </w:r>
      <w:r w:rsidR="005B131B">
        <w:rPr>
          <w:rFonts w:ascii="Palatino Linotype" w:hAnsi="Palatino Linotype" w:cs="Courier"/>
          <w:color w:val="000000" w:themeColor="text1"/>
          <w:lang w:val="en-GB"/>
        </w:rPr>
        <w:t xml:space="preserve"> to rightful owners</w:t>
      </w:r>
      <w:r w:rsidR="000F13A0">
        <w:rPr>
          <w:rFonts w:ascii="Palatino Linotype" w:hAnsi="Palatino Linotype" w:cs="Courier"/>
          <w:color w:val="000000" w:themeColor="text1"/>
          <w:lang w:val="en-GB"/>
        </w:rPr>
        <w:t xml:space="preserve">, the South Sudanese government </w:t>
      </w:r>
      <w:r w:rsidR="000D0463">
        <w:rPr>
          <w:rFonts w:ascii="Palatino Linotype" w:hAnsi="Palatino Linotype" w:cs="Courier"/>
          <w:color w:val="000000" w:themeColor="text1"/>
          <w:lang w:val="en-GB"/>
        </w:rPr>
        <w:t>ought not</w:t>
      </w:r>
      <w:r w:rsidR="000F13A0">
        <w:rPr>
          <w:rFonts w:ascii="Palatino Linotype" w:hAnsi="Palatino Linotype" w:cs="Courier"/>
          <w:color w:val="000000" w:themeColor="text1"/>
          <w:lang w:val="en-GB"/>
        </w:rPr>
        <w:t xml:space="preserve"> rely on racist confiscation to </w:t>
      </w:r>
      <w:r w:rsidR="005B131B">
        <w:rPr>
          <w:rFonts w:ascii="Palatino Linotype" w:hAnsi="Palatino Linotype" w:cs="Courier"/>
          <w:color w:val="000000" w:themeColor="text1"/>
          <w:lang w:val="en-GB"/>
        </w:rPr>
        <w:t xml:space="preserve">give </w:t>
      </w:r>
      <w:proofErr w:type="spellStart"/>
      <w:r w:rsidR="000545CD">
        <w:rPr>
          <w:rFonts w:ascii="Palatino Linotype" w:hAnsi="Palatino Linotype" w:cs="Courier"/>
          <w:color w:val="000000" w:themeColor="text1"/>
          <w:lang w:val="en-GB"/>
        </w:rPr>
        <w:t>Kiden</w:t>
      </w:r>
      <w:r w:rsidR="000F13A0">
        <w:rPr>
          <w:rFonts w:ascii="Palatino Linotype" w:hAnsi="Palatino Linotype" w:cs="Courier"/>
          <w:color w:val="000000" w:themeColor="text1"/>
          <w:lang w:val="en-GB"/>
        </w:rPr>
        <w:t>’s</w:t>
      </w:r>
      <w:proofErr w:type="spellEnd"/>
      <w:r w:rsidR="000F13A0">
        <w:rPr>
          <w:rFonts w:ascii="Palatino Linotype" w:hAnsi="Palatino Linotype" w:cs="Courier"/>
          <w:color w:val="000000" w:themeColor="text1"/>
          <w:lang w:val="en-GB"/>
        </w:rPr>
        <w:t xml:space="preserve"> land</w:t>
      </w:r>
      <w:r w:rsidR="005B131B">
        <w:rPr>
          <w:rFonts w:ascii="Palatino Linotype" w:hAnsi="Palatino Linotype" w:cs="Courier"/>
          <w:color w:val="000000" w:themeColor="text1"/>
          <w:lang w:val="en-GB"/>
        </w:rPr>
        <w:t xml:space="preserve"> to its rightful owners</w:t>
      </w:r>
      <w:r w:rsidR="000F13A0">
        <w:rPr>
          <w:rFonts w:ascii="Palatino Linotype" w:hAnsi="Palatino Linotype" w:cs="Courier"/>
          <w:color w:val="000000" w:themeColor="text1"/>
          <w:lang w:val="en-GB"/>
        </w:rPr>
        <w:t>.</w:t>
      </w:r>
      <w:r w:rsidR="007A7A7F">
        <w:rPr>
          <w:rFonts w:ascii="Palatino Linotype" w:hAnsi="Palatino Linotype" w:cs="Courier"/>
          <w:color w:val="000000" w:themeColor="text1"/>
          <w:lang w:val="en-GB"/>
        </w:rPr>
        <w:t xml:space="preserve"> </w:t>
      </w:r>
      <w:r w:rsidR="000F13A0">
        <w:rPr>
          <w:rFonts w:ascii="Palatino Linotype" w:hAnsi="Palatino Linotype" w:cs="Courier"/>
          <w:color w:val="000000" w:themeColor="text1"/>
          <w:lang w:val="en-GB"/>
        </w:rPr>
        <w:t xml:space="preserve">Similarly, it may be true that </w:t>
      </w:r>
      <w:proofErr w:type="spellStart"/>
      <w:r w:rsidR="00C30665" w:rsidRPr="00E73B7D">
        <w:rPr>
          <w:rFonts w:ascii="Palatino Linotype" w:hAnsi="Palatino Linotype"/>
        </w:rPr>
        <w:t>Kleiner</w:t>
      </w:r>
      <w:proofErr w:type="spellEnd"/>
      <w:r w:rsidR="00C30665" w:rsidRPr="00E73B7D">
        <w:rPr>
          <w:rFonts w:ascii="Palatino Linotype" w:hAnsi="Palatino Linotype"/>
        </w:rPr>
        <w:t xml:space="preserve"> Perkins</w:t>
      </w:r>
      <w:r w:rsidR="00C30665">
        <w:rPr>
          <w:rFonts w:ascii="Palatino Linotype" w:hAnsi="Palatino Linotype" w:cs="Courier"/>
          <w:color w:val="000000" w:themeColor="text1"/>
          <w:lang w:val="en-GB"/>
        </w:rPr>
        <w:t xml:space="preserve"> was denying </w:t>
      </w:r>
      <w:proofErr w:type="spellStart"/>
      <w:r w:rsidR="00C30665">
        <w:rPr>
          <w:rFonts w:ascii="Palatino Linotype" w:hAnsi="Palatino Linotype" w:cs="Courier"/>
          <w:color w:val="000000" w:themeColor="text1"/>
          <w:lang w:val="en-GB"/>
        </w:rPr>
        <w:t>Pao</w:t>
      </w:r>
      <w:proofErr w:type="spellEnd"/>
      <w:r w:rsidR="00C30665">
        <w:rPr>
          <w:rFonts w:ascii="Palatino Linotype" w:hAnsi="Palatino Linotype" w:cs="Courier"/>
          <w:color w:val="000000" w:themeColor="text1"/>
          <w:lang w:val="en-GB"/>
        </w:rPr>
        <w:t xml:space="preserve"> money to which she had no right, but it was denying her money in a manner that was impermissible, given its sexist nature. </w:t>
      </w:r>
      <w:r>
        <w:rPr>
          <w:rFonts w:ascii="Palatino Linotype" w:hAnsi="Palatino Linotype" w:cs="Courier"/>
          <w:color w:val="000000" w:themeColor="text1"/>
          <w:lang w:val="en-GB"/>
        </w:rPr>
        <w:t>Were</w:t>
      </w:r>
      <w:r w:rsidR="00C30665">
        <w:rPr>
          <w:rFonts w:ascii="Palatino Linotype" w:hAnsi="Palatino Linotype" w:cs="Courier"/>
          <w:color w:val="000000" w:themeColor="text1"/>
          <w:lang w:val="en-GB"/>
        </w:rPr>
        <w:t xml:space="preserve"> she to have won a lawsuit, and were the state to have redistributed the award to those in greater need, the state would </w:t>
      </w:r>
      <w:r>
        <w:rPr>
          <w:rFonts w:ascii="Palatino Linotype" w:hAnsi="Palatino Linotype" w:cs="Courier"/>
          <w:color w:val="000000" w:themeColor="text1"/>
          <w:lang w:val="en-GB"/>
        </w:rPr>
        <w:t xml:space="preserve">be </w:t>
      </w:r>
      <w:r w:rsidR="00C30665">
        <w:rPr>
          <w:rFonts w:ascii="Palatino Linotype" w:hAnsi="Palatino Linotype" w:cs="Courier"/>
          <w:color w:val="000000" w:themeColor="text1"/>
          <w:lang w:val="en-GB"/>
        </w:rPr>
        <w:t xml:space="preserve">utilizing discrimination to </w:t>
      </w:r>
      <w:r w:rsidR="00C30665">
        <w:rPr>
          <w:rFonts w:ascii="Palatino Linotype" w:hAnsi="Palatino Linotype" w:cs="Courier"/>
          <w:color w:val="000000" w:themeColor="text1"/>
          <w:lang w:val="en-GB"/>
        </w:rPr>
        <w:lastRenderedPageBreak/>
        <w:t xml:space="preserve">redistribute to those in greater need. </w:t>
      </w:r>
      <w:r w:rsidR="005C6982">
        <w:rPr>
          <w:rFonts w:ascii="Palatino Linotype" w:hAnsi="Palatino Linotype" w:cs="Courier"/>
          <w:color w:val="000000" w:themeColor="text1"/>
          <w:lang w:val="en-GB"/>
        </w:rPr>
        <w:t xml:space="preserve">It </w:t>
      </w:r>
      <w:r w:rsidR="00774C80">
        <w:rPr>
          <w:rFonts w:ascii="Palatino Linotype" w:hAnsi="Palatino Linotype" w:cs="Courier"/>
          <w:color w:val="000000" w:themeColor="text1"/>
          <w:lang w:val="en-GB"/>
        </w:rPr>
        <w:t>would have a weighty reason not to do so</w:t>
      </w:r>
      <w:r w:rsidR="005C6982">
        <w:rPr>
          <w:rFonts w:ascii="Palatino Linotype" w:hAnsi="Palatino Linotype" w:cs="Courier"/>
          <w:color w:val="000000" w:themeColor="text1"/>
          <w:lang w:val="en-GB"/>
        </w:rPr>
        <w:t xml:space="preserve">, and </w:t>
      </w:r>
      <w:r w:rsidR="00774C80">
        <w:rPr>
          <w:rFonts w:ascii="Palatino Linotype" w:hAnsi="Palatino Linotype" w:cs="Courier"/>
          <w:color w:val="000000" w:themeColor="text1"/>
          <w:lang w:val="en-GB"/>
        </w:rPr>
        <w:t>so a weighty reason to</w:t>
      </w:r>
      <w:r w:rsidR="005C6982">
        <w:rPr>
          <w:rFonts w:ascii="Palatino Linotype" w:hAnsi="Palatino Linotype" w:cs="Courier"/>
          <w:color w:val="000000" w:themeColor="text1"/>
          <w:lang w:val="en-GB"/>
        </w:rPr>
        <w:t xml:space="preserve"> allow her to keep the reparations she won. </w:t>
      </w:r>
    </w:p>
    <w:p w14:paraId="7D6EDB8B" w14:textId="77777777" w:rsidR="00885A6A" w:rsidRDefault="00885A6A"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03210946" w14:textId="5CBF5CB4" w:rsidR="00F6315B" w:rsidRDefault="00885A6A"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cs="Courier"/>
          <w:color w:val="000000" w:themeColor="text1"/>
          <w:lang w:val="en-GB"/>
        </w:rPr>
        <w:t xml:space="preserve">There is </w:t>
      </w:r>
      <w:r w:rsidR="00225F7F">
        <w:rPr>
          <w:rFonts w:ascii="Palatino Linotype" w:hAnsi="Palatino Linotype" w:cs="Courier"/>
          <w:color w:val="000000" w:themeColor="text1"/>
          <w:lang w:val="en-GB"/>
        </w:rPr>
        <w:t>a problem, however, with this</w:t>
      </w:r>
      <w:r w:rsidR="003A558D">
        <w:rPr>
          <w:rFonts w:ascii="Palatino Linotype" w:hAnsi="Palatino Linotype" w:cs="Courier"/>
          <w:color w:val="000000" w:themeColor="text1"/>
          <w:lang w:val="en-GB"/>
        </w:rPr>
        <w:t xml:space="preserve"> argument</w:t>
      </w:r>
      <w:r>
        <w:rPr>
          <w:rFonts w:ascii="Palatino Linotype" w:hAnsi="Palatino Linotype" w:cs="Courier"/>
          <w:color w:val="000000" w:themeColor="text1"/>
          <w:lang w:val="en-GB"/>
        </w:rPr>
        <w:t xml:space="preserve">. The </w:t>
      </w:r>
      <w:r w:rsidR="00FB567B">
        <w:rPr>
          <w:rFonts w:ascii="Palatino Linotype" w:hAnsi="Palatino Linotype" w:cs="Courier"/>
          <w:color w:val="000000" w:themeColor="text1"/>
          <w:lang w:val="en-GB"/>
        </w:rPr>
        <w:t>argument rests</w:t>
      </w:r>
      <w:r>
        <w:rPr>
          <w:rFonts w:ascii="Palatino Linotype" w:hAnsi="Palatino Linotype" w:cs="Courier"/>
          <w:color w:val="000000" w:themeColor="text1"/>
          <w:lang w:val="en-GB"/>
        </w:rPr>
        <w:t xml:space="preserve"> </w:t>
      </w:r>
      <w:r w:rsidR="00422F49">
        <w:rPr>
          <w:rFonts w:ascii="Palatino Linotype" w:hAnsi="Palatino Linotype" w:cs="Courier"/>
          <w:color w:val="000000" w:themeColor="text1"/>
          <w:lang w:val="en-GB"/>
        </w:rPr>
        <w:t xml:space="preserve">partly </w:t>
      </w:r>
      <w:r>
        <w:rPr>
          <w:rFonts w:ascii="Palatino Linotype" w:hAnsi="Palatino Linotype" w:cs="Courier"/>
          <w:color w:val="000000" w:themeColor="text1"/>
          <w:lang w:val="en-GB"/>
        </w:rPr>
        <w:t xml:space="preserve">on the </w:t>
      </w:r>
      <w:r w:rsidR="0036438F">
        <w:rPr>
          <w:rFonts w:ascii="Palatino Linotype" w:hAnsi="Palatino Linotype" w:cs="Courier"/>
          <w:color w:val="000000" w:themeColor="text1"/>
          <w:lang w:val="en-GB"/>
        </w:rPr>
        <w:t xml:space="preserve">faulty </w:t>
      </w:r>
      <w:r>
        <w:rPr>
          <w:rFonts w:ascii="Palatino Linotype" w:hAnsi="Palatino Linotype" w:cs="Courier"/>
          <w:color w:val="000000" w:themeColor="text1"/>
          <w:lang w:val="en-GB"/>
        </w:rPr>
        <w:t>assumption that inadmissible evidence and discrimination</w:t>
      </w:r>
      <w:r w:rsidR="0036438F">
        <w:rPr>
          <w:rFonts w:ascii="Palatino Linotype" w:hAnsi="Palatino Linotype" w:cs="Courier"/>
          <w:color w:val="000000" w:themeColor="text1"/>
          <w:lang w:val="en-GB"/>
        </w:rPr>
        <w:t xml:space="preserve"> are analogous</w:t>
      </w:r>
      <w:r w:rsidR="000A490B">
        <w:rPr>
          <w:rFonts w:ascii="Palatino Linotype" w:hAnsi="Palatino Linotype" w:cs="Courier"/>
          <w:color w:val="000000" w:themeColor="text1"/>
          <w:lang w:val="en-GB"/>
        </w:rPr>
        <w:t xml:space="preserve">: </w:t>
      </w:r>
      <w:r w:rsidR="0036438F">
        <w:rPr>
          <w:rFonts w:ascii="Palatino Linotype" w:hAnsi="Palatino Linotype" w:cs="Courier"/>
          <w:color w:val="000000" w:themeColor="text1"/>
          <w:lang w:val="en-GB"/>
        </w:rPr>
        <w:t>j</w:t>
      </w:r>
      <w:r>
        <w:rPr>
          <w:rFonts w:ascii="Palatino Linotype" w:hAnsi="Palatino Linotype" w:cs="Courier"/>
          <w:color w:val="000000" w:themeColor="text1"/>
          <w:lang w:val="en-GB"/>
        </w:rPr>
        <w:t xml:space="preserve">ust as </w:t>
      </w:r>
      <w:r w:rsidR="003A558D">
        <w:rPr>
          <w:rFonts w:ascii="Palatino Linotype" w:hAnsi="Palatino Linotype" w:cs="Courier"/>
          <w:color w:val="000000" w:themeColor="text1"/>
          <w:lang w:val="en-GB"/>
        </w:rPr>
        <w:t xml:space="preserve">a </w:t>
      </w:r>
      <w:r w:rsidR="00354EEC">
        <w:rPr>
          <w:rFonts w:ascii="Palatino Linotype" w:hAnsi="Palatino Linotype" w:cs="Courier"/>
          <w:color w:val="000000" w:themeColor="text1"/>
          <w:lang w:val="en-GB"/>
        </w:rPr>
        <w:t>state should</w:t>
      </w:r>
      <w:r>
        <w:rPr>
          <w:rFonts w:ascii="Palatino Linotype" w:hAnsi="Palatino Linotype" w:cs="Courier"/>
          <w:color w:val="000000" w:themeColor="text1"/>
          <w:lang w:val="en-GB"/>
        </w:rPr>
        <w:t xml:space="preserve"> return goods </w:t>
      </w:r>
      <w:r w:rsidR="000A490B">
        <w:rPr>
          <w:rFonts w:ascii="Palatino Linotype" w:hAnsi="Palatino Linotype" w:cs="Courier"/>
          <w:color w:val="000000" w:themeColor="text1"/>
          <w:lang w:val="en-GB"/>
        </w:rPr>
        <w:t xml:space="preserve">obtained </w:t>
      </w:r>
      <w:r>
        <w:rPr>
          <w:rFonts w:ascii="Palatino Linotype" w:hAnsi="Palatino Linotype" w:cs="Courier"/>
          <w:color w:val="000000" w:themeColor="text1"/>
          <w:lang w:val="en-GB"/>
        </w:rPr>
        <w:t xml:space="preserve">through wrongful violence, </w:t>
      </w:r>
      <w:r w:rsidR="00354EEC">
        <w:rPr>
          <w:rFonts w:ascii="Palatino Linotype" w:hAnsi="Palatino Linotype" w:cs="Courier"/>
          <w:color w:val="000000" w:themeColor="text1"/>
          <w:lang w:val="en-GB"/>
        </w:rPr>
        <w:t>a state</w:t>
      </w:r>
      <w:r>
        <w:rPr>
          <w:rFonts w:ascii="Palatino Linotype" w:hAnsi="Palatino Linotype" w:cs="Courier"/>
          <w:color w:val="000000" w:themeColor="text1"/>
          <w:lang w:val="en-GB"/>
        </w:rPr>
        <w:t xml:space="preserve"> should return</w:t>
      </w:r>
      <w:r w:rsidR="00354EEC">
        <w:rPr>
          <w:rFonts w:ascii="Palatino Linotype" w:hAnsi="Palatino Linotype" w:cs="Courier"/>
          <w:color w:val="000000" w:themeColor="text1"/>
          <w:lang w:val="en-GB"/>
        </w:rPr>
        <w:t xml:space="preserve"> goods obtained </w:t>
      </w:r>
      <w:r w:rsidR="00890CE3">
        <w:rPr>
          <w:rFonts w:ascii="Palatino Linotype" w:hAnsi="Palatino Linotype" w:cs="Courier"/>
          <w:color w:val="000000" w:themeColor="text1"/>
          <w:lang w:val="en-GB"/>
        </w:rPr>
        <w:t>through discrimination</w:t>
      </w:r>
      <w:r>
        <w:rPr>
          <w:rFonts w:ascii="Palatino Linotype" w:hAnsi="Palatino Linotype" w:cs="Courier"/>
          <w:color w:val="000000" w:themeColor="text1"/>
          <w:lang w:val="en-GB"/>
        </w:rPr>
        <w:t>.</w:t>
      </w:r>
      <w:r w:rsidR="000A490B">
        <w:rPr>
          <w:rFonts w:ascii="Palatino Linotype" w:hAnsi="Palatino Linotype" w:cs="Courier"/>
          <w:color w:val="000000" w:themeColor="text1"/>
          <w:lang w:val="en-GB"/>
        </w:rPr>
        <w:t xml:space="preserve"> </w:t>
      </w:r>
      <w:r>
        <w:rPr>
          <w:rFonts w:ascii="Palatino Linotype" w:hAnsi="Palatino Linotype" w:cs="Courier"/>
          <w:color w:val="000000" w:themeColor="text1"/>
          <w:lang w:val="en-GB"/>
        </w:rPr>
        <w:t xml:space="preserve">But the analogy fails. </w:t>
      </w:r>
      <w:r w:rsidR="003A558D">
        <w:rPr>
          <w:rFonts w:ascii="Palatino Linotype" w:hAnsi="Palatino Linotype" w:cs="Courier"/>
          <w:color w:val="000000" w:themeColor="text1"/>
          <w:lang w:val="en-GB"/>
        </w:rPr>
        <w:t xml:space="preserve">When </w:t>
      </w:r>
      <w:r w:rsidR="00F42EE5">
        <w:rPr>
          <w:rFonts w:ascii="Palatino Linotype" w:hAnsi="Palatino Linotype" w:cs="Courier"/>
          <w:color w:val="000000" w:themeColor="text1"/>
          <w:lang w:val="en-GB"/>
        </w:rPr>
        <w:t>a prosecutor</w:t>
      </w:r>
      <w:r w:rsidR="003A558D">
        <w:rPr>
          <w:rFonts w:ascii="Palatino Linotype" w:hAnsi="Palatino Linotype" w:cs="Courier"/>
          <w:color w:val="000000" w:themeColor="text1"/>
          <w:lang w:val="en-GB"/>
        </w:rPr>
        <w:t xml:space="preserve"> </w:t>
      </w:r>
      <w:r>
        <w:rPr>
          <w:rFonts w:ascii="Palatino Linotype" w:hAnsi="Palatino Linotype" w:cs="Courier"/>
          <w:color w:val="000000" w:themeColor="text1"/>
          <w:lang w:val="en-GB"/>
        </w:rPr>
        <w:t>return</w:t>
      </w:r>
      <w:r w:rsidR="00F42EE5">
        <w:rPr>
          <w:rFonts w:ascii="Palatino Linotype" w:hAnsi="Palatino Linotype" w:cs="Courier"/>
          <w:color w:val="000000" w:themeColor="text1"/>
          <w:lang w:val="en-GB"/>
        </w:rPr>
        <w:t>s</w:t>
      </w:r>
      <w:r>
        <w:rPr>
          <w:rFonts w:ascii="Palatino Linotype" w:hAnsi="Palatino Linotype" w:cs="Courier"/>
          <w:color w:val="000000" w:themeColor="text1"/>
          <w:lang w:val="en-GB"/>
        </w:rPr>
        <w:t xml:space="preserve"> stolen goods obtain</w:t>
      </w:r>
      <w:r w:rsidR="003A558D">
        <w:rPr>
          <w:rFonts w:ascii="Palatino Linotype" w:hAnsi="Palatino Linotype" w:cs="Courier"/>
          <w:color w:val="000000" w:themeColor="text1"/>
          <w:lang w:val="en-GB"/>
        </w:rPr>
        <w:t>ed</w:t>
      </w:r>
      <w:r>
        <w:rPr>
          <w:rFonts w:ascii="Palatino Linotype" w:hAnsi="Palatino Linotype" w:cs="Courier"/>
          <w:color w:val="000000" w:themeColor="text1"/>
          <w:lang w:val="en-GB"/>
        </w:rPr>
        <w:t xml:space="preserve"> through violence, </w:t>
      </w:r>
      <w:r w:rsidR="00F42EE5">
        <w:rPr>
          <w:rFonts w:ascii="Palatino Linotype" w:hAnsi="Palatino Linotype" w:cs="Courier"/>
          <w:color w:val="000000" w:themeColor="text1"/>
          <w:lang w:val="en-GB"/>
        </w:rPr>
        <w:t>she is</w:t>
      </w:r>
      <w:r w:rsidR="003A558D">
        <w:rPr>
          <w:rFonts w:ascii="Palatino Linotype" w:hAnsi="Palatino Linotype" w:cs="Courier"/>
          <w:color w:val="000000" w:themeColor="text1"/>
          <w:lang w:val="en-GB"/>
        </w:rPr>
        <w:t xml:space="preserve"> returning goods </w:t>
      </w:r>
      <w:r w:rsidR="00F42EE5">
        <w:rPr>
          <w:rFonts w:ascii="Palatino Linotype" w:hAnsi="Palatino Linotype" w:cs="Courier"/>
          <w:color w:val="000000" w:themeColor="text1"/>
          <w:lang w:val="en-GB"/>
        </w:rPr>
        <w:t xml:space="preserve">she herself </w:t>
      </w:r>
      <w:r w:rsidR="003A558D">
        <w:rPr>
          <w:rFonts w:ascii="Palatino Linotype" w:hAnsi="Palatino Linotype" w:cs="Courier"/>
          <w:color w:val="000000" w:themeColor="text1"/>
          <w:lang w:val="en-GB"/>
        </w:rPr>
        <w:t xml:space="preserve">obtained through violence. </w:t>
      </w:r>
      <w:r w:rsidR="00AE3404">
        <w:rPr>
          <w:rFonts w:ascii="Palatino Linotype" w:hAnsi="Palatino Linotype" w:cs="Courier"/>
          <w:color w:val="000000" w:themeColor="text1"/>
          <w:lang w:val="en-GB"/>
        </w:rPr>
        <w:t>Even when a judge returns the goods, rather t</w:t>
      </w:r>
      <w:r w:rsidR="001243A8">
        <w:rPr>
          <w:rFonts w:ascii="Palatino Linotype" w:hAnsi="Palatino Linotype" w:cs="Courier"/>
          <w:color w:val="000000" w:themeColor="text1"/>
          <w:lang w:val="en-GB"/>
        </w:rPr>
        <w:t>han the prosecutor herself, the judge and prosecutor</w:t>
      </w:r>
      <w:r w:rsidR="00AE3404">
        <w:rPr>
          <w:rFonts w:ascii="Palatino Linotype" w:hAnsi="Palatino Linotype" w:cs="Courier"/>
          <w:color w:val="000000" w:themeColor="text1"/>
          <w:lang w:val="en-GB"/>
        </w:rPr>
        <w:t xml:space="preserve"> are both representatives of the state. </w:t>
      </w:r>
      <w:r>
        <w:rPr>
          <w:rFonts w:ascii="Palatino Linotype" w:hAnsi="Palatino Linotype" w:cs="Courier"/>
          <w:color w:val="000000" w:themeColor="text1"/>
          <w:lang w:val="en-GB"/>
        </w:rPr>
        <w:t xml:space="preserve">In contrast, </w:t>
      </w:r>
      <w:r w:rsidR="00AE3404">
        <w:rPr>
          <w:rFonts w:ascii="Palatino Linotype" w:hAnsi="Palatino Linotype" w:cs="Courier"/>
          <w:color w:val="000000" w:themeColor="text1"/>
          <w:lang w:val="en-GB"/>
        </w:rPr>
        <w:t>a</w:t>
      </w:r>
      <w:r>
        <w:rPr>
          <w:rFonts w:ascii="Palatino Linotype" w:hAnsi="Palatino Linotype" w:cs="Courier"/>
          <w:color w:val="000000" w:themeColor="text1"/>
          <w:lang w:val="en-GB"/>
        </w:rPr>
        <w:t xml:space="preserve"> </w:t>
      </w:r>
      <w:r w:rsidR="003A558D">
        <w:rPr>
          <w:rFonts w:ascii="Palatino Linotype" w:hAnsi="Palatino Linotype" w:cs="Courier"/>
          <w:color w:val="000000" w:themeColor="text1"/>
          <w:lang w:val="en-GB"/>
        </w:rPr>
        <w:t xml:space="preserve">government </w:t>
      </w:r>
      <w:r w:rsidR="00AE3404">
        <w:rPr>
          <w:rFonts w:ascii="Palatino Linotype" w:hAnsi="Palatino Linotype" w:cs="Courier"/>
          <w:color w:val="000000" w:themeColor="text1"/>
          <w:lang w:val="en-GB"/>
        </w:rPr>
        <w:t xml:space="preserve">refusing to return property lost from discrimination may be distinct from the agent who engaged in discrimination. </w:t>
      </w:r>
      <w:r>
        <w:rPr>
          <w:rFonts w:ascii="Palatino Linotype" w:hAnsi="Palatino Linotype" w:cs="Courier"/>
          <w:color w:val="000000" w:themeColor="text1"/>
          <w:lang w:val="en-GB"/>
        </w:rPr>
        <w:t xml:space="preserve">In the case of </w:t>
      </w:r>
      <w:proofErr w:type="spellStart"/>
      <w:r w:rsidR="000545CD">
        <w:rPr>
          <w:rFonts w:ascii="Palatino Linotype" w:hAnsi="Palatino Linotype" w:cs="Courier"/>
          <w:color w:val="000000" w:themeColor="text1"/>
          <w:lang w:val="en-GB"/>
        </w:rPr>
        <w:t>Kiden</w:t>
      </w:r>
      <w:proofErr w:type="spellEnd"/>
      <w:r>
        <w:rPr>
          <w:rFonts w:ascii="Palatino Linotype" w:hAnsi="Palatino Linotype" w:cs="Courier"/>
          <w:color w:val="000000" w:themeColor="text1"/>
          <w:lang w:val="en-GB"/>
        </w:rPr>
        <w:t xml:space="preserve">, </w:t>
      </w:r>
      <w:r w:rsidR="00295A75">
        <w:rPr>
          <w:rFonts w:ascii="Palatino Linotype" w:hAnsi="Palatino Linotype" w:cs="Courier"/>
          <w:color w:val="000000" w:themeColor="text1"/>
          <w:lang w:val="en-GB"/>
        </w:rPr>
        <w:t xml:space="preserve">it was the former Sudanese </w:t>
      </w:r>
      <w:r w:rsidR="00F42EE5">
        <w:rPr>
          <w:rFonts w:ascii="Palatino Linotype" w:hAnsi="Palatino Linotype" w:cs="Courier"/>
          <w:color w:val="000000" w:themeColor="text1"/>
          <w:lang w:val="en-GB"/>
        </w:rPr>
        <w:t>government which</w:t>
      </w:r>
      <w:r w:rsidR="00295A75">
        <w:rPr>
          <w:rFonts w:ascii="Palatino Linotype" w:hAnsi="Palatino Linotype" w:cs="Courier"/>
          <w:color w:val="000000" w:themeColor="text1"/>
          <w:lang w:val="en-GB"/>
        </w:rPr>
        <w:t xml:space="preserve"> had taken her land, rather than the </w:t>
      </w:r>
      <w:r w:rsidR="001243A8">
        <w:rPr>
          <w:rFonts w:ascii="Palatino Linotype" w:hAnsi="Palatino Linotype" w:cs="Courier"/>
          <w:color w:val="000000" w:themeColor="text1"/>
          <w:lang w:val="en-GB"/>
        </w:rPr>
        <w:t>newly established state of</w:t>
      </w:r>
      <w:r w:rsidR="00295A75">
        <w:rPr>
          <w:rFonts w:ascii="Palatino Linotype" w:hAnsi="Palatino Linotype" w:cs="Courier"/>
          <w:color w:val="000000" w:themeColor="text1"/>
          <w:lang w:val="en-GB"/>
        </w:rPr>
        <w:t xml:space="preserve"> South Sud</w:t>
      </w:r>
      <w:r w:rsidR="003A558D">
        <w:rPr>
          <w:rFonts w:ascii="Palatino Linotype" w:hAnsi="Palatino Linotype" w:cs="Courier"/>
          <w:color w:val="000000" w:themeColor="text1"/>
          <w:lang w:val="en-GB"/>
        </w:rPr>
        <w:t>an</w:t>
      </w:r>
      <w:r w:rsidR="00295A75">
        <w:rPr>
          <w:rFonts w:ascii="Palatino Linotype" w:hAnsi="Palatino Linotype" w:cs="Courier"/>
          <w:color w:val="000000" w:themeColor="text1"/>
          <w:lang w:val="en-GB"/>
        </w:rPr>
        <w:t xml:space="preserve">. </w:t>
      </w:r>
      <w:r w:rsidR="00C662D6">
        <w:rPr>
          <w:rFonts w:ascii="Palatino Linotype" w:hAnsi="Palatino Linotype" w:cs="Courier"/>
          <w:color w:val="000000" w:themeColor="text1"/>
          <w:lang w:val="en-GB"/>
        </w:rPr>
        <w:t xml:space="preserve">If the new </w:t>
      </w:r>
      <w:r w:rsidR="001243A8">
        <w:rPr>
          <w:rFonts w:ascii="Palatino Linotype" w:hAnsi="Palatino Linotype" w:cs="Courier"/>
          <w:color w:val="000000" w:themeColor="text1"/>
          <w:lang w:val="en-GB"/>
        </w:rPr>
        <w:t>state</w:t>
      </w:r>
      <w:r w:rsidR="00C662D6">
        <w:rPr>
          <w:rFonts w:ascii="Palatino Linotype" w:hAnsi="Palatino Linotype" w:cs="Courier"/>
          <w:color w:val="000000" w:themeColor="text1"/>
          <w:lang w:val="en-GB"/>
        </w:rPr>
        <w:t xml:space="preserve"> is a separate agent from </w:t>
      </w:r>
      <w:r w:rsidR="0037297E">
        <w:rPr>
          <w:rFonts w:ascii="Palatino Linotype" w:hAnsi="Palatino Linotype" w:cs="Courier"/>
          <w:color w:val="000000" w:themeColor="text1"/>
          <w:lang w:val="en-GB"/>
        </w:rPr>
        <w:t>the one who</w:t>
      </w:r>
      <w:r w:rsidR="00C662D6">
        <w:rPr>
          <w:rFonts w:ascii="Palatino Linotype" w:hAnsi="Palatino Linotype" w:cs="Courier"/>
          <w:color w:val="000000" w:themeColor="text1"/>
          <w:lang w:val="en-GB"/>
        </w:rPr>
        <w:t xml:space="preserve"> wrongfully took her land, then </w:t>
      </w:r>
      <w:r w:rsidR="0037297E">
        <w:rPr>
          <w:rFonts w:ascii="Palatino Linotype" w:hAnsi="Palatino Linotype" w:cs="Courier"/>
          <w:color w:val="000000" w:themeColor="text1"/>
          <w:lang w:val="en-GB"/>
        </w:rPr>
        <w:t>the state</w:t>
      </w:r>
      <w:r w:rsidR="00C662D6">
        <w:rPr>
          <w:rFonts w:ascii="Palatino Linotype" w:hAnsi="Palatino Linotype" w:cs="Courier"/>
          <w:color w:val="000000" w:themeColor="text1"/>
          <w:lang w:val="en-GB"/>
        </w:rPr>
        <w:t xml:space="preserve"> is not utilising discrimination when refusing to return her land. In the case of </w:t>
      </w:r>
      <w:proofErr w:type="spellStart"/>
      <w:r w:rsidR="00C662D6">
        <w:rPr>
          <w:rFonts w:ascii="Palatino Linotype" w:hAnsi="Palatino Linotype" w:cs="Courier"/>
          <w:color w:val="000000" w:themeColor="text1"/>
          <w:lang w:val="en-GB"/>
        </w:rPr>
        <w:t>Pao</w:t>
      </w:r>
      <w:proofErr w:type="spellEnd"/>
      <w:r w:rsidR="00C662D6">
        <w:rPr>
          <w:rFonts w:ascii="Palatino Linotype" w:hAnsi="Palatino Linotype" w:cs="Courier"/>
          <w:color w:val="000000" w:themeColor="text1"/>
          <w:lang w:val="en-GB"/>
        </w:rPr>
        <w:t xml:space="preserve">, it was </w:t>
      </w:r>
      <w:proofErr w:type="spellStart"/>
      <w:r w:rsidR="00C662D6" w:rsidRPr="00E73B7D">
        <w:rPr>
          <w:rFonts w:ascii="Palatino Linotype" w:hAnsi="Palatino Linotype"/>
        </w:rPr>
        <w:t>Kleiner</w:t>
      </w:r>
      <w:proofErr w:type="spellEnd"/>
      <w:r w:rsidR="00C662D6" w:rsidRPr="00E73B7D">
        <w:rPr>
          <w:rFonts w:ascii="Palatino Linotype" w:hAnsi="Palatino Linotype"/>
        </w:rPr>
        <w:t xml:space="preserve"> Perkins</w:t>
      </w:r>
      <w:r w:rsidR="00831B2F">
        <w:rPr>
          <w:rFonts w:ascii="Palatino Linotype" w:hAnsi="Palatino Linotype"/>
        </w:rPr>
        <w:t xml:space="preserve"> who was guilty of discriminated, and </w:t>
      </w:r>
      <w:r w:rsidR="0037297E">
        <w:rPr>
          <w:rFonts w:ascii="Palatino Linotype" w:hAnsi="Palatino Linotype"/>
        </w:rPr>
        <w:t xml:space="preserve">so we </w:t>
      </w:r>
      <w:r w:rsidR="00F42EE5">
        <w:rPr>
          <w:rFonts w:ascii="Palatino Linotype" w:hAnsi="Palatino Linotype"/>
        </w:rPr>
        <w:t>cannot claim the state itself would be</w:t>
      </w:r>
      <w:r w:rsidR="0037297E">
        <w:rPr>
          <w:rFonts w:ascii="Palatino Linotype" w:hAnsi="Palatino Linotype"/>
        </w:rPr>
        <w:t xml:space="preserve"> </w:t>
      </w:r>
      <w:r w:rsidR="00831B2F">
        <w:rPr>
          <w:rFonts w:ascii="Palatino Linotype" w:hAnsi="Palatino Linotype"/>
        </w:rPr>
        <w:t xml:space="preserve">utilizing discrimination </w:t>
      </w:r>
      <w:r w:rsidR="00F42EE5">
        <w:rPr>
          <w:rFonts w:ascii="Palatino Linotype" w:hAnsi="Palatino Linotype"/>
        </w:rPr>
        <w:t>in taxing</w:t>
      </w:r>
      <w:r w:rsidR="00831B2F">
        <w:rPr>
          <w:rFonts w:ascii="Palatino Linotype" w:hAnsi="Palatino Linotype"/>
        </w:rPr>
        <w:t xml:space="preserve"> awards </w:t>
      </w:r>
      <w:r w:rsidR="00F42EE5">
        <w:rPr>
          <w:rFonts w:ascii="Palatino Linotype" w:hAnsi="Palatino Linotype"/>
        </w:rPr>
        <w:t xml:space="preserve">that </w:t>
      </w:r>
      <w:proofErr w:type="spellStart"/>
      <w:r w:rsidR="00831B2F">
        <w:rPr>
          <w:rFonts w:ascii="Palatino Linotype" w:hAnsi="Palatino Linotype"/>
        </w:rPr>
        <w:t>Pao</w:t>
      </w:r>
      <w:proofErr w:type="spellEnd"/>
      <w:r w:rsidR="00831B2F">
        <w:rPr>
          <w:rFonts w:ascii="Palatino Linotype" w:hAnsi="Palatino Linotype"/>
        </w:rPr>
        <w:t xml:space="preserve"> won. </w:t>
      </w:r>
      <w:r w:rsidR="007315EB">
        <w:rPr>
          <w:rFonts w:ascii="Palatino Linotype" w:hAnsi="Palatino Linotype"/>
        </w:rPr>
        <w:t xml:space="preserve"> If the state </w:t>
      </w:r>
      <w:r w:rsidR="00F42EE5">
        <w:rPr>
          <w:rFonts w:ascii="Palatino Linotype" w:hAnsi="Palatino Linotype"/>
        </w:rPr>
        <w:t>is</w:t>
      </w:r>
      <w:r w:rsidR="007315EB">
        <w:rPr>
          <w:rFonts w:ascii="Palatino Linotype" w:hAnsi="Palatino Linotype"/>
        </w:rPr>
        <w:t xml:space="preserve"> not itself utilizing discrimination, it </w:t>
      </w:r>
      <w:r w:rsidR="00F42EE5">
        <w:rPr>
          <w:rFonts w:ascii="Palatino Linotype" w:hAnsi="Palatino Linotype"/>
        </w:rPr>
        <w:t>has</w:t>
      </w:r>
      <w:r w:rsidR="007315EB">
        <w:rPr>
          <w:rFonts w:ascii="Palatino Linotype" w:hAnsi="Palatino Linotype"/>
        </w:rPr>
        <w:t xml:space="preserve"> a</w:t>
      </w:r>
      <w:r w:rsidR="00FF2699">
        <w:rPr>
          <w:rFonts w:ascii="Palatino Linotype" w:hAnsi="Palatino Linotype"/>
        </w:rPr>
        <w:t xml:space="preserve"> justification</w:t>
      </w:r>
      <w:r w:rsidR="003A558D">
        <w:rPr>
          <w:rFonts w:ascii="Palatino Linotype" w:hAnsi="Palatino Linotype"/>
        </w:rPr>
        <w:t xml:space="preserve"> for its actions: </w:t>
      </w:r>
      <w:proofErr w:type="spellStart"/>
      <w:r w:rsidR="003A558D">
        <w:rPr>
          <w:rFonts w:ascii="Palatino Linotype" w:hAnsi="Palatino Linotype"/>
        </w:rPr>
        <w:t>Pao</w:t>
      </w:r>
      <w:proofErr w:type="spellEnd"/>
      <w:r w:rsidR="003A558D">
        <w:rPr>
          <w:rFonts w:ascii="Palatino Linotype" w:hAnsi="Palatino Linotype"/>
        </w:rPr>
        <w:t xml:space="preserve"> had no right to the money she sought, given her wealth, and given the needs of others. At least</w:t>
      </w:r>
      <w:r w:rsidR="000A490B">
        <w:rPr>
          <w:rFonts w:ascii="Palatino Linotype" w:hAnsi="Palatino Linotype"/>
        </w:rPr>
        <w:t>,</w:t>
      </w:r>
      <w:r w:rsidR="003A558D">
        <w:rPr>
          <w:rFonts w:ascii="Palatino Linotype" w:hAnsi="Palatino Linotype"/>
        </w:rPr>
        <w:t xml:space="preserve"> this is a justification that many </w:t>
      </w:r>
      <w:r w:rsidR="000A490B">
        <w:rPr>
          <w:rFonts w:ascii="Palatino Linotype" w:hAnsi="Palatino Linotype"/>
        </w:rPr>
        <w:t>theories</w:t>
      </w:r>
      <w:r w:rsidR="003A558D">
        <w:rPr>
          <w:rFonts w:ascii="Palatino Linotype" w:hAnsi="Palatino Linotype"/>
        </w:rPr>
        <w:t xml:space="preserve"> </w:t>
      </w:r>
      <w:r w:rsidR="0093040A">
        <w:rPr>
          <w:rFonts w:ascii="Palatino Linotype" w:hAnsi="Palatino Linotype"/>
        </w:rPr>
        <w:t xml:space="preserve">of </w:t>
      </w:r>
      <w:r w:rsidR="003A558D">
        <w:rPr>
          <w:rFonts w:ascii="Palatino Linotype" w:hAnsi="Palatino Linotype"/>
        </w:rPr>
        <w:t xml:space="preserve">distributive justice </w:t>
      </w:r>
      <w:r w:rsidR="007315EB">
        <w:rPr>
          <w:rFonts w:ascii="Palatino Linotype" w:hAnsi="Palatino Linotype"/>
        </w:rPr>
        <w:t>would endorse.</w:t>
      </w:r>
    </w:p>
    <w:p w14:paraId="5888788C" w14:textId="77777777" w:rsidR="0037297E" w:rsidRDefault="0037297E"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7238A4DC" w14:textId="6B2D249B" w:rsidR="00C878ED" w:rsidRDefault="0037297E"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To see the force </w:t>
      </w:r>
      <w:r w:rsidR="0093040A">
        <w:rPr>
          <w:rFonts w:ascii="Palatino Linotype" w:hAnsi="Palatino Linotype"/>
        </w:rPr>
        <w:t>of this response, imagine that</w:t>
      </w:r>
      <w:r>
        <w:rPr>
          <w:rFonts w:ascii="Palatino Linotype" w:hAnsi="Palatino Linotype"/>
        </w:rPr>
        <w:t xml:space="preserve"> </w:t>
      </w:r>
      <w:r w:rsidR="0093040A">
        <w:rPr>
          <w:rFonts w:ascii="Palatino Linotype" w:hAnsi="Palatino Linotype"/>
        </w:rPr>
        <w:t>Azaria, a thief</w:t>
      </w:r>
      <w:r>
        <w:rPr>
          <w:rFonts w:ascii="Palatino Linotype" w:hAnsi="Palatino Linotype"/>
        </w:rPr>
        <w:t xml:space="preserve"> from a minority group</w:t>
      </w:r>
      <w:r w:rsidR="0093040A">
        <w:rPr>
          <w:rFonts w:ascii="Palatino Linotype" w:hAnsi="Palatino Linotype"/>
        </w:rPr>
        <w:t>,</w:t>
      </w:r>
      <w:r>
        <w:rPr>
          <w:rFonts w:ascii="Palatino Linotype" w:hAnsi="Palatino Linotype"/>
        </w:rPr>
        <w:t xml:space="preserve"> steals </w:t>
      </w:r>
      <w:r w:rsidR="00F61821">
        <w:rPr>
          <w:rFonts w:ascii="Palatino Linotype" w:hAnsi="Palatino Linotype"/>
        </w:rPr>
        <w:t>my laptop</w:t>
      </w:r>
      <w:r>
        <w:rPr>
          <w:rFonts w:ascii="Palatino Linotype" w:hAnsi="Palatino Linotype"/>
        </w:rPr>
        <w:t xml:space="preserve">. </w:t>
      </w:r>
      <w:proofErr w:type="gramStart"/>
      <w:r w:rsidR="0093040A">
        <w:rPr>
          <w:rFonts w:ascii="Palatino Linotype" w:hAnsi="Palatino Linotype"/>
        </w:rPr>
        <w:t>Azaria</w:t>
      </w:r>
      <w:r>
        <w:rPr>
          <w:rFonts w:ascii="Palatino Linotype" w:hAnsi="Palatino Linotype"/>
        </w:rPr>
        <w:t xml:space="preserve"> is then targeted by </w:t>
      </w:r>
      <w:r w:rsidR="0093040A">
        <w:rPr>
          <w:rFonts w:ascii="Palatino Linotype" w:hAnsi="Palatino Linotype"/>
        </w:rPr>
        <w:t>Jim</w:t>
      </w:r>
      <w:r w:rsidR="00F51BBB">
        <w:rPr>
          <w:rFonts w:ascii="Palatino Linotype" w:hAnsi="Palatino Linotype"/>
        </w:rPr>
        <w:t xml:space="preserve">, </w:t>
      </w:r>
      <w:r w:rsidR="0093040A">
        <w:rPr>
          <w:rFonts w:ascii="Palatino Linotype" w:hAnsi="Palatino Linotype"/>
        </w:rPr>
        <w:t xml:space="preserve">a racist </w:t>
      </w:r>
      <w:r>
        <w:rPr>
          <w:rFonts w:ascii="Palatino Linotype" w:hAnsi="Palatino Linotype"/>
        </w:rPr>
        <w:t>who steals the laptop</w:t>
      </w:r>
      <w:r w:rsidR="0093040A">
        <w:rPr>
          <w:rFonts w:ascii="Palatino Linotype" w:hAnsi="Palatino Linotype"/>
        </w:rPr>
        <w:t xml:space="preserve"> because </w:t>
      </w:r>
      <w:r w:rsidR="00EC2A96">
        <w:rPr>
          <w:rFonts w:ascii="Palatino Linotype" w:hAnsi="Palatino Linotype"/>
        </w:rPr>
        <w:t xml:space="preserve">he </w:t>
      </w:r>
      <w:r w:rsidR="0093040A">
        <w:rPr>
          <w:rFonts w:ascii="Palatino Linotype" w:hAnsi="Palatino Linotype"/>
        </w:rPr>
        <w:t>hates members of Azaria’s ethnic group</w:t>
      </w:r>
      <w:proofErr w:type="gramEnd"/>
      <w:r>
        <w:rPr>
          <w:rFonts w:ascii="Palatino Linotype" w:hAnsi="Palatino Linotype"/>
        </w:rPr>
        <w:t xml:space="preserve">. If a </w:t>
      </w:r>
      <w:r w:rsidR="001E21B7">
        <w:rPr>
          <w:rFonts w:ascii="Palatino Linotype" w:hAnsi="Palatino Linotype"/>
        </w:rPr>
        <w:t>prosecutor</w:t>
      </w:r>
      <w:r>
        <w:rPr>
          <w:rFonts w:ascii="Palatino Linotype" w:hAnsi="Palatino Linotype"/>
        </w:rPr>
        <w:t xml:space="preserve"> </w:t>
      </w:r>
      <w:r w:rsidR="001E21B7">
        <w:rPr>
          <w:rFonts w:ascii="Palatino Linotype" w:hAnsi="Palatino Linotype"/>
        </w:rPr>
        <w:t xml:space="preserve">convicts </w:t>
      </w:r>
      <w:r w:rsidR="0093040A">
        <w:rPr>
          <w:rFonts w:ascii="Palatino Linotype" w:hAnsi="Palatino Linotype"/>
        </w:rPr>
        <w:t>Jim</w:t>
      </w:r>
      <w:r w:rsidR="001E21B7">
        <w:rPr>
          <w:rFonts w:ascii="Palatino Linotype" w:hAnsi="Palatino Linotype"/>
        </w:rPr>
        <w:t xml:space="preserve">, </w:t>
      </w:r>
      <w:r>
        <w:rPr>
          <w:rFonts w:ascii="Palatino Linotype" w:hAnsi="Palatino Linotype"/>
        </w:rPr>
        <w:t xml:space="preserve">she ought not return the laptop to </w:t>
      </w:r>
      <w:r w:rsidR="0093040A">
        <w:rPr>
          <w:rFonts w:ascii="Palatino Linotype" w:hAnsi="Palatino Linotype"/>
        </w:rPr>
        <w:t>Azaria</w:t>
      </w:r>
      <w:r>
        <w:rPr>
          <w:rFonts w:ascii="Palatino Linotype" w:hAnsi="Palatino Linotype"/>
        </w:rPr>
        <w:t>.</w:t>
      </w:r>
      <w:r w:rsidR="001E21B7">
        <w:rPr>
          <w:rFonts w:ascii="Palatino Linotype" w:hAnsi="Palatino Linotype"/>
        </w:rPr>
        <w:t xml:space="preserve"> She ought to return to the laptop </w:t>
      </w:r>
      <w:r w:rsidR="00F61821">
        <w:rPr>
          <w:rFonts w:ascii="Palatino Linotype" w:hAnsi="Palatino Linotype"/>
        </w:rPr>
        <w:t>to me</w:t>
      </w:r>
      <w:r w:rsidR="001E21B7">
        <w:rPr>
          <w:rFonts w:ascii="Palatino Linotype" w:hAnsi="Palatino Linotype"/>
        </w:rPr>
        <w:t>.</w:t>
      </w:r>
      <w:r>
        <w:rPr>
          <w:rFonts w:ascii="Palatino Linotype" w:hAnsi="Palatino Linotype"/>
        </w:rPr>
        <w:t xml:space="preserve"> It is true that </w:t>
      </w:r>
      <w:r w:rsidR="0093040A">
        <w:rPr>
          <w:rFonts w:ascii="Palatino Linotype" w:hAnsi="Palatino Linotype"/>
        </w:rPr>
        <w:t>Azaria</w:t>
      </w:r>
      <w:r w:rsidR="001E21B7">
        <w:rPr>
          <w:rFonts w:ascii="Palatino Linotype" w:hAnsi="Palatino Linotype"/>
        </w:rPr>
        <w:t xml:space="preserve"> </w:t>
      </w:r>
      <w:r>
        <w:rPr>
          <w:rFonts w:ascii="Palatino Linotype" w:hAnsi="Palatino Linotype"/>
        </w:rPr>
        <w:t>was t</w:t>
      </w:r>
      <w:r w:rsidR="0093040A">
        <w:rPr>
          <w:rFonts w:ascii="Palatino Linotype" w:hAnsi="Palatino Linotype"/>
        </w:rPr>
        <w:t>argeted through racism, but Azaria</w:t>
      </w:r>
      <w:r w:rsidR="001E21B7">
        <w:rPr>
          <w:rFonts w:ascii="Palatino Linotype" w:hAnsi="Palatino Linotype"/>
        </w:rPr>
        <w:t xml:space="preserve"> was not targeted from the prosecutor herself, </w:t>
      </w:r>
      <w:r w:rsidR="001E21B7">
        <w:rPr>
          <w:rFonts w:ascii="Palatino Linotype" w:hAnsi="Palatino Linotype"/>
        </w:rPr>
        <w:lastRenderedPageBreak/>
        <w:t xml:space="preserve">and so we cannot claim </w:t>
      </w:r>
      <w:r w:rsidR="0093040A">
        <w:rPr>
          <w:rFonts w:ascii="Palatino Linotype" w:hAnsi="Palatino Linotype"/>
        </w:rPr>
        <w:t>the prosecutor</w:t>
      </w:r>
      <w:r w:rsidR="001E21B7">
        <w:rPr>
          <w:rFonts w:ascii="Palatino Linotype" w:hAnsi="Palatino Linotype"/>
        </w:rPr>
        <w:t xml:space="preserve"> acted through wrongful discrimination. </w:t>
      </w:r>
      <w:r w:rsidR="00EC2A96">
        <w:rPr>
          <w:rFonts w:ascii="Palatino Linotype" w:hAnsi="Palatino Linotype"/>
        </w:rPr>
        <w:t>T</w:t>
      </w:r>
      <w:r w:rsidR="001E21B7">
        <w:rPr>
          <w:rFonts w:ascii="Palatino Linotype" w:hAnsi="Palatino Linotype"/>
        </w:rPr>
        <w:t xml:space="preserve">he same principle holds </w:t>
      </w:r>
      <w:r w:rsidR="00677A92">
        <w:rPr>
          <w:rFonts w:ascii="Palatino Linotype" w:hAnsi="Palatino Linotype"/>
        </w:rPr>
        <w:t xml:space="preserve">for inadmissible evidence. </w:t>
      </w:r>
      <w:r w:rsidR="0093040A">
        <w:rPr>
          <w:rFonts w:ascii="Palatino Linotype" w:hAnsi="Palatino Linotype"/>
        </w:rPr>
        <w:t xml:space="preserve">If Azaria </w:t>
      </w:r>
      <w:r w:rsidR="00C522D4">
        <w:rPr>
          <w:rFonts w:ascii="Palatino Linotype" w:hAnsi="Palatino Linotype"/>
        </w:rPr>
        <w:t xml:space="preserve">steals a laptop from </w:t>
      </w:r>
      <w:r w:rsidR="00F61821">
        <w:rPr>
          <w:rFonts w:ascii="Palatino Linotype" w:hAnsi="Palatino Linotype"/>
        </w:rPr>
        <w:t>me</w:t>
      </w:r>
      <w:r w:rsidR="00C522D4">
        <w:rPr>
          <w:rFonts w:ascii="Palatino Linotype" w:hAnsi="Palatino Linotype"/>
        </w:rPr>
        <w:t xml:space="preserve">, and a violent individual </w:t>
      </w:r>
      <w:r w:rsidR="0093040A">
        <w:rPr>
          <w:rFonts w:ascii="Palatino Linotype" w:hAnsi="Palatino Linotype"/>
        </w:rPr>
        <w:t>named</w:t>
      </w:r>
      <w:r w:rsidR="00F42EE5">
        <w:rPr>
          <w:rFonts w:ascii="Palatino Linotype" w:hAnsi="Palatino Linotype"/>
        </w:rPr>
        <w:t xml:space="preserve"> </w:t>
      </w:r>
      <w:r w:rsidR="00FC4EEC">
        <w:rPr>
          <w:rFonts w:ascii="Palatino Linotype" w:hAnsi="Palatino Linotype"/>
        </w:rPr>
        <w:t>Jim</w:t>
      </w:r>
      <w:r w:rsidR="0093040A">
        <w:rPr>
          <w:rFonts w:ascii="Palatino Linotype" w:hAnsi="Palatino Linotype"/>
        </w:rPr>
        <w:t xml:space="preserve"> </w:t>
      </w:r>
      <w:r w:rsidR="00C522D4">
        <w:rPr>
          <w:rFonts w:ascii="Palatino Linotype" w:hAnsi="Palatino Linotype"/>
        </w:rPr>
        <w:t xml:space="preserve">forces </w:t>
      </w:r>
      <w:r w:rsidR="0093040A">
        <w:rPr>
          <w:rFonts w:ascii="Palatino Linotype" w:hAnsi="Palatino Linotype"/>
        </w:rPr>
        <w:t>Azaria</w:t>
      </w:r>
      <w:r w:rsidR="00C522D4">
        <w:rPr>
          <w:rFonts w:ascii="Palatino Linotype" w:hAnsi="Palatino Linotype"/>
        </w:rPr>
        <w:t xml:space="preserve"> to hand over the laptop, and </w:t>
      </w:r>
      <w:r w:rsidR="00FC4EEC">
        <w:rPr>
          <w:rFonts w:ascii="Palatino Linotype" w:hAnsi="Palatino Linotype"/>
        </w:rPr>
        <w:t>Jim</w:t>
      </w:r>
      <w:r w:rsidR="00C522D4">
        <w:rPr>
          <w:rFonts w:ascii="Palatino Linotype" w:hAnsi="Palatino Linotype"/>
        </w:rPr>
        <w:t xml:space="preserve"> is</w:t>
      </w:r>
      <w:r w:rsidR="00C95263">
        <w:rPr>
          <w:rFonts w:ascii="Palatino Linotype" w:hAnsi="Palatino Linotype"/>
        </w:rPr>
        <w:t xml:space="preserve"> convicted for </w:t>
      </w:r>
      <w:r w:rsidR="00FC4EEC">
        <w:rPr>
          <w:rFonts w:ascii="Palatino Linotype" w:hAnsi="Palatino Linotype"/>
        </w:rPr>
        <w:t>his violence</w:t>
      </w:r>
      <w:r w:rsidR="00C95263">
        <w:rPr>
          <w:rFonts w:ascii="Palatino Linotype" w:hAnsi="Palatino Linotype"/>
        </w:rPr>
        <w:t xml:space="preserve"> by a prosecutor, it seems the prosecutor should return the laptop back to </w:t>
      </w:r>
      <w:r w:rsidR="00F61821">
        <w:rPr>
          <w:rFonts w:ascii="Palatino Linotype" w:hAnsi="Palatino Linotype"/>
        </w:rPr>
        <w:t>me</w:t>
      </w:r>
      <w:r w:rsidR="00C95263">
        <w:rPr>
          <w:rFonts w:ascii="Palatino Linotype" w:hAnsi="Palatino Linotype"/>
        </w:rPr>
        <w:t xml:space="preserve">, and not </w:t>
      </w:r>
      <w:r w:rsidR="007E7741">
        <w:rPr>
          <w:rFonts w:ascii="Palatino Linotype" w:hAnsi="Palatino Linotype"/>
        </w:rPr>
        <w:t>Azaria</w:t>
      </w:r>
      <w:r w:rsidR="00C95263">
        <w:rPr>
          <w:rFonts w:ascii="Palatino Linotype" w:hAnsi="Palatino Linotype"/>
        </w:rPr>
        <w:t xml:space="preserve">. It is true that evidence of the theft is the result of violence, but </w:t>
      </w:r>
      <w:r w:rsidR="0093040A">
        <w:rPr>
          <w:rFonts w:ascii="Palatino Linotype" w:hAnsi="Palatino Linotype"/>
        </w:rPr>
        <w:t>the prosecutor</w:t>
      </w:r>
      <w:r w:rsidR="00C95263">
        <w:rPr>
          <w:rFonts w:ascii="Palatino Linotype" w:hAnsi="Palatino Linotype"/>
        </w:rPr>
        <w:t xml:space="preserve"> did not engage in the violence herself, and so the evidence is valid. </w:t>
      </w:r>
    </w:p>
    <w:p w14:paraId="3D81B8BB" w14:textId="77777777" w:rsidR="00B22708" w:rsidRDefault="00B22708" w:rsidP="00B9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6E73D0D7" w14:textId="739ACB50" w:rsidR="00F6315B" w:rsidRDefault="00EC2A96" w:rsidP="00B9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Some might disagree, and argue that the prosecutor does have one good reason to give the laptop to </w:t>
      </w:r>
      <w:proofErr w:type="spellStart"/>
      <w:r>
        <w:rPr>
          <w:rFonts w:ascii="Palatino Linotype" w:hAnsi="Palatino Linotype"/>
        </w:rPr>
        <w:t>Azaria</w:t>
      </w:r>
      <w:proofErr w:type="spellEnd"/>
      <w:r>
        <w:rPr>
          <w:rFonts w:ascii="Palatino Linotype" w:hAnsi="Palatino Linotype"/>
        </w:rPr>
        <w:t>, even though she is not the rightful owner. We</w:t>
      </w:r>
      <w:r w:rsidR="00DA3DF8">
        <w:rPr>
          <w:rFonts w:ascii="Palatino Linotype" w:hAnsi="Palatino Linotype"/>
        </w:rPr>
        <w:t xml:space="preserve"> ought to condemn injustice, </w:t>
      </w:r>
      <w:r w:rsidR="00B93327">
        <w:rPr>
          <w:rFonts w:ascii="Palatino Linotype" w:hAnsi="Palatino Linotype"/>
        </w:rPr>
        <w:t xml:space="preserve">and we struggle to do </w:t>
      </w:r>
      <w:r w:rsidR="00DA3DF8">
        <w:rPr>
          <w:rFonts w:ascii="Palatino Linotype" w:hAnsi="Palatino Linotype"/>
        </w:rPr>
        <w:t>so if we</w:t>
      </w:r>
      <w:r w:rsidR="00B93327">
        <w:rPr>
          <w:rFonts w:ascii="Palatino Linotype" w:hAnsi="Palatino Linotype"/>
        </w:rPr>
        <w:t xml:space="preserve"> refuse to </w:t>
      </w:r>
      <w:r w:rsidR="004B5D5D">
        <w:rPr>
          <w:rFonts w:ascii="Palatino Linotype" w:hAnsi="Palatino Linotype"/>
        </w:rPr>
        <w:t xml:space="preserve">give up </w:t>
      </w:r>
      <w:r w:rsidR="00DA3DF8">
        <w:rPr>
          <w:rFonts w:ascii="Palatino Linotype" w:hAnsi="Palatino Linotype"/>
        </w:rPr>
        <w:t>the benefits arising</w:t>
      </w:r>
      <w:r w:rsidR="00712367">
        <w:rPr>
          <w:rFonts w:ascii="Palatino Linotype" w:hAnsi="Palatino Linotype"/>
        </w:rPr>
        <w:t xml:space="preserve"> from </w:t>
      </w:r>
      <w:r w:rsidR="00FE75D2">
        <w:rPr>
          <w:rFonts w:ascii="Palatino Linotype" w:hAnsi="Palatino Linotype"/>
        </w:rPr>
        <w:t>injustice</w:t>
      </w:r>
      <w:r w:rsidR="00DA3DF8">
        <w:rPr>
          <w:rFonts w:ascii="Palatino Linotype" w:hAnsi="Palatino Linotype"/>
        </w:rPr>
        <w:t>.</w:t>
      </w:r>
      <w:r w:rsidR="00A40242">
        <w:rPr>
          <w:rStyle w:val="FootnoteReference"/>
          <w:rFonts w:ascii="Palatino Linotype" w:hAnsi="Palatino Linotype"/>
        </w:rPr>
        <w:footnoteReference w:id="32"/>
      </w:r>
      <w:r w:rsidR="00A40242">
        <w:rPr>
          <w:rFonts w:ascii="Palatino Linotype" w:hAnsi="Palatino Linotype"/>
        </w:rPr>
        <w:t xml:space="preserve"> </w:t>
      </w:r>
      <w:r w:rsidR="00712367">
        <w:rPr>
          <w:rFonts w:ascii="Palatino Linotype" w:hAnsi="Palatino Linotype"/>
        </w:rPr>
        <w:t xml:space="preserve">The prosecutor cannot </w:t>
      </w:r>
      <w:r w:rsidR="004244C9">
        <w:rPr>
          <w:rFonts w:ascii="Palatino Linotype" w:hAnsi="Palatino Linotype"/>
        </w:rPr>
        <w:t>truly condemn racism</w:t>
      </w:r>
      <w:r w:rsidR="001D1E52">
        <w:rPr>
          <w:rFonts w:ascii="Palatino Linotype" w:hAnsi="Palatino Linotype"/>
        </w:rPr>
        <w:t xml:space="preserve"> and violence</w:t>
      </w:r>
      <w:r w:rsidR="004244C9">
        <w:rPr>
          <w:rFonts w:ascii="Palatino Linotype" w:hAnsi="Palatino Linotype"/>
        </w:rPr>
        <w:t xml:space="preserve"> if she</w:t>
      </w:r>
      <w:r w:rsidR="001D1E52">
        <w:rPr>
          <w:rFonts w:ascii="Palatino Linotype" w:hAnsi="Palatino Linotype"/>
        </w:rPr>
        <w:t xml:space="preserve"> also benefits from </w:t>
      </w:r>
      <w:r w:rsidR="00FE51DC">
        <w:rPr>
          <w:rFonts w:ascii="Palatino Linotype" w:hAnsi="Palatino Linotype"/>
        </w:rPr>
        <w:t xml:space="preserve">racist and violent </w:t>
      </w:r>
      <w:r w:rsidR="001D1E52">
        <w:rPr>
          <w:rFonts w:ascii="Palatino Linotype" w:hAnsi="Palatino Linotype"/>
        </w:rPr>
        <w:t xml:space="preserve">men </w:t>
      </w:r>
      <w:r w:rsidR="0082044F">
        <w:rPr>
          <w:rFonts w:ascii="Palatino Linotype" w:hAnsi="Palatino Linotype"/>
        </w:rPr>
        <w:t>like Jim targeting minority thieves.</w:t>
      </w:r>
      <w:r w:rsidR="004244C9">
        <w:rPr>
          <w:rFonts w:ascii="Palatino Linotype" w:hAnsi="Palatino Linotype"/>
        </w:rPr>
        <w:t xml:space="preserve"> </w:t>
      </w:r>
      <w:r w:rsidR="00B22708">
        <w:rPr>
          <w:rFonts w:ascii="Palatino Linotype" w:hAnsi="Palatino Linotype"/>
        </w:rPr>
        <w:t>Similarly, i</w:t>
      </w:r>
      <w:r w:rsidR="00B93327">
        <w:rPr>
          <w:rFonts w:ascii="Palatino Linotype" w:hAnsi="Palatino Linotype"/>
        </w:rPr>
        <w:t>f</w:t>
      </w:r>
      <w:r w:rsidR="002748DD">
        <w:rPr>
          <w:rFonts w:ascii="Palatino Linotype" w:hAnsi="Palatino Linotype"/>
        </w:rPr>
        <w:t xml:space="preserve"> South S</w:t>
      </w:r>
      <w:r w:rsidR="00B93327">
        <w:rPr>
          <w:rFonts w:ascii="Palatino Linotype" w:hAnsi="Palatino Linotype"/>
        </w:rPr>
        <w:t xml:space="preserve">udanese </w:t>
      </w:r>
      <w:r w:rsidR="0082044F">
        <w:rPr>
          <w:rFonts w:ascii="Palatino Linotype" w:hAnsi="Palatino Linotype"/>
        </w:rPr>
        <w:t>society</w:t>
      </w:r>
      <w:r w:rsidR="00B93327">
        <w:rPr>
          <w:rFonts w:ascii="Palatino Linotype" w:hAnsi="Palatino Linotype"/>
        </w:rPr>
        <w:t xml:space="preserve"> truly wished </w:t>
      </w:r>
      <w:r w:rsidR="002748DD">
        <w:rPr>
          <w:rFonts w:ascii="Palatino Linotype" w:hAnsi="Palatino Linotype"/>
        </w:rPr>
        <w:t xml:space="preserve">to condemn </w:t>
      </w:r>
      <w:r w:rsidR="00B93327">
        <w:rPr>
          <w:rFonts w:ascii="Palatino Linotype" w:hAnsi="Palatino Linotype"/>
        </w:rPr>
        <w:t>discrimination against minority tribes, it would strug</w:t>
      </w:r>
      <w:r w:rsidR="00A40242">
        <w:rPr>
          <w:rFonts w:ascii="Palatino Linotype" w:hAnsi="Palatino Linotype"/>
        </w:rPr>
        <w:t>gle to do so if it also benefitted</w:t>
      </w:r>
      <w:r w:rsidR="00B93327">
        <w:rPr>
          <w:rFonts w:ascii="Palatino Linotype" w:hAnsi="Palatino Linotype"/>
        </w:rPr>
        <w:t xml:space="preserve"> from this discrimination</w:t>
      </w:r>
      <w:r w:rsidR="0082044F">
        <w:rPr>
          <w:rFonts w:ascii="Palatino Linotype" w:hAnsi="Palatino Linotype"/>
        </w:rPr>
        <w:t xml:space="preserve"> in the form of resources for the poor</w:t>
      </w:r>
      <w:r w:rsidR="00B93327">
        <w:rPr>
          <w:rFonts w:ascii="Palatino Linotype" w:hAnsi="Palatino Linotype"/>
        </w:rPr>
        <w:t>. If the state of Calif</w:t>
      </w:r>
      <w:r w:rsidR="001D1E52">
        <w:rPr>
          <w:rFonts w:ascii="Palatino Linotype" w:hAnsi="Palatino Linotype"/>
        </w:rPr>
        <w:t xml:space="preserve">ornia wished to condemn </w:t>
      </w:r>
      <w:proofErr w:type="spellStart"/>
      <w:r w:rsidR="001D1E52">
        <w:rPr>
          <w:rFonts w:ascii="Palatino Linotype" w:hAnsi="Palatino Linotype"/>
        </w:rPr>
        <w:t>Kleiner</w:t>
      </w:r>
      <w:proofErr w:type="spellEnd"/>
      <w:r w:rsidR="001D1E52">
        <w:rPr>
          <w:rFonts w:ascii="Palatino Linotype" w:hAnsi="Palatino Linotype"/>
        </w:rPr>
        <w:t xml:space="preserve"> </w:t>
      </w:r>
      <w:r w:rsidR="00B93327">
        <w:rPr>
          <w:rFonts w:ascii="Palatino Linotype" w:hAnsi="Palatino Linotype"/>
        </w:rPr>
        <w:t xml:space="preserve">Perkins for sexism, it would struggle to do so if it </w:t>
      </w:r>
      <w:r w:rsidR="00A40242">
        <w:rPr>
          <w:rFonts w:ascii="Palatino Linotype" w:hAnsi="Palatino Linotype"/>
        </w:rPr>
        <w:t>also benefited from</w:t>
      </w:r>
      <w:r w:rsidR="00B93327">
        <w:rPr>
          <w:rFonts w:ascii="Palatino Linotype" w:hAnsi="Palatino Linotype"/>
        </w:rPr>
        <w:t xml:space="preserve"> the money she lost</w:t>
      </w:r>
      <w:r w:rsidR="00A40242">
        <w:rPr>
          <w:rFonts w:ascii="Palatino Linotype" w:hAnsi="Palatino Linotype"/>
        </w:rPr>
        <w:t>, helping improve the welfare of the worst off</w:t>
      </w:r>
      <w:r w:rsidR="00B93327">
        <w:rPr>
          <w:rFonts w:ascii="Palatino Linotype" w:hAnsi="Palatino Linotype"/>
        </w:rPr>
        <w:t xml:space="preserve">. </w:t>
      </w:r>
    </w:p>
    <w:p w14:paraId="09938ACD" w14:textId="77777777" w:rsidR="00F61821" w:rsidRDefault="00F61821"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0761D8DF" w14:textId="37FD6C33" w:rsidR="00884B60" w:rsidRDefault="00FE51DC"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The problem with this</w:t>
      </w:r>
      <w:r w:rsidR="00B22708">
        <w:rPr>
          <w:rFonts w:ascii="Palatino Linotype" w:hAnsi="Palatino Linotype"/>
        </w:rPr>
        <w:t xml:space="preserve"> objection </w:t>
      </w:r>
      <w:r>
        <w:rPr>
          <w:rFonts w:ascii="Palatino Linotype" w:hAnsi="Palatino Linotype"/>
        </w:rPr>
        <w:t>is</w:t>
      </w:r>
      <w:r w:rsidR="00B22708">
        <w:rPr>
          <w:rFonts w:ascii="Palatino Linotype" w:hAnsi="Palatino Linotype"/>
        </w:rPr>
        <w:t xml:space="preserve"> that</w:t>
      </w:r>
      <w:r w:rsidR="00F61821">
        <w:rPr>
          <w:rFonts w:ascii="Palatino Linotype" w:hAnsi="Palatino Linotype"/>
        </w:rPr>
        <w:t xml:space="preserve">, </w:t>
      </w:r>
      <w:r w:rsidR="00071ADC">
        <w:rPr>
          <w:rFonts w:ascii="Palatino Linotype" w:hAnsi="Palatino Linotype"/>
        </w:rPr>
        <w:t xml:space="preserve">when an event </w:t>
      </w:r>
      <w:r w:rsidR="0000516C">
        <w:rPr>
          <w:rFonts w:ascii="Palatino Linotype" w:hAnsi="Palatino Linotype"/>
        </w:rPr>
        <w:t>includes</w:t>
      </w:r>
      <w:r w:rsidR="00071ADC">
        <w:rPr>
          <w:rFonts w:ascii="Palatino Linotype" w:hAnsi="Palatino Linotype"/>
        </w:rPr>
        <w:t xml:space="preserve"> right-making features, benefit</w:t>
      </w:r>
      <w:r w:rsidR="0000516C">
        <w:rPr>
          <w:rFonts w:ascii="Palatino Linotype" w:hAnsi="Palatino Linotype"/>
        </w:rPr>
        <w:t>ting</w:t>
      </w:r>
      <w:r w:rsidR="00071ADC">
        <w:rPr>
          <w:rFonts w:ascii="Palatino Linotype" w:hAnsi="Palatino Linotype"/>
        </w:rPr>
        <w:t xml:space="preserve"> from the </w:t>
      </w:r>
      <w:r w:rsidR="0000516C">
        <w:rPr>
          <w:rFonts w:ascii="Palatino Linotype" w:hAnsi="Palatino Linotype"/>
        </w:rPr>
        <w:t>event needn’t preclude condemnation of the event’s wrong-making features</w:t>
      </w:r>
      <w:r w:rsidR="00071ADC">
        <w:rPr>
          <w:rFonts w:ascii="Palatino Linotype" w:hAnsi="Palatino Linotype"/>
        </w:rPr>
        <w:t xml:space="preserve">. </w:t>
      </w:r>
      <w:r w:rsidR="00334DF0">
        <w:rPr>
          <w:rFonts w:ascii="Palatino Linotype" w:hAnsi="Palatino Linotype"/>
        </w:rPr>
        <w:t xml:space="preserve">If </w:t>
      </w:r>
      <w:proofErr w:type="spellStart"/>
      <w:r w:rsidR="00071ADC">
        <w:rPr>
          <w:rFonts w:ascii="Palatino Linotype" w:hAnsi="Palatino Linotype"/>
        </w:rPr>
        <w:t>Azaria</w:t>
      </w:r>
      <w:proofErr w:type="spellEnd"/>
      <w:r w:rsidR="00F377AF" w:rsidRPr="004C12C1">
        <w:rPr>
          <w:rFonts w:ascii="Palatino Linotype" w:hAnsi="Palatino Linotype"/>
        </w:rPr>
        <w:t xml:space="preserve"> </w:t>
      </w:r>
      <w:r w:rsidR="00071ADC">
        <w:rPr>
          <w:rFonts w:ascii="Palatino Linotype" w:hAnsi="Palatino Linotype"/>
        </w:rPr>
        <w:t>steals my laptop</w:t>
      </w:r>
      <w:r w:rsidR="0011302B">
        <w:rPr>
          <w:rFonts w:ascii="Palatino Linotype" w:hAnsi="Palatino Linotype"/>
        </w:rPr>
        <w:t xml:space="preserve">, </w:t>
      </w:r>
      <w:r w:rsidR="00071ADC">
        <w:rPr>
          <w:rFonts w:ascii="Palatino Linotype" w:hAnsi="Palatino Linotype"/>
        </w:rPr>
        <w:t>is attacked by racist Jim</w:t>
      </w:r>
      <w:r w:rsidR="00334DF0">
        <w:rPr>
          <w:rFonts w:ascii="Palatino Linotype" w:hAnsi="Palatino Linotype"/>
        </w:rPr>
        <w:t xml:space="preserve">, </w:t>
      </w:r>
      <w:r w:rsidR="00071ADC">
        <w:rPr>
          <w:rFonts w:ascii="Palatino Linotype" w:hAnsi="Palatino Linotype"/>
        </w:rPr>
        <w:t xml:space="preserve">and the police catch Jim and give me back my laptop, I am benefiting </w:t>
      </w:r>
      <w:r w:rsidR="00B22708">
        <w:rPr>
          <w:rFonts w:ascii="Palatino Linotype" w:hAnsi="Palatino Linotype"/>
        </w:rPr>
        <w:t xml:space="preserve">from </w:t>
      </w:r>
      <w:r w:rsidR="008263DC">
        <w:rPr>
          <w:rFonts w:ascii="Palatino Linotype" w:hAnsi="Palatino Linotype"/>
        </w:rPr>
        <w:t xml:space="preserve">an event with </w:t>
      </w:r>
      <w:r w:rsidR="00071ADC">
        <w:rPr>
          <w:rFonts w:ascii="Palatino Linotype" w:hAnsi="Palatino Linotype"/>
        </w:rPr>
        <w:t>right-making</w:t>
      </w:r>
      <w:r w:rsidR="008263DC">
        <w:rPr>
          <w:rFonts w:ascii="Palatino Linotype" w:hAnsi="Palatino Linotype"/>
        </w:rPr>
        <w:t xml:space="preserve"> features </w:t>
      </w:r>
      <w:r w:rsidR="004C7E27">
        <w:rPr>
          <w:rFonts w:ascii="Palatino Linotype" w:hAnsi="Palatino Linotype"/>
        </w:rPr>
        <w:lastRenderedPageBreak/>
        <w:t>(</w:t>
      </w:r>
      <w:proofErr w:type="spellStart"/>
      <w:r w:rsidR="004C7E27">
        <w:rPr>
          <w:rFonts w:ascii="Palatino Linotype" w:hAnsi="Palatino Linotype"/>
        </w:rPr>
        <w:t>Azaria</w:t>
      </w:r>
      <w:proofErr w:type="spellEnd"/>
      <w:r w:rsidR="004C7E27">
        <w:rPr>
          <w:rFonts w:ascii="Palatino Linotype" w:hAnsi="Palatino Linotype"/>
        </w:rPr>
        <w:t xml:space="preserve"> lost a laptop to which she had no right)</w:t>
      </w:r>
      <w:r w:rsidR="008263DC">
        <w:rPr>
          <w:rFonts w:ascii="Palatino Linotype" w:hAnsi="Palatino Linotype"/>
        </w:rPr>
        <w:t xml:space="preserve">, and this seems </w:t>
      </w:r>
      <w:r w:rsidR="00884B60">
        <w:rPr>
          <w:rFonts w:ascii="Palatino Linotype" w:hAnsi="Palatino Linotype"/>
        </w:rPr>
        <w:t>compatible with me</w:t>
      </w:r>
      <w:r w:rsidR="008263DC">
        <w:rPr>
          <w:rFonts w:ascii="Palatino Linotype" w:hAnsi="Palatino Linotype"/>
        </w:rPr>
        <w:t xml:space="preserve"> condemn</w:t>
      </w:r>
      <w:r w:rsidR="00884B60">
        <w:rPr>
          <w:rFonts w:ascii="Palatino Linotype" w:hAnsi="Palatino Linotype"/>
        </w:rPr>
        <w:t>ing</w:t>
      </w:r>
      <w:r w:rsidR="008263DC">
        <w:rPr>
          <w:rFonts w:ascii="Palatino Linotype" w:hAnsi="Palatino Linotype"/>
        </w:rPr>
        <w:t xml:space="preserve"> the event’s</w:t>
      </w:r>
      <w:r w:rsidR="00071ADC">
        <w:rPr>
          <w:rFonts w:ascii="Palatino Linotype" w:hAnsi="Palatino Linotype"/>
        </w:rPr>
        <w:t xml:space="preserve"> wrong-making features</w:t>
      </w:r>
      <w:r w:rsidR="004C7E27">
        <w:rPr>
          <w:rFonts w:ascii="Palatino Linotype" w:hAnsi="Palatino Linotype"/>
        </w:rPr>
        <w:t xml:space="preserve"> (</w:t>
      </w:r>
      <w:proofErr w:type="spellStart"/>
      <w:r w:rsidR="004C7E27">
        <w:rPr>
          <w:rFonts w:ascii="Palatino Linotype" w:hAnsi="Palatino Linotype"/>
        </w:rPr>
        <w:t>Azaria</w:t>
      </w:r>
      <w:proofErr w:type="spellEnd"/>
      <w:r w:rsidR="004C7E27">
        <w:rPr>
          <w:rFonts w:ascii="Palatino Linotype" w:hAnsi="Palatino Linotype"/>
        </w:rPr>
        <w:t xml:space="preserve"> </w:t>
      </w:r>
      <w:r w:rsidR="008263DC">
        <w:rPr>
          <w:rFonts w:ascii="Palatino Linotype" w:hAnsi="Palatino Linotype"/>
        </w:rPr>
        <w:t>being targeted</w:t>
      </w:r>
      <w:r w:rsidR="004C7E27">
        <w:rPr>
          <w:rFonts w:ascii="Palatino Linotype" w:hAnsi="Palatino Linotype"/>
        </w:rPr>
        <w:t xml:space="preserve"> in a racist attack)</w:t>
      </w:r>
      <w:r w:rsidR="00071ADC">
        <w:rPr>
          <w:rFonts w:ascii="Palatino Linotype" w:hAnsi="Palatino Linotype"/>
        </w:rPr>
        <w:t xml:space="preserve">. </w:t>
      </w:r>
      <w:r w:rsidR="00884B60">
        <w:rPr>
          <w:rFonts w:ascii="Palatino Linotype" w:hAnsi="Palatino Linotype"/>
        </w:rPr>
        <w:t>When</w:t>
      </w:r>
      <w:r w:rsidR="00162064">
        <w:rPr>
          <w:rFonts w:ascii="Palatino Linotype" w:hAnsi="Palatino Linotype"/>
        </w:rPr>
        <w:t xml:space="preserve"> </w:t>
      </w:r>
      <w:proofErr w:type="spellStart"/>
      <w:r w:rsidR="00162064">
        <w:rPr>
          <w:rFonts w:ascii="Palatino Linotype" w:hAnsi="Palatino Linotype"/>
        </w:rPr>
        <w:t>Kiden</w:t>
      </w:r>
      <w:proofErr w:type="spellEnd"/>
      <w:r w:rsidR="00162064">
        <w:rPr>
          <w:rFonts w:ascii="Palatino Linotype" w:hAnsi="Palatino Linotype"/>
        </w:rPr>
        <w:t xml:space="preserve"> and </w:t>
      </w:r>
      <w:proofErr w:type="spellStart"/>
      <w:r w:rsidR="00162064">
        <w:rPr>
          <w:rFonts w:ascii="Palatino Linotype" w:hAnsi="Palatino Linotype"/>
        </w:rPr>
        <w:t>Pao</w:t>
      </w:r>
      <w:proofErr w:type="spellEnd"/>
      <w:r w:rsidR="00162064">
        <w:rPr>
          <w:rFonts w:ascii="Palatino Linotype" w:hAnsi="Palatino Linotype"/>
        </w:rPr>
        <w:t xml:space="preserve"> lost assets, their experience included </w:t>
      </w:r>
      <w:r w:rsidR="00071ADC">
        <w:rPr>
          <w:rFonts w:ascii="Palatino Linotype" w:hAnsi="Palatino Linotype"/>
        </w:rPr>
        <w:t xml:space="preserve">the wrong-making </w:t>
      </w:r>
      <w:r w:rsidR="00162064">
        <w:rPr>
          <w:rFonts w:ascii="Palatino Linotype" w:hAnsi="Palatino Linotype"/>
        </w:rPr>
        <w:t>feature of discrimination</w:t>
      </w:r>
      <w:r w:rsidR="00071ADC">
        <w:rPr>
          <w:rFonts w:ascii="Palatino Linotype" w:hAnsi="Palatino Linotype"/>
        </w:rPr>
        <w:t xml:space="preserve"> and the right-making feature of losing assets to which they had no right</w:t>
      </w:r>
      <w:r w:rsidR="00162064">
        <w:rPr>
          <w:rFonts w:ascii="Palatino Linotype" w:hAnsi="Palatino Linotype"/>
        </w:rPr>
        <w:t xml:space="preserve">. </w:t>
      </w:r>
      <w:r w:rsidR="00AC095D">
        <w:rPr>
          <w:rFonts w:ascii="Palatino Linotype" w:hAnsi="Palatino Linotype"/>
        </w:rPr>
        <w:t>Given this latter</w:t>
      </w:r>
      <w:r w:rsidR="00071ADC">
        <w:rPr>
          <w:rFonts w:ascii="Palatino Linotype" w:hAnsi="Palatino Linotype"/>
        </w:rPr>
        <w:t xml:space="preserve"> right-making </w:t>
      </w:r>
      <w:r w:rsidR="00AC095D">
        <w:rPr>
          <w:rFonts w:ascii="Palatino Linotype" w:hAnsi="Palatino Linotype"/>
        </w:rPr>
        <w:t>feature, if individuals</w:t>
      </w:r>
      <w:r w:rsidR="00071ADC">
        <w:rPr>
          <w:rFonts w:ascii="Palatino Linotype" w:hAnsi="Palatino Linotype"/>
        </w:rPr>
        <w:t xml:space="preserve"> benefit </w:t>
      </w:r>
      <w:r w:rsidR="00AC095D">
        <w:rPr>
          <w:rFonts w:ascii="Palatino Linotype" w:hAnsi="Palatino Linotype"/>
        </w:rPr>
        <w:t>they can still</w:t>
      </w:r>
      <w:r w:rsidR="0044190E">
        <w:rPr>
          <w:rFonts w:ascii="Palatino Linotype" w:hAnsi="Palatino Linotype"/>
        </w:rPr>
        <w:t xml:space="preserve"> condemn</w:t>
      </w:r>
      <w:r w:rsidR="00071ADC">
        <w:rPr>
          <w:rFonts w:ascii="Palatino Linotype" w:hAnsi="Palatino Linotype"/>
        </w:rPr>
        <w:t xml:space="preserve"> </w:t>
      </w:r>
      <w:r w:rsidR="00AC095D">
        <w:rPr>
          <w:rFonts w:ascii="Palatino Linotype" w:hAnsi="Palatino Linotype"/>
        </w:rPr>
        <w:t>the</w:t>
      </w:r>
      <w:r w:rsidR="00071ADC">
        <w:rPr>
          <w:rFonts w:ascii="Palatino Linotype" w:hAnsi="Palatino Linotype"/>
        </w:rPr>
        <w:t xml:space="preserve"> </w:t>
      </w:r>
      <w:r w:rsidR="008263DC">
        <w:rPr>
          <w:rFonts w:ascii="Palatino Linotype" w:hAnsi="Palatino Linotype"/>
        </w:rPr>
        <w:t xml:space="preserve">wrong-making feature of </w:t>
      </w:r>
      <w:r w:rsidR="00071ADC">
        <w:rPr>
          <w:rFonts w:ascii="Palatino Linotype" w:hAnsi="Palatino Linotype"/>
        </w:rPr>
        <w:t>discrimination.</w:t>
      </w:r>
      <w:r w:rsidR="00AC095D">
        <w:rPr>
          <w:rFonts w:ascii="Palatino Linotype" w:hAnsi="Palatino Linotype"/>
        </w:rPr>
        <w:t xml:space="preserve"> T</w:t>
      </w:r>
      <w:r w:rsidR="0044190E">
        <w:rPr>
          <w:rFonts w:ascii="Palatino Linotype" w:hAnsi="Palatino Linotype"/>
        </w:rPr>
        <w:t>hey can do this by stating, ‘</w:t>
      </w:r>
      <w:proofErr w:type="gramStart"/>
      <w:r w:rsidR="00185FB7">
        <w:rPr>
          <w:rFonts w:ascii="Palatino Linotype" w:hAnsi="Palatino Linotype"/>
        </w:rPr>
        <w:t>We</w:t>
      </w:r>
      <w:proofErr w:type="gramEnd"/>
      <w:r w:rsidR="00185FB7">
        <w:rPr>
          <w:rFonts w:ascii="Palatino Linotype" w:hAnsi="Palatino Linotype"/>
        </w:rPr>
        <w:t xml:space="preserve"> severely regret that we</w:t>
      </w:r>
      <w:r w:rsidR="0044190E">
        <w:rPr>
          <w:rFonts w:ascii="Palatino Linotype" w:hAnsi="Palatino Linotype"/>
        </w:rPr>
        <w:t xml:space="preserve"> obtained</w:t>
      </w:r>
      <w:r w:rsidR="00AC095D">
        <w:rPr>
          <w:rFonts w:ascii="Palatino Linotype" w:hAnsi="Palatino Linotype"/>
        </w:rPr>
        <w:t xml:space="preserve"> benefits </w:t>
      </w:r>
      <w:r w:rsidR="0044190E">
        <w:rPr>
          <w:rFonts w:ascii="Palatino Linotype" w:hAnsi="Palatino Linotype"/>
        </w:rPr>
        <w:t>via</w:t>
      </w:r>
      <w:r w:rsidR="00EF3B8E">
        <w:rPr>
          <w:rFonts w:ascii="Palatino Linotype" w:hAnsi="Palatino Linotype"/>
        </w:rPr>
        <w:t xml:space="preserve"> discrimination</w:t>
      </w:r>
      <w:r w:rsidR="0044190E">
        <w:rPr>
          <w:rFonts w:ascii="Palatino Linotype" w:hAnsi="Palatino Linotype"/>
        </w:rPr>
        <w:t>. We wish we lived in a world where we obtained these benefits because of non-discriminatory actions</w:t>
      </w:r>
      <w:r w:rsidR="00B22708">
        <w:rPr>
          <w:rFonts w:ascii="Palatino Linotype" w:hAnsi="Palatino Linotype"/>
        </w:rPr>
        <w:t xml:space="preserve"> but, given that this is not possible, we will keep these assets.</w:t>
      </w:r>
      <w:r w:rsidR="00EF3B8E">
        <w:rPr>
          <w:rFonts w:ascii="Palatino Linotype" w:hAnsi="Palatino Linotype"/>
        </w:rPr>
        <w:t xml:space="preserve">’ </w:t>
      </w:r>
    </w:p>
    <w:p w14:paraId="03035A36" w14:textId="77777777" w:rsidR="00EC2A96" w:rsidRDefault="00EC2A96" w:rsidP="00EC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32A87527" w14:textId="08428D6C" w:rsidR="00EC2A96" w:rsidRDefault="00EC2A96" w:rsidP="00EC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Th</w:t>
      </w:r>
      <w:r w:rsidR="00151E70">
        <w:rPr>
          <w:rFonts w:ascii="Palatino Linotype" w:hAnsi="Palatino Linotype"/>
        </w:rPr>
        <w:t xml:space="preserve">ere is a final argument in support of </w:t>
      </w:r>
      <w:r w:rsidR="00DA76F9">
        <w:rPr>
          <w:rFonts w:ascii="Palatino Linotype" w:hAnsi="Palatino Linotype"/>
        </w:rPr>
        <w:t>reparations</w:t>
      </w:r>
      <w:r>
        <w:rPr>
          <w:rFonts w:ascii="Palatino Linotype" w:hAnsi="Palatino Linotype"/>
        </w:rPr>
        <w:t xml:space="preserve">, and this is </w:t>
      </w:r>
      <w:r w:rsidR="007025F6">
        <w:rPr>
          <w:rFonts w:ascii="Palatino Linotype" w:hAnsi="Palatino Linotype"/>
        </w:rPr>
        <w:t>relatively promising</w:t>
      </w:r>
      <w:r>
        <w:rPr>
          <w:rFonts w:ascii="Palatino Linotype" w:hAnsi="Palatino Linotype"/>
        </w:rPr>
        <w:t xml:space="preserve">. </w:t>
      </w:r>
      <w:r w:rsidR="00151E70">
        <w:rPr>
          <w:rFonts w:ascii="Palatino Linotype" w:hAnsi="Palatino Linotype"/>
        </w:rPr>
        <w:t>If t</w:t>
      </w:r>
      <w:r w:rsidR="007025F6">
        <w:rPr>
          <w:rFonts w:ascii="Palatino Linotype" w:hAnsi="Palatino Linotype"/>
        </w:rPr>
        <w:t>he</w:t>
      </w:r>
      <w:r>
        <w:rPr>
          <w:rFonts w:ascii="Palatino Linotype" w:hAnsi="Palatino Linotype"/>
        </w:rPr>
        <w:t xml:space="preserve"> wrong of discrimination is </w:t>
      </w:r>
      <w:r w:rsidR="00151E70">
        <w:rPr>
          <w:rFonts w:ascii="Palatino Linotype" w:hAnsi="Palatino Linotype"/>
        </w:rPr>
        <w:t>that it demeans minorities, and t</w:t>
      </w:r>
      <w:r w:rsidR="007025F6">
        <w:rPr>
          <w:rFonts w:ascii="Palatino Linotype" w:hAnsi="Palatino Linotype"/>
        </w:rPr>
        <w:t xml:space="preserve">he </w:t>
      </w:r>
      <w:r>
        <w:rPr>
          <w:rFonts w:ascii="Palatino Linotype" w:hAnsi="Palatino Linotype"/>
        </w:rPr>
        <w:t xml:space="preserve">reason it demeans minorities is that it disadvantages them compared to others, we can prevent such demeaning treatment if we ensure that wealthy minorities are not disadvantaged compared to others. </w:t>
      </w:r>
      <w:r w:rsidR="00FE51DC">
        <w:rPr>
          <w:rFonts w:ascii="Palatino Linotype" w:hAnsi="Palatino Linotype"/>
        </w:rPr>
        <w:t xml:space="preserve">Ensuring they are not disadvantaged entails returning them the assets they lost from discrimination. </w:t>
      </w:r>
      <w:r>
        <w:rPr>
          <w:rFonts w:ascii="Palatino Linotype" w:hAnsi="Palatino Linotype"/>
        </w:rPr>
        <w:t>This argument is strong because, even if we ultimately conclude that the money should still be redistributed, we still have one r</w:t>
      </w:r>
      <w:r w:rsidR="00317697">
        <w:rPr>
          <w:rFonts w:ascii="Palatino Linotype" w:hAnsi="Palatino Linotype"/>
        </w:rPr>
        <w:t xml:space="preserve">eason </w:t>
      </w:r>
      <w:r>
        <w:rPr>
          <w:rFonts w:ascii="Palatino Linotype" w:hAnsi="Palatino Linotype"/>
        </w:rPr>
        <w:t xml:space="preserve">not </w:t>
      </w:r>
      <w:r w:rsidR="00317697">
        <w:rPr>
          <w:rFonts w:ascii="Palatino Linotype" w:hAnsi="Palatino Linotype"/>
        </w:rPr>
        <w:t xml:space="preserve">to </w:t>
      </w:r>
      <w:r>
        <w:rPr>
          <w:rFonts w:ascii="Palatino Linotype" w:hAnsi="Palatino Linotype"/>
        </w:rPr>
        <w:t xml:space="preserve">do so. </w:t>
      </w:r>
    </w:p>
    <w:p w14:paraId="00BC7466" w14:textId="77777777" w:rsidR="00EC2A96" w:rsidRDefault="00EC2A96" w:rsidP="00EC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21210C91" w14:textId="72D76679" w:rsidR="00EC2A96" w:rsidRDefault="00EC2A96" w:rsidP="00EC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I </w:t>
      </w:r>
      <w:r w:rsidR="00957D1B">
        <w:rPr>
          <w:rFonts w:ascii="Palatino Linotype" w:hAnsi="Palatino Linotype"/>
        </w:rPr>
        <w:t xml:space="preserve">shall not object </w:t>
      </w:r>
      <w:r w:rsidR="00317697">
        <w:rPr>
          <w:rFonts w:ascii="Palatino Linotype" w:hAnsi="Palatino Linotype"/>
        </w:rPr>
        <w:t xml:space="preserve">to </w:t>
      </w:r>
      <w:r w:rsidR="00957D1B">
        <w:rPr>
          <w:rFonts w:ascii="Palatino Linotype" w:hAnsi="Palatino Linotype"/>
        </w:rPr>
        <w:t>this argument. It d</w:t>
      </w:r>
      <w:r w:rsidR="00DA76F9">
        <w:rPr>
          <w:rFonts w:ascii="Palatino Linotype" w:hAnsi="Palatino Linotype"/>
        </w:rPr>
        <w:t>oes provide one reason to give reparations to wealthy victims of discrimination</w:t>
      </w:r>
      <w:r w:rsidR="00957D1B">
        <w:rPr>
          <w:rFonts w:ascii="Palatino Linotype" w:hAnsi="Palatino Linotype"/>
        </w:rPr>
        <w:t>. However, it is a</w:t>
      </w:r>
      <w:r>
        <w:rPr>
          <w:rFonts w:ascii="Palatino Linotype" w:hAnsi="Palatino Linotype"/>
        </w:rPr>
        <w:t xml:space="preserve"> relatively weak reason when the </w:t>
      </w:r>
      <w:r w:rsidR="00957D1B">
        <w:rPr>
          <w:rFonts w:ascii="Palatino Linotype" w:hAnsi="Palatino Linotype"/>
        </w:rPr>
        <w:t>worst off in society include a</w:t>
      </w:r>
      <w:r>
        <w:rPr>
          <w:rFonts w:ascii="Palatino Linotype" w:hAnsi="Palatino Linotype"/>
        </w:rPr>
        <w:t xml:space="preserve"> substantial number of individuals from the same minority group. Such is the case in California, where </w:t>
      </w:r>
      <w:r w:rsidR="00602C03">
        <w:rPr>
          <w:rFonts w:ascii="Palatino Linotype" w:hAnsi="Palatino Linotype"/>
        </w:rPr>
        <w:t xml:space="preserve">a large number of women would have benefited had they obtained the </w:t>
      </w:r>
      <w:r w:rsidR="00DA76F9">
        <w:rPr>
          <w:rFonts w:ascii="Palatino Linotype" w:hAnsi="Palatino Linotype"/>
        </w:rPr>
        <w:t>reparations</w:t>
      </w:r>
      <w:r w:rsidR="00602C03">
        <w:rPr>
          <w:rFonts w:ascii="Palatino Linotype" w:hAnsi="Palatino Linotype"/>
        </w:rPr>
        <w:t xml:space="preserve"> that </w:t>
      </w:r>
      <w:proofErr w:type="spellStart"/>
      <w:r w:rsidR="00602C03">
        <w:rPr>
          <w:rFonts w:ascii="Palatino Linotype" w:hAnsi="Palatino Linotype"/>
        </w:rPr>
        <w:t>Pao</w:t>
      </w:r>
      <w:proofErr w:type="spellEnd"/>
      <w:r w:rsidR="00602C03">
        <w:rPr>
          <w:rFonts w:ascii="Palatino Linotype" w:hAnsi="Palatino Linotype"/>
        </w:rPr>
        <w:t xml:space="preserve"> sought</w:t>
      </w:r>
      <w:r>
        <w:rPr>
          <w:rFonts w:ascii="Palatino Linotype" w:hAnsi="Palatino Linotype"/>
        </w:rPr>
        <w:t xml:space="preserve">, and in South Sudan, where </w:t>
      </w:r>
      <w:r w:rsidR="00602C03">
        <w:rPr>
          <w:rFonts w:ascii="Palatino Linotype" w:hAnsi="Palatino Linotype"/>
        </w:rPr>
        <w:t>a large number of</w:t>
      </w:r>
      <w:r w:rsidR="00317697">
        <w:rPr>
          <w:rFonts w:ascii="Palatino Linotype" w:hAnsi="Palatino Linotype"/>
        </w:rPr>
        <w:t xml:space="preserve"> low-income Bari citizens</w:t>
      </w:r>
      <w:r w:rsidR="00602C03">
        <w:rPr>
          <w:rFonts w:ascii="Palatino Linotype" w:hAnsi="Palatino Linotype"/>
        </w:rPr>
        <w:t xml:space="preserve"> would have benefited from some of the land that </w:t>
      </w:r>
      <w:proofErr w:type="spellStart"/>
      <w:r w:rsidR="00602C03">
        <w:rPr>
          <w:rFonts w:ascii="Palatino Linotype" w:hAnsi="Palatino Linotype"/>
        </w:rPr>
        <w:t>Kiden</w:t>
      </w:r>
      <w:proofErr w:type="spellEnd"/>
      <w:r w:rsidR="00602C03">
        <w:rPr>
          <w:rFonts w:ascii="Palatino Linotype" w:hAnsi="Palatino Linotype"/>
        </w:rPr>
        <w:t xml:space="preserve"> obtained</w:t>
      </w:r>
      <w:r>
        <w:rPr>
          <w:rFonts w:ascii="Palatino Linotype" w:hAnsi="Palatino Linotype"/>
        </w:rPr>
        <w:t xml:space="preserve">. </w:t>
      </w:r>
      <w:r w:rsidR="00DA76F9">
        <w:rPr>
          <w:rFonts w:ascii="Palatino Linotype" w:hAnsi="Palatino Linotype"/>
        </w:rPr>
        <w:t xml:space="preserve">These poor minorities members also suffered from disadvantage due to their gender or ethnicity, and so had land and </w:t>
      </w:r>
      <w:r w:rsidR="00AD35F1">
        <w:rPr>
          <w:rFonts w:ascii="Palatino Linotype" w:hAnsi="Palatino Linotype"/>
        </w:rPr>
        <w:t xml:space="preserve">funds been redistributed to them, </w:t>
      </w:r>
      <w:r w:rsidR="00AD35F1">
        <w:rPr>
          <w:rFonts w:ascii="Palatino Linotype" w:hAnsi="Palatino Linotype"/>
        </w:rPr>
        <w:lastRenderedPageBreak/>
        <w:t xml:space="preserve">they too could avoid some of the </w:t>
      </w:r>
      <w:r w:rsidR="00317697">
        <w:rPr>
          <w:rFonts w:ascii="Palatino Linotype" w:hAnsi="Palatino Linotype"/>
        </w:rPr>
        <w:t xml:space="preserve">demeaning </w:t>
      </w:r>
      <w:r w:rsidR="00AD35F1">
        <w:rPr>
          <w:rFonts w:ascii="Palatino Linotype" w:hAnsi="Palatino Linotype"/>
        </w:rPr>
        <w:t xml:space="preserve">disadvantage that comes with discrimination. Given that such poor minority members also have fewer resources, we might suppose that they ought to be given the funds that would otherwise be provided as reparations to the wealthy.  </w:t>
      </w:r>
    </w:p>
    <w:p w14:paraId="70245DED" w14:textId="77777777" w:rsidR="00EC2A96" w:rsidRDefault="00EC2A96" w:rsidP="00EC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5DE16C7B" w14:textId="5F4BB8F4" w:rsidR="00EC2A96" w:rsidRDefault="00EC2A96" w:rsidP="00EC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In the followi</w:t>
      </w:r>
      <w:r w:rsidR="00602C03">
        <w:rPr>
          <w:rFonts w:ascii="Palatino Linotype" w:hAnsi="Palatino Linotype"/>
        </w:rPr>
        <w:t xml:space="preserve">ng section I suggest otherwise, arguing that </w:t>
      </w:r>
      <w:r>
        <w:rPr>
          <w:rFonts w:ascii="Palatino Linotype" w:hAnsi="Palatino Linotype"/>
        </w:rPr>
        <w:t xml:space="preserve">poor </w:t>
      </w:r>
      <w:r w:rsidR="00602C03">
        <w:rPr>
          <w:rFonts w:ascii="Palatino Linotype" w:hAnsi="Palatino Linotype"/>
        </w:rPr>
        <w:t xml:space="preserve">minority members </w:t>
      </w:r>
      <w:r>
        <w:rPr>
          <w:rFonts w:ascii="Palatino Linotype" w:hAnsi="Palatino Linotype"/>
        </w:rPr>
        <w:t>benefit in one important way when the</w:t>
      </w:r>
      <w:r w:rsidR="00602C03">
        <w:rPr>
          <w:rFonts w:ascii="Palatino Linotype" w:hAnsi="Palatino Linotype"/>
        </w:rPr>
        <w:t>ir</w:t>
      </w:r>
      <w:r>
        <w:rPr>
          <w:rFonts w:ascii="Palatino Linotype" w:hAnsi="Palatino Linotype"/>
        </w:rPr>
        <w:t xml:space="preserve"> wealthy</w:t>
      </w:r>
      <w:r w:rsidR="00602C03">
        <w:rPr>
          <w:rFonts w:ascii="Palatino Linotype" w:hAnsi="Palatino Linotype"/>
        </w:rPr>
        <w:t xml:space="preserve"> co-</w:t>
      </w:r>
      <w:r w:rsidR="001A73D1">
        <w:rPr>
          <w:rFonts w:ascii="Palatino Linotype" w:hAnsi="Palatino Linotype"/>
        </w:rPr>
        <w:t xml:space="preserve">minority </w:t>
      </w:r>
      <w:r w:rsidR="00602C03">
        <w:rPr>
          <w:rFonts w:ascii="Palatino Linotype" w:hAnsi="Palatino Linotype"/>
        </w:rPr>
        <w:t>members</w:t>
      </w:r>
      <w:r>
        <w:rPr>
          <w:rFonts w:ascii="Palatino Linotype" w:hAnsi="Palatino Linotype"/>
        </w:rPr>
        <w:t xml:space="preserve"> receive </w:t>
      </w:r>
      <w:r w:rsidR="00AD35F1">
        <w:rPr>
          <w:rFonts w:ascii="Palatino Linotype" w:hAnsi="Palatino Linotype"/>
        </w:rPr>
        <w:t xml:space="preserve">reparations. </w:t>
      </w:r>
    </w:p>
    <w:p w14:paraId="6BFE638E" w14:textId="77777777" w:rsidR="00945A1F" w:rsidRDefault="00945A1F"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5B130F63" w14:textId="32898F9B" w:rsidR="00536FCA" w:rsidRDefault="00126C97" w:rsidP="00E8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Palatino Linotype" w:hAnsi="Palatino Linotype"/>
        </w:rPr>
      </w:pPr>
      <w:r>
        <w:rPr>
          <w:rFonts w:ascii="Palatino Linotype" w:hAnsi="Palatino Linotype"/>
        </w:rPr>
        <w:t>4</w:t>
      </w:r>
      <w:r w:rsidR="00536FCA">
        <w:rPr>
          <w:rFonts w:ascii="Palatino Linotype" w:hAnsi="Palatino Linotype"/>
        </w:rPr>
        <w:t xml:space="preserve">. The Investment Argument </w:t>
      </w:r>
    </w:p>
    <w:p w14:paraId="4CBA3F9A" w14:textId="4A6C5124" w:rsidR="00EA2A5B" w:rsidRDefault="00EC2A96"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This argument</w:t>
      </w:r>
      <w:r w:rsidR="00536FCA">
        <w:rPr>
          <w:rFonts w:ascii="Palatino Linotype" w:hAnsi="Palatino Linotype"/>
        </w:rPr>
        <w:t xml:space="preserve"> </w:t>
      </w:r>
      <w:r w:rsidR="00317697">
        <w:rPr>
          <w:rFonts w:ascii="Palatino Linotype" w:hAnsi="Palatino Linotype"/>
        </w:rPr>
        <w:t xml:space="preserve">avoids the problems of the above justifications for reparations. It </w:t>
      </w:r>
      <w:r w:rsidR="00536FCA">
        <w:rPr>
          <w:rFonts w:ascii="Palatino Linotype" w:hAnsi="Palatino Linotype"/>
        </w:rPr>
        <w:t xml:space="preserve">begins with the premise that the money </w:t>
      </w:r>
      <w:r w:rsidR="00EA2A5B">
        <w:rPr>
          <w:rFonts w:ascii="Palatino Linotype" w:hAnsi="Palatino Linotype"/>
        </w:rPr>
        <w:t xml:space="preserve">we </w:t>
      </w:r>
      <w:r w:rsidR="00536FCA">
        <w:rPr>
          <w:rFonts w:ascii="Palatino Linotype" w:hAnsi="Palatino Linotype"/>
        </w:rPr>
        <w:t xml:space="preserve">have </w:t>
      </w:r>
      <w:r w:rsidR="00EA2A5B">
        <w:rPr>
          <w:rFonts w:ascii="Palatino Linotype" w:hAnsi="Palatino Linotype"/>
        </w:rPr>
        <w:t xml:space="preserve">is </w:t>
      </w:r>
      <w:r w:rsidR="00E45A6E">
        <w:rPr>
          <w:rFonts w:ascii="Palatino Linotype" w:hAnsi="Palatino Linotype"/>
        </w:rPr>
        <w:t>materially</w:t>
      </w:r>
      <w:r w:rsidR="007E7741">
        <w:rPr>
          <w:rFonts w:ascii="Palatino Linotype" w:hAnsi="Palatino Linotype"/>
        </w:rPr>
        <w:t xml:space="preserve"> more</w:t>
      </w:r>
      <w:r w:rsidR="00E45A6E">
        <w:rPr>
          <w:rFonts w:ascii="Palatino Linotype" w:hAnsi="Palatino Linotype"/>
        </w:rPr>
        <w:t xml:space="preserve"> valuable if its expected </w:t>
      </w:r>
      <w:r w:rsidR="003E0088">
        <w:rPr>
          <w:rFonts w:ascii="Palatino Linotype" w:hAnsi="Palatino Linotype"/>
        </w:rPr>
        <w:t>return</w:t>
      </w:r>
      <w:r w:rsidR="00E45A6E">
        <w:rPr>
          <w:rFonts w:ascii="Palatino Linotype" w:hAnsi="Palatino Linotype"/>
        </w:rPr>
        <w:t xml:space="preserve"> is higher</w:t>
      </w:r>
      <w:r w:rsidR="00EA2A5B">
        <w:rPr>
          <w:rFonts w:ascii="Palatino Linotype" w:hAnsi="Palatino Linotype"/>
        </w:rPr>
        <w:t xml:space="preserve">. For example, a dollar I can invest in a firm that is </w:t>
      </w:r>
      <w:r w:rsidR="00B670D0">
        <w:rPr>
          <w:rFonts w:ascii="Palatino Linotype" w:hAnsi="Palatino Linotype"/>
        </w:rPr>
        <w:t>sure to profit</w:t>
      </w:r>
      <w:r w:rsidR="00EA2A5B">
        <w:rPr>
          <w:rFonts w:ascii="Palatino Linotype" w:hAnsi="Palatino Linotype"/>
        </w:rPr>
        <w:t xml:space="preserve"> is more valuable than a dollar which I </w:t>
      </w:r>
      <w:r w:rsidR="00B670D0">
        <w:rPr>
          <w:rFonts w:ascii="Palatino Linotype" w:hAnsi="Palatino Linotype"/>
        </w:rPr>
        <w:t>do not</w:t>
      </w:r>
      <w:r w:rsidR="00EA2A5B">
        <w:rPr>
          <w:rFonts w:ascii="Palatino Linotype" w:hAnsi="Palatino Linotype"/>
        </w:rPr>
        <w:t xml:space="preserve"> invest at all</w:t>
      </w:r>
      <w:r w:rsidR="00B670D0">
        <w:rPr>
          <w:rFonts w:ascii="Palatino Linotype" w:hAnsi="Palatino Linotype"/>
        </w:rPr>
        <w:t xml:space="preserve">, instead keeping under my mattress indefinitely.  </w:t>
      </w:r>
      <w:r w:rsidR="00EA2A5B">
        <w:rPr>
          <w:rFonts w:ascii="Palatino Linotype" w:hAnsi="Palatino Linotype"/>
        </w:rPr>
        <w:t xml:space="preserve"> </w:t>
      </w:r>
    </w:p>
    <w:p w14:paraId="08721CF1" w14:textId="77777777" w:rsidR="000E1E0C" w:rsidRDefault="000E1E0C"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59C7350C" w14:textId="06ECB220" w:rsidR="00763B13" w:rsidRDefault="00032FF5"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Nearly</w:t>
      </w:r>
      <w:r w:rsidR="00912024">
        <w:rPr>
          <w:rFonts w:ascii="Palatino Linotype" w:hAnsi="Palatino Linotype"/>
        </w:rPr>
        <w:t xml:space="preserve"> </w:t>
      </w:r>
      <w:r w:rsidR="009C6C81">
        <w:rPr>
          <w:rFonts w:ascii="Palatino Linotype" w:hAnsi="Palatino Linotype"/>
        </w:rPr>
        <w:t xml:space="preserve">every </w:t>
      </w:r>
      <w:r w:rsidR="00912024">
        <w:rPr>
          <w:rFonts w:ascii="Palatino Linotype" w:hAnsi="Palatino Linotype"/>
        </w:rPr>
        <w:t>person’s</w:t>
      </w:r>
      <w:r w:rsidR="000E1E0C">
        <w:rPr>
          <w:rFonts w:ascii="Palatino Linotype" w:hAnsi="Palatino Linotype"/>
        </w:rPr>
        <w:t xml:space="preserve"> dollars are, in </w:t>
      </w:r>
      <w:r w:rsidR="00912024">
        <w:rPr>
          <w:rFonts w:ascii="Palatino Linotype" w:hAnsi="Palatino Linotype"/>
        </w:rPr>
        <w:t>this way</w:t>
      </w:r>
      <w:r w:rsidR="000E1E0C">
        <w:rPr>
          <w:rFonts w:ascii="Palatino Linotype" w:hAnsi="Palatino Linotype"/>
        </w:rPr>
        <w:t>, worth a slightly different amount. The dollars in my wallet are worth less than the dollars in my brother’s wallet, because my brother</w:t>
      </w:r>
      <w:r w:rsidR="005C5794">
        <w:rPr>
          <w:rFonts w:ascii="Palatino Linotype" w:hAnsi="Palatino Linotype"/>
        </w:rPr>
        <w:t xml:space="preserve"> cares about </w:t>
      </w:r>
      <w:r w:rsidR="000E1E0C">
        <w:rPr>
          <w:rFonts w:ascii="Palatino Linotype" w:hAnsi="Palatino Linotype"/>
        </w:rPr>
        <w:t xml:space="preserve">investing in profitable businesses, and the dollar </w:t>
      </w:r>
      <w:r w:rsidR="00391169">
        <w:rPr>
          <w:rFonts w:ascii="Palatino Linotype" w:hAnsi="Palatino Linotype"/>
        </w:rPr>
        <w:t xml:space="preserve">in my sister’s wallet is </w:t>
      </w:r>
      <w:r w:rsidR="005C5794">
        <w:rPr>
          <w:rFonts w:ascii="Palatino Linotype" w:hAnsi="Palatino Linotype"/>
        </w:rPr>
        <w:t xml:space="preserve">worth more than the dollars in my </w:t>
      </w:r>
      <w:r w:rsidR="00391169">
        <w:rPr>
          <w:rFonts w:ascii="Palatino Linotype" w:hAnsi="Palatino Linotype"/>
        </w:rPr>
        <w:t xml:space="preserve">brother’s wallet, because my sister </w:t>
      </w:r>
      <w:r w:rsidR="00C95263">
        <w:rPr>
          <w:rFonts w:ascii="Palatino Linotype" w:hAnsi="Palatino Linotype"/>
        </w:rPr>
        <w:t>invests</w:t>
      </w:r>
      <w:r w:rsidR="005C5794">
        <w:rPr>
          <w:rFonts w:ascii="Palatino Linotype" w:hAnsi="Palatino Linotype"/>
        </w:rPr>
        <w:t xml:space="preserve"> </w:t>
      </w:r>
      <w:r w:rsidR="00391169">
        <w:rPr>
          <w:rFonts w:ascii="Palatino Linotype" w:hAnsi="Palatino Linotype"/>
        </w:rPr>
        <w:t xml:space="preserve">her money in job training that garners a </w:t>
      </w:r>
      <w:r w:rsidR="000C655C">
        <w:rPr>
          <w:rFonts w:ascii="Palatino Linotype" w:hAnsi="Palatino Linotype"/>
        </w:rPr>
        <w:t>higher</w:t>
      </w:r>
      <w:r w:rsidR="00391169">
        <w:rPr>
          <w:rFonts w:ascii="Palatino Linotype" w:hAnsi="Palatino Linotype"/>
        </w:rPr>
        <w:t xml:space="preserve"> salary. </w:t>
      </w:r>
    </w:p>
    <w:p w14:paraId="365DC3A8" w14:textId="77777777" w:rsidR="00763B13" w:rsidRDefault="00763B13"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4627DEFF" w14:textId="0867A686" w:rsidR="00763B13" w:rsidRDefault="00763B13" w:rsidP="0076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One reason that a dollar may be more profitable for one person compared to another is that the first person is legally permitted to invest this dollar, while the second is not. If I am </w:t>
      </w:r>
      <w:r w:rsidR="000B3BB1">
        <w:rPr>
          <w:rFonts w:ascii="Palatino Linotype" w:hAnsi="Palatino Linotype"/>
        </w:rPr>
        <w:t>barred from investing my money i</w:t>
      </w:r>
      <w:r w:rsidR="000C655C">
        <w:rPr>
          <w:rFonts w:ascii="Palatino Linotype" w:hAnsi="Palatino Linotype"/>
        </w:rPr>
        <w:t>n the stock and</w:t>
      </w:r>
      <w:r>
        <w:rPr>
          <w:rFonts w:ascii="Palatino Linotype" w:hAnsi="Palatino Linotype"/>
        </w:rPr>
        <w:t xml:space="preserve"> housing market, the dollar I hold is worth less for than the dollar my neighbor holds, if my neighbor can invest in the stock and housing market. Another reason that a dollar may </w:t>
      </w:r>
      <w:r w:rsidR="00181951">
        <w:rPr>
          <w:rFonts w:ascii="Palatino Linotype" w:hAnsi="Palatino Linotype"/>
        </w:rPr>
        <w:t>be worth</w:t>
      </w:r>
      <w:r>
        <w:rPr>
          <w:rFonts w:ascii="Palatino Linotype" w:hAnsi="Palatino Linotype"/>
        </w:rPr>
        <w:t xml:space="preserve"> less is that, even </w:t>
      </w:r>
      <w:r>
        <w:rPr>
          <w:rFonts w:ascii="Palatino Linotype" w:hAnsi="Palatino Linotype"/>
        </w:rPr>
        <w:lastRenderedPageBreak/>
        <w:t xml:space="preserve">if I do manage to invest the money in </w:t>
      </w:r>
      <w:r w:rsidR="00134989">
        <w:rPr>
          <w:rFonts w:ascii="Palatino Linotype" w:hAnsi="Palatino Linotype"/>
        </w:rPr>
        <w:t xml:space="preserve">a </w:t>
      </w:r>
      <w:r>
        <w:rPr>
          <w:rFonts w:ascii="Palatino Linotype" w:hAnsi="Palatino Linotype"/>
        </w:rPr>
        <w:t>profitable firm, I know that the government will not protect my profits from being stolen by others. If I know that my profits can be stolen and never returned, while my ne</w:t>
      </w:r>
      <w:r w:rsidR="007E7741">
        <w:rPr>
          <w:rFonts w:ascii="Palatino Linotype" w:hAnsi="Palatino Linotype"/>
        </w:rPr>
        <w:t>ighbor’s profits will be</w:t>
      </w:r>
      <w:r w:rsidR="00134989">
        <w:rPr>
          <w:rFonts w:ascii="Palatino Linotype" w:hAnsi="Palatino Linotype"/>
        </w:rPr>
        <w:t xml:space="preserve"> protected, </w:t>
      </w:r>
      <w:r>
        <w:rPr>
          <w:rFonts w:ascii="Palatino Linotype" w:hAnsi="Palatino Linotype"/>
        </w:rPr>
        <w:t>then the dollar</w:t>
      </w:r>
      <w:r w:rsidR="00134989">
        <w:rPr>
          <w:rFonts w:ascii="Palatino Linotype" w:hAnsi="Palatino Linotype"/>
        </w:rPr>
        <w:t>s</w:t>
      </w:r>
      <w:r>
        <w:rPr>
          <w:rFonts w:ascii="Palatino Linotype" w:hAnsi="Palatino Linotype"/>
        </w:rPr>
        <w:t xml:space="preserve"> I hold </w:t>
      </w:r>
      <w:r w:rsidR="00134989">
        <w:rPr>
          <w:rFonts w:ascii="Palatino Linotype" w:hAnsi="Palatino Linotype"/>
        </w:rPr>
        <w:t>are</w:t>
      </w:r>
      <w:r>
        <w:rPr>
          <w:rFonts w:ascii="Palatino Linotype" w:hAnsi="Palatino Linotype"/>
        </w:rPr>
        <w:t xml:space="preserve"> worth less than </w:t>
      </w:r>
      <w:r w:rsidR="00AF024F">
        <w:rPr>
          <w:rFonts w:ascii="Palatino Linotype" w:hAnsi="Palatino Linotype"/>
        </w:rPr>
        <w:t xml:space="preserve">my </w:t>
      </w:r>
      <w:r>
        <w:rPr>
          <w:rFonts w:ascii="Palatino Linotype" w:hAnsi="Palatino Linotype"/>
        </w:rPr>
        <w:t>neighbor</w:t>
      </w:r>
      <w:r w:rsidR="00AF024F">
        <w:rPr>
          <w:rFonts w:ascii="Palatino Linotype" w:hAnsi="Palatino Linotype"/>
        </w:rPr>
        <w:t>’s.</w:t>
      </w:r>
    </w:p>
    <w:p w14:paraId="72768400" w14:textId="77777777" w:rsidR="008E208D" w:rsidRDefault="008E208D"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3C6C91B3" w14:textId="0400F1D6" w:rsidR="007C33FA" w:rsidRDefault="007C33FA"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sidRPr="006022ED">
        <w:rPr>
          <w:rFonts w:ascii="Palatino Linotype" w:hAnsi="Palatino Linotype"/>
        </w:rPr>
        <w:t xml:space="preserve">This has implications for poor minority members </w:t>
      </w:r>
      <w:r w:rsidR="006022ED">
        <w:rPr>
          <w:rFonts w:ascii="Palatino Linotype" w:hAnsi="Palatino Linotype"/>
        </w:rPr>
        <w:t>likely to face discrimination</w:t>
      </w:r>
      <w:r w:rsidRPr="006022ED">
        <w:rPr>
          <w:rFonts w:ascii="Palatino Linotype" w:hAnsi="Palatino Linotype"/>
        </w:rPr>
        <w:t xml:space="preserve">. Each poor minority member knows that, if she invests in education, land, or a business, the expected </w:t>
      </w:r>
      <w:r w:rsidR="003E0088">
        <w:rPr>
          <w:rFonts w:ascii="Palatino Linotype" w:hAnsi="Palatino Linotype"/>
        </w:rPr>
        <w:t>return on investment</w:t>
      </w:r>
      <w:r w:rsidRPr="006022ED">
        <w:rPr>
          <w:rFonts w:ascii="Palatino Linotype" w:hAnsi="Palatino Linotype"/>
        </w:rPr>
        <w:t xml:space="preserve"> is lower</w:t>
      </w:r>
      <w:r w:rsidR="00F2429D" w:rsidRPr="006022ED">
        <w:rPr>
          <w:rFonts w:ascii="Palatino Linotype" w:hAnsi="Palatino Linotype"/>
        </w:rPr>
        <w:t xml:space="preserve"> than the expected </w:t>
      </w:r>
      <w:r w:rsidR="003E0088">
        <w:rPr>
          <w:rFonts w:ascii="Palatino Linotype" w:hAnsi="Palatino Linotype"/>
        </w:rPr>
        <w:t>return</w:t>
      </w:r>
      <w:r w:rsidR="00F2429D" w:rsidRPr="006022ED">
        <w:rPr>
          <w:rFonts w:ascii="Palatino Linotype" w:hAnsi="Palatino Linotype"/>
        </w:rPr>
        <w:t xml:space="preserve"> of poor majority members, all else being equal</w:t>
      </w:r>
      <w:r w:rsidRPr="006022ED">
        <w:rPr>
          <w:rFonts w:ascii="Palatino Linotype" w:hAnsi="Palatino Linotype"/>
        </w:rPr>
        <w:t xml:space="preserve">. </w:t>
      </w:r>
      <w:r w:rsidR="00B51C06" w:rsidRPr="006022ED">
        <w:rPr>
          <w:rFonts w:ascii="Palatino Linotype" w:hAnsi="Palatino Linotype"/>
        </w:rPr>
        <w:t>Her</w:t>
      </w:r>
      <w:r w:rsidR="0099252D" w:rsidRPr="006022ED">
        <w:rPr>
          <w:rFonts w:ascii="Palatino Linotype" w:hAnsi="Palatino Linotype"/>
        </w:rPr>
        <w:t xml:space="preserve"> expected </w:t>
      </w:r>
      <w:r w:rsidR="003E0088">
        <w:rPr>
          <w:rFonts w:ascii="Palatino Linotype" w:hAnsi="Palatino Linotype"/>
        </w:rPr>
        <w:t>return</w:t>
      </w:r>
      <w:r w:rsidR="0099252D" w:rsidRPr="006022ED">
        <w:rPr>
          <w:rFonts w:ascii="Palatino Linotype" w:hAnsi="Palatino Linotype"/>
        </w:rPr>
        <w:t xml:space="preserve"> </w:t>
      </w:r>
      <w:r w:rsidR="006022ED">
        <w:rPr>
          <w:rFonts w:ascii="Palatino Linotype" w:hAnsi="Palatino Linotype"/>
        </w:rPr>
        <w:t>could be lower because she is barred outright from investing money in education, land, or a business</w:t>
      </w:r>
      <w:r w:rsidR="008F6CFF">
        <w:rPr>
          <w:rFonts w:ascii="Palatino Linotype" w:hAnsi="Palatino Linotype"/>
        </w:rPr>
        <w:t>, while majority members are permitted to make such investments</w:t>
      </w:r>
      <w:r w:rsidR="006022ED">
        <w:rPr>
          <w:rFonts w:ascii="Palatino Linotype" w:hAnsi="Palatino Linotype"/>
        </w:rPr>
        <w:t>. Her expe</w:t>
      </w:r>
      <w:r w:rsidR="008F6CFF">
        <w:rPr>
          <w:rFonts w:ascii="Palatino Linotype" w:hAnsi="Palatino Linotype"/>
        </w:rPr>
        <w:t xml:space="preserve">cted </w:t>
      </w:r>
      <w:r w:rsidR="003E0088">
        <w:rPr>
          <w:rFonts w:ascii="Palatino Linotype" w:hAnsi="Palatino Linotype"/>
        </w:rPr>
        <w:t>return</w:t>
      </w:r>
      <w:r w:rsidR="008F6CFF">
        <w:rPr>
          <w:rFonts w:ascii="Palatino Linotype" w:hAnsi="Palatino Linotype"/>
        </w:rPr>
        <w:t xml:space="preserve"> could also be lower if </w:t>
      </w:r>
      <w:r w:rsidR="006022ED">
        <w:rPr>
          <w:rFonts w:ascii="Palatino Linotype" w:hAnsi="Palatino Linotype"/>
        </w:rPr>
        <w:t>she is less likely to be promoted to the top echelons of a given industr</w:t>
      </w:r>
      <w:r w:rsidR="00C65E55">
        <w:rPr>
          <w:rFonts w:ascii="Palatino Linotype" w:hAnsi="Palatino Linotype"/>
        </w:rPr>
        <w:t>y</w:t>
      </w:r>
      <w:r w:rsidR="006022ED">
        <w:rPr>
          <w:rFonts w:ascii="Palatino Linotype" w:hAnsi="Palatino Linotype"/>
        </w:rPr>
        <w:t>.</w:t>
      </w:r>
      <w:r w:rsidR="00C65E55">
        <w:rPr>
          <w:rFonts w:ascii="Palatino Linotype" w:hAnsi="Palatino Linotype"/>
        </w:rPr>
        <w:t xml:space="preserve"> If the most money she can likely gain is lower than the most money a majority-member can obtain, then the average </w:t>
      </w:r>
      <w:r w:rsidR="003E0088">
        <w:rPr>
          <w:rFonts w:ascii="Palatino Linotype" w:hAnsi="Palatino Linotype"/>
        </w:rPr>
        <w:t>return</w:t>
      </w:r>
      <w:r w:rsidR="00C65E55">
        <w:rPr>
          <w:rFonts w:ascii="Palatino Linotype" w:hAnsi="Palatino Linotype"/>
        </w:rPr>
        <w:t xml:space="preserve"> she can obtain is lower than the average </w:t>
      </w:r>
      <w:r w:rsidR="003E0088">
        <w:rPr>
          <w:rFonts w:ascii="Palatino Linotype" w:hAnsi="Palatino Linotype"/>
        </w:rPr>
        <w:t>return</w:t>
      </w:r>
      <w:r w:rsidR="00C65E55">
        <w:rPr>
          <w:rFonts w:ascii="Palatino Linotype" w:hAnsi="Palatino Linotype"/>
        </w:rPr>
        <w:t xml:space="preserve"> a majority-member can obtain.</w:t>
      </w:r>
      <w:r w:rsidR="006022ED">
        <w:rPr>
          <w:rFonts w:ascii="Palatino Linotype" w:hAnsi="Palatino Linotype"/>
        </w:rPr>
        <w:t xml:space="preserve"> </w:t>
      </w:r>
      <w:r w:rsidR="00C65E55">
        <w:rPr>
          <w:rFonts w:ascii="Palatino Linotype" w:hAnsi="Palatino Linotype"/>
        </w:rPr>
        <w:t>S</w:t>
      </w:r>
      <w:r w:rsidR="006022ED">
        <w:rPr>
          <w:rFonts w:ascii="Palatino Linotype" w:hAnsi="Palatino Linotype"/>
        </w:rPr>
        <w:t xml:space="preserve">he </w:t>
      </w:r>
      <w:r w:rsidR="00C65E55">
        <w:rPr>
          <w:rFonts w:ascii="Palatino Linotype" w:hAnsi="Palatino Linotype"/>
        </w:rPr>
        <w:t xml:space="preserve">therefore </w:t>
      </w:r>
      <w:r w:rsidR="008F6CFF">
        <w:rPr>
          <w:rFonts w:ascii="Palatino Linotype" w:hAnsi="Palatino Linotype"/>
        </w:rPr>
        <w:t xml:space="preserve">holds </w:t>
      </w:r>
      <w:r w:rsidR="00C65E55">
        <w:rPr>
          <w:rFonts w:ascii="Palatino Linotype" w:hAnsi="Palatino Linotype"/>
        </w:rPr>
        <w:t xml:space="preserve">dollars whose </w:t>
      </w:r>
      <w:r w:rsidR="008F6CFF">
        <w:rPr>
          <w:rFonts w:ascii="Palatino Linotype" w:hAnsi="Palatino Linotype"/>
        </w:rPr>
        <w:t xml:space="preserve">expected average </w:t>
      </w:r>
      <w:r w:rsidR="003E0088">
        <w:rPr>
          <w:rFonts w:ascii="Palatino Linotype" w:hAnsi="Palatino Linotype"/>
        </w:rPr>
        <w:t>return</w:t>
      </w:r>
      <w:r w:rsidR="00C65E55">
        <w:rPr>
          <w:rFonts w:ascii="Palatino Linotype" w:hAnsi="Palatino Linotype"/>
        </w:rPr>
        <w:t xml:space="preserve"> </w:t>
      </w:r>
      <w:r w:rsidR="007E7741">
        <w:rPr>
          <w:rFonts w:ascii="Palatino Linotype" w:hAnsi="Palatino Linotype"/>
        </w:rPr>
        <w:t>is</w:t>
      </w:r>
      <w:r w:rsidR="00C65E55">
        <w:rPr>
          <w:rFonts w:ascii="Palatino Linotype" w:hAnsi="Palatino Linotype"/>
        </w:rPr>
        <w:t xml:space="preserve"> </w:t>
      </w:r>
      <w:r w:rsidR="008F6CFF">
        <w:rPr>
          <w:rFonts w:ascii="Palatino Linotype" w:hAnsi="Palatino Linotype"/>
        </w:rPr>
        <w:t>lower</w:t>
      </w:r>
      <w:r w:rsidR="00C65E55">
        <w:rPr>
          <w:rFonts w:ascii="Palatino Linotype" w:hAnsi="Palatino Linotype"/>
        </w:rPr>
        <w:t xml:space="preserve"> than the dollars of a poor member of the majority. </w:t>
      </w:r>
    </w:p>
    <w:p w14:paraId="614CA2F4" w14:textId="77777777" w:rsidR="00223F5E" w:rsidRDefault="00223F5E"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0ECADF61" w14:textId="2EC5D18C" w:rsidR="00CF4BB3" w:rsidRDefault="005C5794"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The reason this type of discrimination is unjust is for similar reasons raised in the previous section: it treats minority members as members of a group, rather than individuals with their own unique characteristics and attributes, and this can be demeaning and dehumanizing. </w:t>
      </w:r>
      <w:r w:rsidR="004A0229">
        <w:rPr>
          <w:rFonts w:ascii="Palatino Linotype" w:hAnsi="Palatino Linotype"/>
        </w:rPr>
        <w:t>T</w:t>
      </w:r>
      <w:r w:rsidR="00491E6F">
        <w:rPr>
          <w:rFonts w:ascii="Palatino Linotype" w:hAnsi="Palatino Linotype"/>
        </w:rPr>
        <w:t xml:space="preserve">o </w:t>
      </w:r>
      <w:r w:rsidR="004A0229">
        <w:rPr>
          <w:rFonts w:ascii="Palatino Linotype" w:hAnsi="Palatino Linotype"/>
        </w:rPr>
        <w:t>counteract this injustice</w:t>
      </w:r>
      <w:r w:rsidR="00491E6F">
        <w:rPr>
          <w:rFonts w:ascii="Palatino Linotype" w:hAnsi="Palatino Linotype"/>
        </w:rPr>
        <w:t>, governments should adopt certain polices.</w:t>
      </w:r>
      <w:r w:rsidR="00A37B0B">
        <w:rPr>
          <w:rFonts w:ascii="Palatino Linotype" w:hAnsi="Palatino Linotype"/>
        </w:rPr>
        <w:t xml:space="preserve"> One </w:t>
      </w:r>
      <w:r w:rsidR="00F45E6B">
        <w:rPr>
          <w:rFonts w:ascii="Palatino Linotype" w:hAnsi="Palatino Linotype"/>
        </w:rPr>
        <w:t xml:space="preserve">potential </w:t>
      </w:r>
      <w:r w:rsidR="00491E6F">
        <w:rPr>
          <w:rFonts w:ascii="Palatino Linotype" w:hAnsi="Palatino Linotype"/>
        </w:rPr>
        <w:t xml:space="preserve">policy is to </w:t>
      </w:r>
      <w:r w:rsidR="00C075DF">
        <w:rPr>
          <w:rFonts w:ascii="Palatino Linotype" w:hAnsi="Palatino Linotype"/>
        </w:rPr>
        <w:t xml:space="preserve">try and </w:t>
      </w:r>
      <w:r w:rsidR="009C07AB">
        <w:rPr>
          <w:rFonts w:ascii="Palatino Linotype" w:hAnsi="Palatino Linotype"/>
        </w:rPr>
        <w:t>eradicate discrimination</w:t>
      </w:r>
      <w:r w:rsidR="004A0229">
        <w:rPr>
          <w:rFonts w:ascii="Palatino Linotype" w:hAnsi="Palatino Linotype"/>
        </w:rPr>
        <w:t xml:space="preserve"> in general.</w:t>
      </w:r>
      <w:r w:rsidR="00C65E55">
        <w:rPr>
          <w:rFonts w:ascii="Palatino Linotype" w:hAnsi="Palatino Linotype"/>
        </w:rPr>
        <w:t xml:space="preserve"> </w:t>
      </w:r>
      <w:r w:rsidR="009C07AB">
        <w:rPr>
          <w:rFonts w:ascii="Palatino Linotype" w:hAnsi="Palatino Linotype"/>
        </w:rPr>
        <w:t>The</w:t>
      </w:r>
      <w:r w:rsidR="00912024">
        <w:rPr>
          <w:rFonts w:ascii="Palatino Linotype" w:hAnsi="Palatino Linotype"/>
        </w:rPr>
        <w:t xml:space="preserve"> South Sudanese government co</w:t>
      </w:r>
      <w:r w:rsidR="009C07AB">
        <w:rPr>
          <w:rFonts w:ascii="Palatino Linotype" w:hAnsi="Palatino Linotype"/>
        </w:rPr>
        <w:t>uld ensure that all individuals do not lose their land because of discrimination</w:t>
      </w:r>
      <w:r w:rsidR="00CF4BB3">
        <w:rPr>
          <w:rFonts w:ascii="Palatino Linotype" w:hAnsi="Palatino Linotype"/>
        </w:rPr>
        <w:t xml:space="preserve"> and t</w:t>
      </w:r>
      <w:r w:rsidR="006556D7">
        <w:rPr>
          <w:rFonts w:ascii="Palatino Linotype" w:hAnsi="Palatino Linotype"/>
        </w:rPr>
        <w:t>he US government could</w:t>
      </w:r>
      <w:r w:rsidR="009C07AB">
        <w:rPr>
          <w:rFonts w:ascii="Palatino Linotype" w:hAnsi="Palatino Linotype"/>
        </w:rPr>
        <w:t xml:space="preserve"> ensure that all individuals are not discriminated against because of their gender</w:t>
      </w:r>
      <w:r w:rsidR="00150487">
        <w:rPr>
          <w:rFonts w:ascii="Palatino Linotype" w:hAnsi="Palatino Linotype"/>
        </w:rPr>
        <w:t xml:space="preserve">. </w:t>
      </w:r>
      <w:r w:rsidR="00E85BAC">
        <w:rPr>
          <w:rFonts w:ascii="Palatino Linotype" w:hAnsi="Palatino Linotype"/>
        </w:rPr>
        <w:t xml:space="preserve">Under such a policy, money could also be redistributed through taxation so that minimal </w:t>
      </w:r>
      <w:r w:rsidR="000C655C">
        <w:rPr>
          <w:rFonts w:ascii="Palatino Linotype" w:hAnsi="Palatino Linotype"/>
        </w:rPr>
        <w:t>duties of distribution were met</w:t>
      </w:r>
      <w:r w:rsidR="00E85BAC">
        <w:rPr>
          <w:rFonts w:ascii="Palatino Linotype" w:hAnsi="Palatino Linotype"/>
        </w:rPr>
        <w:t xml:space="preserve">.  </w:t>
      </w:r>
    </w:p>
    <w:p w14:paraId="47597032" w14:textId="77777777" w:rsidR="00CF4BB3" w:rsidRDefault="00CF4BB3"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12CF9EAC" w14:textId="56951075" w:rsidR="004A0229" w:rsidRDefault="00CF4BB3"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lastRenderedPageBreak/>
        <w:t>In</w:t>
      </w:r>
      <w:r w:rsidR="006556D7">
        <w:rPr>
          <w:rFonts w:ascii="Palatino Linotype" w:hAnsi="Palatino Linotype"/>
        </w:rPr>
        <w:t xml:space="preserve"> reality, </w:t>
      </w:r>
      <w:r>
        <w:rPr>
          <w:rFonts w:ascii="Palatino Linotype" w:hAnsi="Palatino Linotype"/>
        </w:rPr>
        <w:t>such a</w:t>
      </w:r>
      <w:r w:rsidR="006556D7">
        <w:rPr>
          <w:rFonts w:ascii="Palatino Linotype" w:hAnsi="Palatino Linotype"/>
        </w:rPr>
        <w:t xml:space="preserve"> policy will unlikely be effective </w:t>
      </w:r>
      <w:r w:rsidR="00C0687B">
        <w:rPr>
          <w:rFonts w:ascii="Palatino Linotype" w:hAnsi="Palatino Linotype"/>
        </w:rPr>
        <w:t>in the near future</w:t>
      </w:r>
      <w:r w:rsidR="006556D7">
        <w:rPr>
          <w:rFonts w:ascii="Palatino Linotype" w:hAnsi="Palatino Linotype"/>
        </w:rPr>
        <w:t xml:space="preserve">. Given that discrimination will </w:t>
      </w:r>
      <w:r w:rsidR="00150487">
        <w:rPr>
          <w:rFonts w:ascii="Palatino Linotype" w:hAnsi="Palatino Linotype"/>
        </w:rPr>
        <w:t>likely continue</w:t>
      </w:r>
      <w:r w:rsidR="006556D7">
        <w:rPr>
          <w:rFonts w:ascii="Palatino Linotype" w:hAnsi="Palatino Linotype"/>
        </w:rPr>
        <w:t xml:space="preserve">, the government </w:t>
      </w:r>
      <w:r>
        <w:rPr>
          <w:rFonts w:ascii="Palatino Linotype" w:hAnsi="Palatino Linotype"/>
        </w:rPr>
        <w:t>should at least</w:t>
      </w:r>
      <w:r w:rsidR="006556D7">
        <w:rPr>
          <w:rFonts w:ascii="Palatino Linotype" w:hAnsi="Palatino Linotype"/>
        </w:rPr>
        <w:t xml:space="preserve"> ensure that </w:t>
      </w:r>
      <w:r w:rsidR="009C07AB">
        <w:rPr>
          <w:rFonts w:ascii="Palatino Linotype" w:hAnsi="Palatino Linotype"/>
        </w:rPr>
        <w:t>poor</w:t>
      </w:r>
      <w:r w:rsidR="00150487">
        <w:rPr>
          <w:rFonts w:ascii="Palatino Linotype" w:hAnsi="Palatino Linotype"/>
        </w:rPr>
        <w:t xml:space="preserve"> </w:t>
      </w:r>
      <w:r w:rsidR="00D24D61">
        <w:rPr>
          <w:rFonts w:ascii="Palatino Linotype" w:hAnsi="Palatino Linotype"/>
        </w:rPr>
        <w:t xml:space="preserve">minorities’ </w:t>
      </w:r>
      <w:r w:rsidR="00150487">
        <w:rPr>
          <w:rFonts w:ascii="Palatino Linotype" w:hAnsi="Palatino Linotype"/>
        </w:rPr>
        <w:t xml:space="preserve">dollars are not worth less </w:t>
      </w:r>
      <w:r w:rsidR="009C07AB">
        <w:rPr>
          <w:rFonts w:ascii="Palatino Linotype" w:hAnsi="Palatino Linotype"/>
        </w:rPr>
        <w:t>due to</w:t>
      </w:r>
      <w:r w:rsidR="00C0687B">
        <w:rPr>
          <w:rFonts w:ascii="Palatino Linotype" w:hAnsi="Palatino Linotype"/>
        </w:rPr>
        <w:t xml:space="preserve"> expected</w:t>
      </w:r>
      <w:r w:rsidR="00150487">
        <w:rPr>
          <w:rFonts w:ascii="Palatino Linotype" w:hAnsi="Palatino Linotype"/>
        </w:rPr>
        <w:t xml:space="preserve"> discrimination. </w:t>
      </w:r>
      <w:r w:rsidR="00C0687B">
        <w:rPr>
          <w:rFonts w:ascii="Palatino Linotype" w:hAnsi="Palatino Linotype"/>
        </w:rPr>
        <w:t>This is possible by promising</w:t>
      </w:r>
      <w:r w:rsidR="00150487">
        <w:rPr>
          <w:rFonts w:ascii="Palatino Linotype" w:hAnsi="Palatino Linotype"/>
        </w:rPr>
        <w:t xml:space="preserve"> </w:t>
      </w:r>
      <w:r w:rsidR="009C07AB">
        <w:rPr>
          <w:rFonts w:ascii="Palatino Linotype" w:hAnsi="Palatino Linotype"/>
        </w:rPr>
        <w:t xml:space="preserve">poor </w:t>
      </w:r>
      <w:r w:rsidR="00BB700F">
        <w:rPr>
          <w:rFonts w:ascii="Palatino Linotype" w:hAnsi="Palatino Linotype"/>
        </w:rPr>
        <w:t xml:space="preserve">citizens that any money they do not gain in the future due to discrimination will be compensated for or returned. </w:t>
      </w:r>
      <w:r w:rsidR="009922F2">
        <w:rPr>
          <w:rFonts w:ascii="Palatino Linotype" w:hAnsi="Palatino Linotype"/>
        </w:rPr>
        <w:t xml:space="preserve">Under such a policy, if poor </w:t>
      </w:r>
      <w:proofErr w:type="gramStart"/>
      <w:r w:rsidR="009922F2">
        <w:rPr>
          <w:rFonts w:ascii="Palatino Linotype" w:hAnsi="Palatino Linotype"/>
        </w:rPr>
        <w:t xml:space="preserve">individuals </w:t>
      </w:r>
      <w:r w:rsidR="00C972F0">
        <w:rPr>
          <w:rFonts w:ascii="Palatino Linotype" w:hAnsi="Palatino Linotype"/>
        </w:rPr>
        <w:t xml:space="preserve"> grow</w:t>
      </w:r>
      <w:proofErr w:type="gramEnd"/>
      <w:r w:rsidR="00C972F0">
        <w:rPr>
          <w:rFonts w:ascii="Palatino Linotype" w:hAnsi="Palatino Linotype"/>
        </w:rPr>
        <w:t xml:space="preserve"> wealthy from their investment, </w:t>
      </w:r>
      <w:r w:rsidR="00150487">
        <w:rPr>
          <w:rFonts w:ascii="Palatino Linotype" w:hAnsi="Palatino Linotype"/>
        </w:rPr>
        <w:t xml:space="preserve">and </w:t>
      </w:r>
      <w:r w:rsidR="00C972F0">
        <w:rPr>
          <w:rFonts w:ascii="Palatino Linotype" w:hAnsi="Palatino Linotype"/>
        </w:rPr>
        <w:t>then lose out on further wealth because of discrimination</w:t>
      </w:r>
      <w:r w:rsidR="00150487">
        <w:rPr>
          <w:rFonts w:ascii="Palatino Linotype" w:hAnsi="Palatino Linotype"/>
        </w:rPr>
        <w:t xml:space="preserve">, they can obtain the </w:t>
      </w:r>
      <w:r w:rsidR="002001FC">
        <w:rPr>
          <w:rFonts w:ascii="Palatino Linotype" w:hAnsi="Palatino Linotype"/>
        </w:rPr>
        <w:t>assets</w:t>
      </w:r>
      <w:r w:rsidR="00150487">
        <w:rPr>
          <w:rFonts w:ascii="Palatino Linotype" w:hAnsi="Palatino Linotype"/>
        </w:rPr>
        <w:t xml:space="preserve"> they did not gain </w:t>
      </w:r>
      <w:r w:rsidR="00C972F0">
        <w:rPr>
          <w:rFonts w:ascii="Palatino Linotype" w:hAnsi="Palatino Linotype"/>
        </w:rPr>
        <w:t>due to</w:t>
      </w:r>
      <w:r w:rsidR="00150487">
        <w:rPr>
          <w:rFonts w:ascii="Palatino Linotype" w:hAnsi="Palatino Linotype"/>
        </w:rPr>
        <w:t xml:space="preserve"> discrimination</w:t>
      </w:r>
      <w:r w:rsidR="001E5C2A">
        <w:rPr>
          <w:rFonts w:ascii="Palatino Linotype" w:hAnsi="Palatino Linotype"/>
        </w:rPr>
        <w:t xml:space="preserve"> they face</w:t>
      </w:r>
      <w:r w:rsidR="00150487">
        <w:rPr>
          <w:rFonts w:ascii="Palatino Linotype" w:hAnsi="Palatino Linotype"/>
        </w:rPr>
        <w:t xml:space="preserve">. </w:t>
      </w:r>
      <w:r w:rsidR="009922F2">
        <w:rPr>
          <w:rFonts w:ascii="Palatino Linotype" w:hAnsi="Palatino Linotype"/>
        </w:rPr>
        <w:t>The</w:t>
      </w:r>
      <w:r w:rsidR="00150487">
        <w:rPr>
          <w:rFonts w:ascii="Palatino Linotype" w:hAnsi="Palatino Linotype"/>
        </w:rPr>
        <w:t xml:space="preserve"> government </w:t>
      </w:r>
      <w:r w:rsidR="000C655C">
        <w:rPr>
          <w:rFonts w:ascii="Palatino Linotype" w:hAnsi="Palatino Linotype"/>
        </w:rPr>
        <w:t>w</w:t>
      </w:r>
      <w:r w:rsidR="00B670D0">
        <w:rPr>
          <w:rFonts w:ascii="Palatino Linotype" w:hAnsi="Palatino Linotype"/>
        </w:rPr>
        <w:t xml:space="preserve">ould </w:t>
      </w:r>
      <w:r w:rsidR="002001FC">
        <w:rPr>
          <w:rFonts w:ascii="Palatino Linotype" w:hAnsi="Palatino Linotype"/>
        </w:rPr>
        <w:t>be providing</w:t>
      </w:r>
      <w:r w:rsidR="00150487">
        <w:rPr>
          <w:rFonts w:ascii="Palatino Linotype" w:hAnsi="Palatino Linotype"/>
        </w:rPr>
        <w:t xml:space="preserve"> </w:t>
      </w:r>
      <w:r w:rsidR="002001FC">
        <w:rPr>
          <w:rFonts w:ascii="Palatino Linotype" w:hAnsi="Palatino Linotype"/>
        </w:rPr>
        <w:t>reparations</w:t>
      </w:r>
      <w:r w:rsidR="00150487">
        <w:rPr>
          <w:rFonts w:ascii="Palatino Linotype" w:hAnsi="Palatino Linotype"/>
        </w:rPr>
        <w:t xml:space="preserve"> </w:t>
      </w:r>
      <w:r w:rsidR="00C972F0">
        <w:rPr>
          <w:rFonts w:ascii="Palatino Linotype" w:hAnsi="Palatino Linotype"/>
        </w:rPr>
        <w:t xml:space="preserve">not </w:t>
      </w:r>
      <w:r w:rsidR="00B868C0">
        <w:rPr>
          <w:rFonts w:ascii="Palatino Linotype" w:hAnsi="Palatino Linotype"/>
        </w:rPr>
        <w:t xml:space="preserve">for the wealthy victims alone. </w:t>
      </w:r>
      <w:r w:rsidR="001E5C2A">
        <w:rPr>
          <w:rFonts w:ascii="Palatino Linotype" w:hAnsi="Palatino Linotype"/>
        </w:rPr>
        <w:t xml:space="preserve">Rather, </w:t>
      </w:r>
      <w:r w:rsidR="00B868C0">
        <w:rPr>
          <w:rFonts w:ascii="Palatino Linotype" w:hAnsi="Palatino Linotype"/>
        </w:rPr>
        <w:t>t</w:t>
      </w:r>
      <w:r w:rsidR="002001FC">
        <w:rPr>
          <w:rFonts w:ascii="Palatino Linotype" w:hAnsi="Palatino Linotype"/>
        </w:rPr>
        <w:t>he government would be providing reparations so that</w:t>
      </w:r>
      <w:r w:rsidR="00C972F0">
        <w:rPr>
          <w:rFonts w:ascii="Palatino Linotype" w:hAnsi="Palatino Linotype"/>
        </w:rPr>
        <w:t xml:space="preserve"> </w:t>
      </w:r>
      <w:r w:rsidR="00150487">
        <w:rPr>
          <w:rFonts w:ascii="Palatino Linotype" w:hAnsi="Palatino Linotype"/>
        </w:rPr>
        <w:t xml:space="preserve">poor minorities have assurance that, if they </w:t>
      </w:r>
      <w:r w:rsidR="00C972F0">
        <w:rPr>
          <w:rFonts w:ascii="Palatino Linotype" w:hAnsi="Palatino Linotype"/>
        </w:rPr>
        <w:t xml:space="preserve">grow </w:t>
      </w:r>
      <w:r w:rsidR="00150487">
        <w:rPr>
          <w:rFonts w:ascii="Palatino Linotype" w:hAnsi="Palatino Linotype"/>
        </w:rPr>
        <w:t xml:space="preserve">wealthy, they will </w:t>
      </w:r>
      <w:r w:rsidR="002001FC">
        <w:rPr>
          <w:rFonts w:ascii="Palatino Linotype" w:hAnsi="Palatino Linotype"/>
        </w:rPr>
        <w:t>not be disadvantaged from</w:t>
      </w:r>
      <w:r w:rsidR="00150487">
        <w:rPr>
          <w:rFonts w:ascii="Palatino Linotype" w:hAnsi="Palatino Linotype"/>
        </w:rPr>
        <w:t xml:space="preserve"> discrimination. </w:t>
      </w:r>
      <w:r w:rsidR="00F710BB">
        <w:rPr>
          <w:rFonts w:ascii="Palatino Linotype" w:hAnsi="Palatino Linotype"/>
        </w:rPr>
        <w:t>P</w:t>
      </w:r>
      <w:r w:rsidR="00150487">
        <w:rPr>
          <w:rFonts w:ascii="Palatino Linotype" w:hAnsi="Palatino Linotype"/>
        </w:rPr>
        <w:t xml:space="preserve">oor minorities have a right to this assurance because, in the present, they have a right to dollars that </w:t>
      </w:r>
      <w:r w:rsidR="00E037DD">
        <w:rPr>
          <w:rFonts w:ascii="Palatino Linotype" w:hAnsi="Palatino Linotype"/>
        </w:rPr>
        <w:t xml:space="preserve">do not have lower expected </w:t>
      </w:r>
      <w:r w:rsidR="000C655C">
        <w:rPr>
          <w:rFonts w:ascii="Palatino Linotype" w:hAnsi="Palatino Linotype"/>
        </w:rPr>
        <w:t>return</w:t>
      </w:r>
      <w:r w:rsidR="00150487">
        <w:rPr>
          <w:rFonts w:ascii="Palatino Linotype" w:hAnsi="Palatino Linotype"/>
        </w:rPr>
        <w:t xml:space="preserve"> </w:t>
      </w:r>
      <w:r w:rsidR="009C07AB">
        <w:rPr>
          <w:rFonts w:ascii="Palatino Linotype" w:hAnsi="Palatino Linotype"/>
        </w:rPr>
        <w:t xml:space="preserve">due to </w:t>
      </w:r>
      <w:r w:rsidR="00BE009D">
        <w:rPr>
          <w:rFonts w:ascii="Palatino Linotype" w:hAnsi="Palatino Linotype"/>
        </w:rPr>
        <w:t xml:space="preserve">discrimination. </w:t>
      </w:r>
    </w:p>
    <w:p w14:paraId="310E32FA" w14:textId="77777777" w:rsidR="00160F78" w:rsidRDefault="00160F78"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5E1B27DF" w14:textId="7CF798B4" w:rsidR="00600343" w:rsidRDefault="002001FC"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Consider this logic in the case of </w:t>
      </w:r>
      <w:proofErr w:type="spellStart"/>
      <w:r>
        <w:rPr>
          <w:rFonts w:ascii="Palatino Linotype" w:hAnsi="Palatino Linotype"/>
        </w:rPr>
        <w:t>Pao</w:t>
      </w:r>
      <w:proofErr w:type="spellEnd"/>
      <w:r>
        <w:rPr>
          <w:rFonts w:ascii="Palatino Linotype" w:hAnsi="Palatino Linotype"/>
        </w:rPr>
        <w:t xml:space="preserve">. </w:t>
      </w:r>
      <w:r w:rsidR="000A0CF4">
        <w:rPr>
          <w:rFonts w:ascii="Palatino Linotype" w:hAnsi="Palatino Linotype"/>
        </w:rPr>
        <w:t xml:space="preserve">Even if </w:t>
      </w:r>
      <w:proofErr w:type="spellStart"/>
      <w:r w:rsidR="000A0CF4">
        <w:rPr>
          <w:rFonts w:ascii="Palatino Linotype" w:hAnsi="Palatino Linotype"/>
        </w:rPr>
        <w:t>Pao</w:t>
      </w:r>
      <w:proofErr w:type="spellEnd"/>
      <w:r w:rsidR="000A0CF4">
        <w:rPr>
          <w:rFonts w:ascii="Palatino Linotype" w:hAnsi="Palatino Linotype"/>
        </w:rPr>
        <w:t xml:space="preserve"> receiving reparations would disadvantage the poor in one way, it would advantage them in another, providing good reason to support reparations. The</w:t>
      </w:r>
      <w:r w:rsidR="00C972F0">
        <w:rPr>
          <w:rFonts w:ascii="Palatino Linotype" w:hAnsi="Palatino Linotype"/>
        </w:rPr>
        <w:t xml:space="preserve"> US government has good reason to assure poor citizens that, if they invest</w:t>
      </w:r>
      <w:r>
        <w:rPr>
          <w:rFonts w:ascii="Palatino Linotype" w:hAnsi="Palatino Linotype"/>
        </w:rPr>
        <w:t xml:space="preserve"> money in education, and f</w:t>
      </w:r>
      <w:r w:rsidR="00380087">
        <w:rPr>
          <w:rFonts w:ascii="Palatino Linotype" w:hAnsi="Palatino Linotype"/>
        </w:rPr>
        <w:t>ind</w:t>
      </w:r>
      <w:r w:rsidR="00C972F0">
        <w:rPr>
          <w:rFonts w:ascii="Palatino Linotype" w:hAnsi="Palatino Linotype"/>
        </w:rPr>
        <w:t xml:space="preserve"> </w:t>
      </w:r>
      <w:proofErr w:type="gramStart"/>
      <w:r w:rsidR="00C972F0">
        <w:rPr>
          <w:rFonts w:ascii="Palatino Linotype" w:hAnsi="Palatino Linotype"/>
        </w:rPr>
        <w:t>themselves</w:t>
      </w:r>
      <w:proofErr w:type="gramEnd"/>
      <w:r w:rsidR="00C972F0">
        <w:rPr>
          <w:rFonts w:ascii="Palatino Linotype" w:hAnsi="Palatino Linotype"/>
        </w:rPr>
        <w:t xml:space="preserve"> overlooked for promotion b</w:t>
      </w:r>
      <w:r>
        <w:rPr>
          <w:rFonts w:ascii="Palatino Linotype" w:hAnsi="Palatino Linotype"/>
        </w:rPr>
        <w:t>ecause of their gender, they c</w:t>
      </w:r>
      <w:r w:rsidR="00380087">
        <w:rPr>
          <w:rFonts w:ascii="Palatino Linotype" w:hAnsi="Palatino Linotype"/>
        </w:rPr>
        <w:t>an</w:t>
      </w:r>
      <w:r w:rsidR="00C972F0">
        <w:rPr>
          <w:rFonts w:ascii="Palatino Linotype" w:hAnsi="Palatino Linotype"/>
        </w:rPr>
        <w:t xml:space="preserve"> obtain com</w:t>
      </w:r>
      <w:r w:rsidR="00380087">
        <w:rPr>
          <w:rFonts w:ascii="Palatino Linotype" w:hAnsi="Palatino Linotype"/>
        </w:rPr>
        <w:t>pensation for the money they do</w:t>
      </w:r>
      <w:r w:rsidR="00C972F0">
        <w:rPr>
          <w:rFonts w:ascii="Palatino Linotype" w:hAnsi="Palatino Linotype"/>
        </w:rPr>
        <w:t xml:space="preserve"> not gain fr</w:t>
      </w:r>
      <w:r w:rsidR="00380087">
        <w:rPr>
          <w:rFonts w:ascii="Palatino Linotype" w:hAnsi="Palatino Linotype"/>
        </w:rPr>
        <w:t>om the discrimination they face</w:t>
      </w:r>
      <w:r w:rsidR="00C972F0">
        <w:rPr>
          <w:rFonts w:ascii="Palatino Linotype" w:hAnsi="Palatino Linotype"/>
        </w:rPr>
        <w:t xml:space="preserve">. </w:t>
      </w:r>
      <w:r w:rsidR="00600343">
        <w:rPr>
          <w:rFonts w:ascii="Palatino Linotype" w:hAnsi="Palatino Linotype"/>
        </w:rPr>
        <w:t>Only then w</w:t>
      </w:r>
      <w:r w:rsidR="00380087">
        <w:rPr>
          <w:rFonts w:ascii="Palatino Linotype" w:hAnsi="Palatino Linotype"/>
        </w:rPr>
        <w:t>ill</w:t>
      </w:r>
      <w:r w:rsidR="00600343">
        <w:rPr>
          <w:rFonts w:ascii="Palatino Linotype" w:hAnsi="Palatino Linotype"/>
        </w:rPr>
        <w:t xml:space="preserve"> their investments not yield lower expected returns due to discrimination</w:t>
      </w:r>
      <w:r w:rsidR="003C17CF">
        <w:rPr>
          <w:rFonts w:ascii="Palatino Linotype" w:hAnsi="Palatino Linotype"/>
        </w:rPr>
        <w:t>, and so only then would their dollars have similar value to their peers from the majority</w:t>
      </w:r>
      <w:r w:rsidR="00600343">
        <w:rPr>
          <w:rFonts w:ascii="Palatino Linotype" w:hAnsi="Palatino Linotype"/>
        </w:rPr>
        <w:t xml:space="preserve">. </w:t>
      </w:r>
      <w:r w:rsidR="00C25C6C">
        <w:rPr>
          <w:rFonts w:ascii="Palatino Linotype" w:hAnsi="Palatino Linotype"/>
        </w:rPr>
        <w:t xml:space="preserve">A similar logic is at play for property taken in a discriminatory manner. </w:t>
      </w:r>
      <w:r w:rsidR="000A0CF4">
        <w:rPr>
          <w:rFonts w:ascii="Palatino Linotype" w:hAnsi="Palatino Linotype"/>
        </w:rPr>
        <w:t xml:space="preserve">Even if </w:t>
      </w:r>
      <w:proofErr w:type="spellStart"/>
      <w:r w:rsidR="000A0CF4">
        <w:rPr>
          <w:rFonts w:ascii="Palatino Linotype" w:hAnsi="Palatino Linotype"/>
        </w:rPr>
        <w:t>Kiden</w:t>
      </w:r>
      <w:proofErr w:type="spellEnd"/>
      <w:r w:rsidR="000A0CF4">
        <w:rPr>
          <w:rFonts w:ascii="Palatino Linotype" w:hAnsi="Palatino Linotype"/>
        </w:rPr>
        <w:t xml:space="preserve"> receiving reparations would disadvantage the poor in one way, it would advantage them in another, providing good reason to support reparations. The</w:t>
      </w:r>
      <w:r w:rsidR="00600343">
        <w:rPr>
          <w:rFonts w:ascii="Palatino Linotype" w:hAnsi="Palatino Linotype"/>
        </w:rPr>
        <w:t xml:space="preserve"> South Sudanese government had good reason to assure poor citizens that, if they invested money in </w:t>
      </w:r>
      <w:r w:rsidR="00E037DD">
        <w:rPr>
          <w:rFonts w:ascii="Palatino Linotype" w:hAnsi="Palatino Linotype"/>
        </w:rPr>
        <w:t>land</w:t>
      </w:r>
      <w:r w:rsidR="00600343">
        <w:rPr>
          <w:rFonts w:ascii="Palatino Linotype" w:hAnsi="Palatino Linotype"/>
        </w:rPr>
        <w:t xml:space="preserve">, and found </w:t>
      </w:r>
      <w:r w:rsidR="00E037DD">
        <w:rPr>
          <w:rFonts w:ascii="Palatino Linotype" w:hAnsi="Palatino Linotype"/>
        </w:rPr>
        <w:t>their land taken because of their ethnicity</w:t>
      </w:r>
      <w:r w:rsidR="00600343">
        <w:rPr>
          <w:rFonts w:ascii="Palatino Linotype" w:hAnsi="Palatino Linotype"/>
        </w:rPr>
        <w:t xml:space="preserve">, they could obtain </w:t>
      </w:r>
      <w:r w:rsidR="00E037DD">
        <w:rPr>
          <w:rFonts w:ascii="Palatino Linotype" w:hAnsi="Palatino Linotype"/>
        </w:rPr>
        <w:t>this land back</w:t>
      </w:r>
      <w:r w:rsidR="00600343">
        <w:rPr>
          <w:rFonts w:ascii="Palatino Linotype" w:hAnsi="Palatino Linotype"/>
        </w:rPr>
        <w:t>.</w:t>
      </w:r>
      <w:r w:rsidR="00E037DD">
        <w:rPr>
          <w:rFonts w:ascii="Palatino Linotype" w:hAnsi="Palatino Linotype"/>
        </w:rPr>
        <w:t xml:space="preserve"> Only then would their </w:t>
      </w:r>
      <w:r w:rsidR="00E037DD">
        <w:rPr>
          <w:rFonts w:ascii="Palatino Linotype" w:hAnsi="Palatino Linotype"/>
        </w:rPr>
        <w:lastRenderedPageBreak/>
        <w:t xml:space="preserve">investments not yield lower expected </w:t>
      </w:r>
      <w:r w:rsidR="007540A6">
        <w:rPr>
          <w:rFonts w:ascii="Palatino Linotype" w:hAnsi="Palatino Linotype"/>
        </w:rPr>
        <w:t xml:space="preserve">returns due to discrimination, and so only then would their dollars not </w:t>
      </w:r>
      <w:r w:rsidR="009922F2">
        <w:rPr>
          <w:rFonts w:ascii="Palatino Linotype" w:hAnsi="Palatino Linotype"/>
        </w:rPr>
        <w:t>have lower value</w:t>
      </w:r>
      <w:r w:rsidR="007540A6">
        <w:rPr>
          <w:rFonts w:ascii="Palatino Linotype" w:hAnsi="Palatino Linotype"/>
        </w:rPr>
        <w:t xml:space="preserve"> due to discrimination. </w:t>
      </w:r>
    </w:p>
    <w:p w14:paraId="52D57984" w14:textId="77777777" w:rsidR="00600343" w:rsidRDefault="00600343"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4C6E4230" w14:textId="41AA3052" w:rsidR="00E26DBA" w:rsidRDefault="00160F78" w:rsidP="0016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Note that this theory is not derived from the general right all individuals have to equal opportunities. We might think, for example, that if poor minorities can expect to face discrimination, they lack equal opportunities to their majority peers, both wealthy and poor. This is not my argument, because I am not committed to the claim that there is a general right to equal opportunities; perhaps there is and perhaps there is not. Rather, I am claiming that there is good reason to ensure that poor minorities are not demeaned because of their minority status, and they are demeaned if the dollars they hold are of lesser value due to the discrimination they will face. </w:t>
      </w:r>
      <w:r w:rsidR="00715BE3">
        <w:rPr>
          <w:rFonts w:ascii="Palatino Linotype" w:hAnsi="Palatino Linotype"/>
        </w:rPr>
        <w:t>They can avoid this demeaning de-valuing of their dollars if they are promised</w:t>
      </w:r>
      <w:r w:rsidRPr="00E26DBA">
        <w:rPr>
          <w:rFonts w:ascii="Palatino Linotype" w:hAnsi="Palatino Linotype"/>
        </w:rPr>
        <w:t xml:space="preserve"> </w:t>
      </w:r>
      <w:r w:rsidR="001A73D1">
        <w:rPr>
          <w:rFonts w:ascii="Palatino Linotype" w:hAnsi="Palatino Linotype"/>
        </w:rPr>
        <w:t xml:space="preserve">reparations for </w:t>
      </w:r>
      <w:r w:rsidRPr="00E26DBA">
        <w:rPr>
          <w:rFonts w:ascii="Palatino Linotype" w:hAnsi="Palatino Linotype"/>
        </w:rPr>
        <w:t xml:space="preserve">assets lost from any discrimination they will face. </w:t>
      </w:r>
      <w:r w:rsidR="00E26DBA">
        <w:rPr>
          <w:rFonts w:ascii="Palatino Linotype" w:hAnsi="Palatino Linotype"/>
        </w:rPr>
        <w:t xml:space="preserve">And because it is the poor who are protected, we needn’t claim that </w:t>
      </w:r>
      <w:r w:rsidR="00715BE3">
        <w:rPr>
          <w:rFonts w:ascii="Palatino Linotype" w:hAnsi="Palatino Linotype"/>
        </w:rPr>
        <w:t>reparations are justified to protect</w:t>
      </w:r>
      <w:r w:rsidR="00E26DBA">
        <w:rPr>
          <w:rFonts w:ascii="Palatino Linotype" w:hAnsi="Palatino Linotype"/>
        </w:rPr>
        <w:t xml:space="preserve"> wealthy minorities regardless of the effects on the poor. </w:t>
      </w:r>
      <w:r w:rsidR="00715BE3">
        <w:rPr>
          <w:rFonts w:ascii="Palatino Linotype" w:hAnsi="Palatino Linotype"/>
        </w:rPr>
        <w:t xml:space="preserve">It is precisely because of the effects on the poor that the reparations are </w:t>
      </w:r>
      <w:r w:rsidR="000A0CF4">
        <w:rPr>
          <w:rFonts w:ascii="Palatino Linotype" w:hAnsi="Palatino Linotype"/>
        </w:rPr>
        <w:t xml:space="preserve">especially </w:t>
      </w:r>
      <w:r w:rsidR="00715BE3">
        <w:rPr>
          <w:rFonts w:ascii="Palatino Linotype" w:hAnsi="Palatino Linotype"/>
        </w:rPr>
        <w:t>justified.</w:t>
      </w:r>
    </w:p>
    <w:p w14:paraId="10E316C3" w14:textId="77777777" w:rsidR="00E26DBA" w:rsidRDefault="00E26DBA" w:rsidP="0016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156F124F" w14:textId="14CC125F" w:rsidR="004D6196" w:rsidRDefault="00160F78" w:rsidP="00D7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sidRPr="00E26DBA">
        <w:rPr>
          <w:rFonts w:ascii="Palatino Linotype" w:hAnsi="Palatino Linotype"/>
        </w:rPr>
        <w:t xml:space="preserve">It is also important to note that this </w:t>
      </w:r>
      <w:r w:rsidR="00E037DD" w:rsidRPr="00E26DBA">
        <w:rPr>
          <w:rFonts w:ascii="Palatino Linotype" w:hAnsi="Palatino Linotype"/>
        </w:rPr>
        <w:t>theory</w:t>
      </w:r>
      <w:r w:rsidRPr="00E26DBA">
        <w:rPr>
          <w:rFonts w:ascii="Palatino Linotype" w:hAnsi="Palatino Linotype"/>
        </w:rPr>
        <w:t xml:space="preserve"> </w:t>
      </w:r>
      <w:r w:rsidR="00E037DD" w:rsidRPr="00E26DBA">
        <w:rPr>
          <w:rFonts w:ascii="Palatino Linotype" w:hAnsi="Palatino Linotype"/>
        </w:rPr>
        <w:t xml:space="preserve">does not </w:t>
      </w:r>
      <w:r w:rsidR="002B4B08" w:rsidRPr="00E26DBA">
        <w:rPr>
          <w:rFonts w:ascii="Palatino Linotype" w:hAnsi="Palatino Linotype"/>
        </w:rPr>
        <w:t xml:space="preserve">always </w:t>
      </w:r>
      <w:r w:rsidR="00E037DD" w:rsidRPr="00E26DBA">
        <w:rPr>
          <w:rFonts w:ascii="Palatino Linotype" w:hAnsi="Palatino Linotype"/>
        </w:rPr>
        <w:t xml:space="preserve">provide </w:t>
      </w:r>
      <w:r w:rsidR="002B4B08" w:rsidRPr="00E26DBA">
        <w:rPr>
          <w:rFonts w:ascii="Palatino Linotype" w:hAnsi="Palatino Linotype"/>
        </w:rPr>
        <w:t>a decisive reason</w:t>
      </w:r>
      <w:r w:rsidR="00E037DD" w:rsidRPr="00E26DBA">
        <w:rPr>
          <w:rFonts w:ascii="Palatino Linotype" w:hAnsi="Palatino Linotype"/>
        </w:rPr>
        <w:t xml:space="preserve"> for providing reparations </w:t>
      </w:r>
      <w:r w:rsidR="009922F2" w:rsidRPr="00E26DBA">
        <w:rPr>
          <w:rFonts w:ascii="Palatino Linotype" w:hAnsi="Palatino Linotype"/>
        </w:rPr>
        <w:t>to wealthy victims of discrimination</w:t>
      </w:r>
      <w:r w:rsidR="00E037DD" w:rsidRPr="00E26DBA">
        <w:rPr>
          <w:rFonts w:ascii="Palatino Linotype" w:hAnsi="Palatino Linotype"/>
        </w:rPr>
        <w:t xml:space="preserve">. It </w:t>
      </w:r>
      <w:r w:rsidR="002B4B08" w:rsidRPr="00E26DBA">
        <w:rPr>
          <w:rFonts w:ascii="Palatino Linotype" w:hAnsi="Palatino Linotype"/>
        </w:rPr>
        <w:t xml:space="preserve">merely </w:t>
      </w:r>
      <w:r w:rsidR="00E037DD" w:rsidRPr="00E26DBA">
        <w:rPr>
          <w:rFonts w:ascii="Palatino Linotype" w:hAnsi="Palatino Linotype"/>
        </w:rPr>
        <w:t xml:space="preserve">provides one </w:t>
      </w:r>
      <w:r w:rsidR="00A53A50" w:rsidRPr="00E26DBA">
        <w:rPr>
          <w:rFonts w:ascii="Palatino Linotype" w:hAnsi="Palatino Linotype"/>
        </w:rPr>
        <w:t xml:space="preserve">weighty </w:t>
      </w:r>
      <w:r w:rsidR="00E037DD" w:rsidRPr="00E26DBA">
        <w:rPr>
          <w:rFonts w:ascii="Palatino Linotype" w:hAnsi="Palatino Linotype"/>
        </w:rPr>
        <w:t xml:space="preserve">reason, </w:t>
      </w:r>
      <w:r w:rsidR="00E26DBA">
        <w:rPr>
          <w:rFonts w:ascii="Palatino Linotype" w:hAnsi="Palatino Linotype"/>
        </w:rPr>
        <w:t xml:space="preserve">a </w:t>
      </w:r>
      <w:r w:rsidR="004D6196" w:rsidRPr="00E26DBA">
        <w:rPr>
          <w:rFonts w:ascii="Palatino Linotype" w:hAnsi="Palatino Linotype"/>
        </w:rPr>
        <w:t xml:space="preserve">weighty </w:t>
      </w:r>
      <w:proofErr w:type="gramStart"/>
      <w:r w:rsidR="004D6196" w:rsidRPr="00E26DBA">
        <w:rPr>
          <w:rFonts w:ascii="Palatino Linotype" w:hAnsi="Palatino Linotype"/>
        </w:rPr>
        <w:t xml:space="preserve">reason </w:t>
      </w:r>
      <w:r w:rsidR="00E26DBA">
        <w:rPr>
          <w:rFonts w:ascii="Palatino Linotype" w:hAnsi="Palatino Linotype"/>
        </w:rPr>
        <w:t>which</w:t>
      </w:r>
      <w:proofErr w:type="gramEnd"/>
      <w:r w:rsidR="00E26DBA">
        <w:rPr>
          <w:rFonts w:ascii="Palatino Linotype" w:hAnsi="Palatino Linotype"/>
        </w:rPr>
        <w:t xml:space="preserve"> </w:t>
      </w:r>
      <w:r w:rsidR="004D6196" w:rsidRPr="00E26DBA">
        <w:rPr>
          <w:rFonts w:ascii="Palatino Linotype" w:hAnsi="Palatino Linotype"/>
        </w:rPr>
        <w:t>will sometimes face competing considerations.</w:t>
      </w:r>
      <w:r w:rsidR="004D6196">
        <w:rPr>
          <w:rFonts w:ascii="Palatino Linotype" w:hAnsi="Palatino Linotype"/>
        </w:rPr>
        <w:t xml:space="preserve"> </w:t>
      </w:r>
    </w:p>
    <w:p w14:paraId="0A344CDC" w14:textId="77777777" w:rsidR="004D6196" w:rsidRDefault="004D6196" w:rsidP="00D7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13754959" w14:textId="4085613E" w:rsidR="004D6196" w:rsidRDefault="004D6196" w:rsidP="004D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One competing consideration is related to </w:t>
      </w:r>
      <w:r w:rsidR="00E26DBA">
        <w:rPr>
          <w:rFonts w:ascii="Palatino Linotype" w:hAnsi="Palatino Linotype"/>
        </w:rPr>
        <w:t>the other interests of the poor</w:t>
      </w:r>
      <w:r>
        <w:rPr>
          <w:rFonts w:ascii="Palatino Linotype" w:hAnsi="Palatino Linotype"/>
        </w:rPr>
        <w:t xml:space="preserve">. </w:t>
      </w:r>
      <w:r w:rsidR="00715BE3">
        <w:rPr>
          <w:rFonts w:ascii="Palatino Linotype" w:hAnsi="Palatino Linotype"/>
        </w:rPr>
        <w:t>Though a</w:t>
      </w:r>
      <w:r>
        <w:rPr>
          <w:rFonts w:ascii="Palatino Linotype" w:hAnsi="Palatino Linotype"/>
        </w:rPr>
        <w:t xml:space="preserve">llowing the wealthy to obtain reparations increases the </w:t>
      </w:r>
      <w:r w:rsidR="004943C5">
        <w:rPr>
          <w:rFonts w:ascii="Palatino Linotype" w:hAnsi="Palatino Linotype"/>
        </w:rPr>
        <w:t>average expected return</w:t>
      </w:r>
      <w:r>
        <w:rPr>
          <w:rFonts w:ascii="Palatino Linotype" w:hAnsi="Palatino Linotype"/>
        </w:rPr>
        <w:t xml:space="preserve"> of poor minorities’ dollars, it also means they have fewer dollars</w:t>
      </w:r>
      <w:r w:rsidR="00715BE3">
        <w:rPr>
          <w:rFonts w:ascii="Palatino Linotype" w:hAnsi="Palatino Linotype"/>
        </w:rPr>
        <w:t xml:space="preserve"> compared to redistribution</w:t>
      </w:r>
      <w:r>
        <w:rPr>
          <w:rFonts w:ascii="Palatino Linotype" w:hAnsi="Palatino Linotype"/>
        </w:rPr>
        <w:t xml:space="preserve">. </w:t>
      </w:r>
      <w:r w:rsidR="00715BE3">
        <w:rPr>
          <w:rFonts w:ascii="Palatino Linotype" w:hAnsi="Palatino Linotype"/>
        </w:rPr>
        <w:t>They would have more dollars if t</w:t>
      </w:r>
      <w:r>
        <w:rPr>
          <w:rFonts w:ascii="Palatino Linotype" w:hAnsi="Palatino Linotype"/>
        </w:rPr>
        <w:t>he South Sudanese government redistribute</w:t>
      </w:r>
      <w:r w:rsidR="00715BE3">
        <w:rPr>
          <w:rFonts w:ascii="Palatino Linotype" w:hAnsi="Palatino Linotype"/>
        </w:rPr>
        <w:t>d</w:t>
      </w:r>
      <w:r>
        <w:rPr>
          <w:rFonts w:ascii="Palatino Linotype" w:hAnsi="Palatino Linotype"/>
        </w:rPr>
        <w:t xml:space="preserve"> </w:t>
      </w:r>
      <w:proofErr w:type="spellStart"/>
      <w:r w:rsidR="000545CD">
        <w:rPr>
          <w:rFonts w:ascii="Palatino Linotype" w:hAnsi="Palatino Linotype"/>
        </w:rPr>
        <w:t>Kiden</w:t>
      </w:r>
      <w:r>
        <w:rPr>
          <w:rFonts w:ascii="Palatino Linotype" w:hAnsi="Palatino Linotype"/>
        </w:rPr>
        <w:t>’s</w:t>
      </w:r>
      <w:proofErr w:type="spellEnd"/>
      <w:r>
        <w:rPr>
          <w:rFonts w:ascii="Palatino Linotype" w:hAnsi="Palatino Linotype"/>
        </w:rPr>
        <w:t xml:space="preserve"> land to Bari members currently impoverished, and the state of California redistribute</w:t>
      </w:r>
      <w:r w:rsidR="00715BE3">
        <w:rPr>
          <w:rFonts w:ascii="Palatino Linotype" w:hAnsi="Palatino Linotype"/>
        </w:rPr>
        <w:t>d</w:t>
      </w:r>
      <w:r>
        <w:rPr>
          <w:rFonts w:ascii="Palatino Linotype" w:hAnsi="Palatino Linotype"/>
        </w:rPr>
        <w:t xml:space="preserve"> lawsuit winnings to low-income women facing destitution. In </w:t>
      </w:r>
      <w:r>
        <w:rPr>
          <w:rFonts w:ascii="Palatino Linotype" w:hAnsi="Palatino Linotype"/>
        </w:rPr>
        <w:lastRenderedPageBreak/>
        <w:t xml:space="preserve">such a world poor Bari citizens and women would be better off in one respect – they would have more actual money than non-Bari members and men – and worse off in another – each dollar they held would have a lower expected yield compared to the dollars held by non-Bari members and men. We </w:t>
      </w:r>
      <w:r w:rsidR="00BC75F2">
        <w:rPr>
          <w:rFonts w:ascii="Palatino Linotype" w:hAnsi="Palatino Linotype"/>
        </w:rPr>
        <w:t>would then be</w:t>
      </w:r>
      <w:r>
        <w:rPr>
          <w:rFonts w:ascii="Palatino Linotype" w:hAnsi="Palatino Linotype"/>
        </w:rPr>
        <w:t xml:space="preserve"> faced with the question of which sort of value – the number of dollars, or their expected </w:t>
      </w:r>
      <w:r w:rsidR="004943C5">
        <w:rPr>
          <w:rFonts w:ascii="Palatino Linotype" w:hAnsi="Palatino Linotype"/>
        </w:rPr>
        <w:t>return</w:t>
      </w:r>
      <w:r>
        <w:rPr>
          <w:rFonts w:ascii="Palatino Linotype" w:hAnsi="Palatino Linotype"/>
        </w:rPr>
        <w:t xml:space="preserve"> – is more important. </w:t>
      </w:r>
    </w:p>
    <w:p w14:paraId="158BA25E" w14:textId="77777777" w:rsidR="004D6196" w:rsidRDefault="004D6196" w:rsidP="004D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29C19C6C" w14:textId="5325E5F2" w:rsidR="004943C5" w:rsidRDefault="004943C5" w:rsidP="004D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In cases where the poor lack</w:t>
      </w:r>
      <w:r w:rsidR="006550F0">
        <w:rPr>
          <w:rFonts w:ascii="Palatino Linotype" w:hAnsi="Palatino Linotype"/>
        </w:rPr>
        <w:t xml:space="preserve"> the most</w:t>
      </w:r>
      <w:r>
        <w:rPr>
          <w:rFonts w:ascii="Palatino Linotype" w:hAnsi="Palatino Linotype"/>
        </w:rPr>
        <w:t xml:space="preserve"> basic needs, and are living hand-to-mouth, we ought to </w:t>
      </w:r>
      <w:r w:rsidR="006550F0">
        <w:rPr>
          <w:rFonts w:ascii="Palatino Linotype" w:hAnsi="Palatino Linotype"/>
        </w:rPr>
        <w:t xml:space="preserve">prioritize the number of dollars, and institute </w:t>
      </w:r>
      <w:r>
        <w:rPr>
          <w:rFonts w:ascii="Palatino Linotype" w:hAnsi="Palatino Linotype"/>
        </w:rPr>
        <w:t xml:space="preserve">redistribution rather than </w:t>
      </w:r>
      <w:r w:rsidR="001A73D1">
        <w:rPr>
          <w:rFonts w:ascii="Palatino Linotype" w:hAnsi="Palatino Linotype"/>
        </w:rPr>
        <w:t>reparations</w:t>
      </w:r>
      <w:r>
        <w:rPr>
          <w:rFonts w:ascii="Palatino Linotype" w:hAnsi="Palatino Linotype"/>
        </w:rPr>
        <w:t xml:space="preserve">. This is because, if the poor are so poor that they lack money to invest, </w:t>
      </w:r>
      <w:r w:rsidR="00E26DBA">
        <w:rPr>
          <w:rFonts w:ascii="Palatino Linotype" w:hAnsi="Palatino Linotype"/>
        </w:rPr>
        <w:t>it does not seem to matter than the money they could invest would have higher expected return</w:t>
      </w:r>
      <w:r>
        <w:rPr>
          <w:rFonts w:ascii="Palatino Linotype" w:hAnsi="Palatino Linotype"/>
        </w:rPr>
        <w:t xml:space="preserve">. Moreover, it seems that the value of ensuring </w:t>
      </w:r>
      <w:r w:rsidR="006550F0">
        <w:rPr>
          <w:rFonts w:ascii="Palatino Linotype" w:hAnsi="Palatino Linotype"/>
        </w:rPr>
        <w:t xml:space="preserve">very </w:t>
      </w:r>
      <w:r>
        <w:rPr>
          <w:rFonts w:ascii="Palatino Linotype" w:hAnsi="Palatino Linotype"/>
        </w:rPr>
        <w:t xml:space="preserve">basic necessities is greater than the value of ensuring that poor minority members have money </w:t>
      </w:r>
      <w:r w:rsidR="006550F0">
        <w:rPr>
          <w:rFonts w:ascii="Palatino Linotype" w:hAnsi="Palatino Linotype"/>
        </w:rPr>
        <w:t xml:space="preserve">with </w:t>
      </w:r>
      <w:r>
        <w:rPr>
          <w:rFonts w:ascii="Palatino Linotype" w:hAnsi="Palatino Linotype"/>
        </w:rPr>
        <w:t xml:space="preserve">equal </w:t>
      </w:r>
      <w:r w:rsidR="006550F0">
        <w:rPr>
          <w:rFonts w:ascii="Palatino Linotype" w:hAnsi="Palatino Linotype"/>
        </w:rPr>
        <w:t xml:space="preserve">expected </w:t>
      </w:r>
      <w:r>
        <w:rPr>
          <w:rFonts w:ascii="Palatino Linotype" w:hAnsi="Palatino Linotype"/>
        </w:rPr>
        <w:t xml:space="preserve">return as the money of majority members. </w:t>
      </w:r>
    </w:p>
    <w:p w14:paraId="5FB73BDE" w14:textId="77777777" w:rsidR="004943C5" w:rsidRDefault="004943C5" w:rsidP="004D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28E0AB1E" w14:textId="57351DD9" w:rsidR="004D6196" w:rsidRDefault="004943C5" w:rsidP="004D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But when the poor are not quite so poor, and do have some income which they can invest, </w:t>
      </w:r>
      <w:r w:rsidR="004D6196">
        <w:rPr>
          <w:rFonts w:ascii="Palatino Linotype" w:hAnsi="Palatino Linotype"/>
        </w:rPr>
        <w:t>we have good reason to provide reparations to the wea</w:t>
      </w:r>
      <w:r w:rsidR="006550F0">
        <w:rPr>
          <w:rFonts w:ascii="Palatino Linotype" w:hAnsi="Palatino Linotype"/>
        </w:rPr>
        <w:t>lthy, rather than redistribution</w:t>
      </w:r>
      <w:r w:rsidR="004D6196">
        <w:rPr>
          <w:rFonts w:ascii="Palatino Linotype" w:hAnsi="Palatino Linotype"/>
        </w:rPr>
        <w:t xml:space="preserve"> to poor. </w:t>
      </w:r>
      <w:r w:rsidR="006550F0">
        <w:rPr>
          <w:rFonts w:ascii="Palatino Linotype" w:hAnsi="Palatino Linotype"/>
        </w:rPr>
        <w:t xml:space="preserve">This is true even if the redistribution would be for poor minority members </w:t>
      </w:r>
      <w:r w:rsidR="005133EA">
        <w:rPr>
          <w:rFonts w:ascii="Palatino Linotype" w:hAnsi="Palatino Linotype"/>
        </w:rPr>
        <w:t>in particular</w:t>
      </w:r>
      <w:r w:rsidR="006550F0">
        <w:rPr>
          <w:rFonts w:ascii="Palatino Linotype" w:hAnsi="Palatino Linotype"/>
        </w:rPr>
        <w:t>. Were</w:t>
      </w:r>
      <w:r w:rsidR="004D6196">
        <w:rPr>
          <w:rFonts w:ascii="Palatino Linotype" w:hAnsi="Palatino Linotype"/>
        </w:rPr>
        <w:t xml:space="preserve"> reparations to be redistributed to poor minorities, this would create differential treatment between poor minority members and poor majority members. Poor minority members would be disadvantaged in that each dollar would be worth less, but advantaged in that they would have more dollars compared to </w:t>
      </w:r>
      <w:r w:rsidR="00BC75F2">
        <w:rPr>
          <w:rFonts w:ascii="Palatino Linotype" w:hAnsi="Palatino Linotype"/>
        </w:rPr>
        <w:t xml:space="preserve">poor </w:t>
      </w:r>
      <w:r w:rsidR="004D6196">
        <w:rPr>
          <w:rFonts w:ascii="Palatino Linotype" w:hAnsi="Palatino Linotype"/>
        </w:rPr>
        <w:t>majority</w:t>
      </w:r>
      <w:r w:rsidR="005133EA">
        <w:rPr>
          <w:rFonts w:ascii="Palatino Linotype" w:hAnsi="Palatino Linotype"/>
        </w:rPr>
        <w:t xml:space="preserve"> members</w:t>
      </w:r>
      <w:r w:rsidR="004D6196">
        <w:rPr>
          <w:rFonts w:ascii="Palatino Linotype" w:hAnsi="Palatino Linotype"/>
        </w:rPr>
        <w:t xml:space="preserve">. It </w:t>
      </w:r>
      <w:r w:rsidR="00E26DBA">
        <w:rPr>
          <w:rFonts w:ascii="Palatino Linotype" w:hAnsi="Palatino Linotype"/>
        </w:rPr>
        <w:t>is generally</w:t>
      </w:r>
      <w:r w:rsidR="004D6196">
        <w:rPr>
          <w:rFonts w:ascii="Palatino Linotype" w:hAnsi="Palatino Linotype"/>
        </w:rPr>
        <w:t xml:space="preserve"> wrong to provide a disadvantage to the minority in one domain, even if they are given an advantage in another. For example, it would be wrong to admit minority applicants to universi</w:t>
      </w:r>
      <w:r w:rsidR="00E26DBA">
        <w:rPr>
          <w:rFonts w:ascii="Palatino Linotype" w:hAnsi="Palatino Linotype"/>
        </w:rPr>
        <w:t>ty with lower grades on their entry examinations</w:t>
      </w:r>
      <w:r w:rsidR="004D6196">
        <w:rPr>
          <w:rFonts w:ascii="Palatino Linotype" w:hAnsi="Palatino Linotype"/>
        </w:rPr>
        <w:t xml:space="preserve">, thus giving them an advantage, while also requiring that only minority members undergo an interview, thus giving them a disadvantage. The differential </w:t>
      </w:r>
      <w:r w:rsidR="004D6196">
        <w:rPr>
          <w:rFonts w:ascii="Palatino Linotype" w:hAnsi="Palatino Linotype"/>
        </w:rPr>
        <w:lastRenderedPageBreak/>
        <w:t xml:space="preserve">treatment would be wrong even if </w:t>
      </w:r>
      <w:r w:rsidR="00E207C6">
        <w:rPr>
          <w:rFonts w:ascii="Palatino Linotype" w:hAnsi="Palatino Linotype"/>
        </w:rPr>
        <w:t>each minority member was not all-things-considered disadvantaged</w:t>
      </w:r>
      <w:r w:rsidR="004D6196">
        <w:rPr>
          <w:rFonts w:ascii="Palatino Linotype" w:hAnsi="Palatino Linotype"/>
        </w:rPr>
        <w:t>.</w:t>
      </w:r>
      <w:r w:rsidR="005D635C">
        <w:rPr>
          <w:rStyle w:val="FootnoteReference"/>
          <w:rFonts w:ascii="Palatino Linotype" w:hAnsi="Palatino Linotype"/>
        </w:rPr>
        <w:footnoteReference w:id="33"/>
      </w:r>
      <w:r w:rsidR="004D6196">
        <w:rPr>
          <w:rFonts w:ascii="Palatino Linotype" w:hAnsi="Palatino Linotype"/>
        </w:rPr>
        <w:t xml:space="preserve"> The same logic is at play with reparations. If </w:t>
      </w:r>
      <w:proofErr w:type="spellStart"/>
      <w:r w:rsidR="004D6196">
        <w:rPr>
          <w:rFonts w:ascii="Palatino Linotype" w:hAnsi="Palatino Linotype"/>
        </w:rPr>
        <w:t>Pao</w:t>
      </w:r>
      <w:proofErr w:type="spellEnd"/>
      <w:r w:rsidR="004D6196">
        <w:rPr>
          <w:rFonts w:ascii="Palatino Linotype" w:hAnsi="Palatino Linotype"/>
        </w:rPr>
        <w:t xml:space="preserve"> won </w:t>
      </w:r>
      <w:r w:rsidR="005133EA">
        <w:rPr>
          <w:rFonts w:ascii="Palatino Linotype" w:hAnsi="Palatino Linotype"/>
        </w:rPr>
        <w:t>$16 million</w:t>
      </w:r>
      <w:r w:rsidR="004D6196">
        <w:rPr>
          <w:rFonts w:ascii="Palatino Linotype" w:hAnsi="Palatino Linotype"/>
        </w:rPr>
        <w:t xml:space="preserve">, and this was redistributed to poor women, then women would be advantaged in one way – they would have slightly more money than poor men – but disadvantaged in another – they would have dollars with lower expected yield compared to the dollars </w:t>
      </w:r>
      <w:r w:rsidR="005133EA">
        <w:rPr>
          <w:rFonts w:ascii="Palatino Linotype" w:hAnsi="Palatino Linotype"/>
        </w:rPr>
        <w:t>of</w:t>
      </w:r>
      <w:r w:rsidR="004D6196">
        <w:rPr>
          <w:rFonts w:ascii="Palatino Linotype" w:hAnsi="Palatino Linotype"/>
        </w:rPr>
        <w:t xml:space="preserve"> men. If such differential treatment is wrong, then it is better to allow </w:t>
      </w:r>
      <w:proofErr w:type="spellStart"/>
      <w:r w:rsidR="004D6196">
        <w:rPr>
          <w:rFonts w:ascii="Palatino Linotype" w:hAnsi="Palatino Linotype"/>
        </w:rPr>
        <w:t>Pao</w:t>
      </w:r>
      <w:proofErr w:type="spellEnd"/>
      <w:r w:rsidR="004D6196">
        <w:rPr>
          <w:rFonts w:ascii="Palatino Linotype" w:hAnsi="Palatino Linotype"/>
        </w:rPr>
        <w:t xml:space="preserve"> to keep her </w:t>
      </w:r>
      <w:r w:rsidR="005133EA">
        <w:rPr>
          <w:rFonts w:ascii="Palatino Linotype" w:hAnsi="Palatino Linotype"/>
        </w:rPr>
        <w:t>$16 million</w:t>
      </w:r>
      <w:r w:rsidR="004D6196">
        <w:rPr>
          <w:rFonts w:ascii="Palatino Linotype" w:hAnsi="Palatino Linotype"/>
        </w:rPr>
        <w:t xml:space="preserve">. Only then can the advantages and disadvantages held by poor </w:t>
      </w:r>
      <w:r w:rsidR="005133EA">
        <w:rPr>
          <w:rFonts w:ascii="Palatino Linotype" w:hAnsi="Palatino Linotype"/>
        </w:rPr>
        <w:t>women and men</w:t>
      </w:r>
      <w:r w:rsidR="004D6196">
        <w:rPr>
          <w:rFonts w:ascii="Palatino Linotype" w:hAnsi="Palatino Linotype"/>
        </w:rPr>
        <w:t xml:space="preserve"> be </w:t>
      </w:r>
      <w:r w:rsidR="00F430B0">
        <w:rPr>
          <w:rFonts w:ascii="Palatino Linotype" w:hAnsi="Palatino Linotype"/>
        </w:rPr>
        <w:t>on par</w:t>
      </w:r>
      <w:r w:rsidR="004D6196">
        <w:rPr>
          <w:rFonts w:ascii="Palatino Linotype" w:hAnsi="Palatino Linotype"/>
        </w:rPr>
        <w:t xml:space="preserve">. </w:t>
      </w:r>
    </w:p>
    <w:p w14:paraId="54FAF2E1" w14:textId="15C4736C" w:rsidR="004D6196" w:rsidRDefault="004D6196" w:rsidP="00D7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 </w:t>
      </w:r>
    </w:p>
    <w:p w14:paraId="61EFF042" w14:textId="3349205E" w:rsidR="00B644E7" w:rsidRDefault="004D6196" w:rsidP="00D7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There is another competing consideration. </w:t>
      </w:r>
      <w:r w:rsidR="00B644E7">
        <w:rPr>
          <w:rFonts w:ascii="Palatino Linotype" w:hAnsi="Palatino Linotype"/>
        </w:rPr>
        <w:t xml:space="preserve">Sometimes the interests of poor individuals likely to face discrimination must be weighed against the interests of poor individuals likely to face other disadvantages. </w:t>
      </w:r>
    </w:p>
    <w:p w14:paraId="6E26E48A" w14:textId="77777777" w:rsidR="00B644E7" w:rsidRDefault="00B644E7" w:rsidP="00D7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5DEB69D7" w14:textId="1C8A0937" w:rsidR="00D71DF2" w:rsidRPr="00F921C9" w:rsidRDefault="00B644E7" w:rsidP="00D7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rPr>
        <w:t xml:space="preserve">Consider, for example, </w:t>
      </w:r>
      <w:r>
        <w:rPr>
          <w:rFonts w:ascii="Palatino Linotype" w:hAnsi="Palatino Linotype" w:cs="Courier"/>
          <w:color w:val="000000" w:themeColor="text1"/>
          <w:lang w:val="en-GB"/>
        </w:rPr>
        <w:t>poor individuals without skills. Such individuals</w:t>
      </w:r>
      <w:r w:rsidR="00D71DF2" w:rsidRPr="00D71DF2">
        <w:rPr>
          <w:rFonts w:ascii="Palatino Linotype" w:hAnsi="Palatino Linotype" w:cs="Courier"/>
          <w:color w:val="000000" w:themeColor="text1"/>
          <w:lang w:val="en-GB"/>
        </w:rPr>
        <w:t xml:space="preserve"> </w:t>
      </w:r>
      <w:r w:rsidR="005133EA">
        <w:rPr>
          <w:rFonts w:ascii="Palatino Linotype" w:hAnsi="Palatino Linotype" w:cs="Courier"/>
          <w:color w:val="000000" w:themeColor="text1"/>
          <w:lang w:val="en-GB"/>
        </w:rPr>
        <w:t xml:space="preserve">are likely gain lower salaries </w:t>
      </w:r>
      <w:r w:rsidR="00A53A50">
        <w:rPr>
          <w:rFonts w:ascii="Palatino Linotype" w:hAnsi="Palatino Linotype" w:cs="Courier"/>
          <w:color w:val="000000" w:themeColor="text1"/>
          <w:lang w:val="en-GB"/>
        </w:rPr>
        <w:t>compared to poor individuals with skills. They therefore</w:t>
      </w:r>
      <w:r w:rsidR="00465E6B">
        <w:rPr>
          <w:rFonts w:ascii="Palatino Linotype" w:hAnsi="Palatino Linotype" w:cs="Courier"/>
          <w:color w:val="000000" w:themeColor="text1"/>
          <w:lang w:val="en-GB"/>
        </w:rPr>
        <w:t xml:space="preserve"> </w:t>
      </w:r>
      <w:r w:rsidR="00D71DF2" w:rsidRPr="00D71DF2">
        <w:rPr>
          <w:rFonts w:ascii="Palatino Linotype" w:hAnsi="Palatino Linotype" w:cs="Courier"/>
          <w:color w:val="000000" w:themeColor="text1"/>
          <w:lang w:val="en-GB"/>
        </w:rPr>
        <w:t xml:space="preserve">hold dollars </w:t>
      </w:r>
      <w:r w:rsidR="008564FA">
        <w:rPr>
          <w:rFonts w:ascii="Palatino Linotype" w:hAnsi="Palatino Linotype" w:cs="Courier"/>
          <w:color w:val="000000" w:themeColor="text1"/>
          <w:lang w:val="en-GB"/>
        </w:rPr>
        <w:t>with lower expected yield compared to the dollars of</w:t>
      </w:r>
      <w:r w:rsidR="00D71DF2" w:rsidRPr="00D71DF2">
        <w:rPr>
          <w:rFonts w:ascii="Palatino Linotype" w:hAnsi="Palatino Linotype" w:cs="Courier"/>
          <w:color w:val="000000" w:themeColor="text1"/>
          <w:lang w:val="en-GB"/>
        </w:rPr>
        <w:t xml:space="preserve"> poor individuals with skills. </w:t>
      </w:r>
      <w:r>
        <w:rPr>
          <w:rFonts w:ascii="Palatino Linotype" w:hAnsi="Palatino Linotype" w:cs="Courier"/>
          <w:color w:val="000000" w:themeColor="text1"/>
          <w:lang w:val="en-GB"/>
        </w:rPr>
        <w:t>Poor</w:t>
      </w:r>
      <w:r w:rsidR="00D71DF2" w:rsidRPr="00D71DF2">
        <w:rPr>
          <w:rFonts w:ascii="Palatino Linotype" w:hAnsi="Palatino Linotype" w:cs="Courier"/>
          <w:color w:val="000000" w:themeColor="text1"/>
          <w:lang w:val="en-GB"/>
        </w:rPr>
        <w:t xml:space="preserve"> individual </w:t>
      </w:r>
      <w:r w:rsidR="008461D5">
        <w:rPr>
          <w:rFonts w:ascii="Palatino Linotype" w:hAnsi="Palatino Linotype" w:cs="Courier"/>
          <w:color w:val="000000" w:themeColor="text1"/>
          <w:lang w:val="en-GB"/>
        </w:rPr>
        <w:t>with</w:t>
      </w:r>
      <w:r w:rsidR="00977571">
        <w:rPr>
          <w:rFonts w:ascii="Palatino Linotype" w:hAnsi="Palatino Linotype" w:cs="Courier"/>
          <w:color w:val="000000" w:themeColor="text1"/>
          <w:lang w:val="en-GB"/>
        </w:rPr>
        <w:t>out</w:t>
      </w:r>
      <w:r>
        <w:rPr>
          <w:rFonts w:ascii="Palatino Linotype" w:hAnsi="Palatino Linotype" w:cs="Courier"/>
          <w:color w:val="000000" w:themeColor="text1"/>
          <w:lang w:val="en-GB"/>
        </w:rPr>
        <w:t xml:space="preserve"> maths skills, for example,</w:t>
      </w:r>
      <w:r w:rsidR="00D71DF2" w:rsidRPr="00D71DF2">
        <w:rPr>
          <w:rFonts w:ascii="Palatino Linotype" w:hAnsi="Palatino Linotype" w:cs="Courier"/>
          <w:color w:val="000000" w:themeColor="text1"/>
          <w:lang w:val="en-GB"/>
        </w:rPr>
        <w:t xml:space="preserve"> holds dollars </w:t>
      </w:r>
      <w:r w:rsidR="00977571">
        <w:rPr>
          <w:rFonts w:ascii="Palatino Linotype" w:hAnsi="Palatino Linotype" w:cs="Courier"/>
          <w:color w:val="000000" w:themeColor="text1"/>
          <w:lang w:val="en-GB"/>
        </w:rPr>
        <w:t>with lower expected yield compared to those with math skills</w:t>
      </w:r>
      <w:r w:rsidR="00D71DF2" w:rsidRPr="00D71DF2">
        <w:rPr>
          <w:rFonts w:ascii="Palatino Linotype" w:hAnsi="Palatino Linotype" w:cs="Courier"/>
          <w:color w:val="000000" w:themeColor="text1"/>
          <w:lang w:val="en-GB"/>
        </w:rPr>
        <w:t xml:space="preserve">. </w:t>
      </w:r>
      <w:r w:rsidR="006D29C1">
        <w:rPr>
          <w:rFonts w:ascii="Palatino Linotype" w:hAnsi="Palatino Linotype" w:cs="Courier"/>
          <w:color w:val="000000" w:themeColor="text1"/>
          <w:lang w:val="en-GB"/>
        </w:rPr>
        <w:t xml:space="preserve">If we think </w:t>
      </w:r>
      <w:r w:rsidR="00977571">
        <w:rPr>
          <w:rFonts w:ascii="Palatino Linotype" w:hAnsi="Palatino Linotype" w:cs="Courier"/>
          <w:color w:val="000000" w:themeColor="text1"/>
          <w:lang w:val="en-GB"/>
        </w:rPr>
        <w:t>this is unjust</w:t>
      </w:r>
      <w:r w:rsidR="00D71DF2" w:rsidRPr="00D71DF2">
        <w:rPr>
          <w:rFonts w:ascii="Palatino Linotype" w:hAnsi="Palatino Linotype" w:cs="Courier"/>
          <w:color w:val="000000" w:themeColor="text1"/>
          <w:lang w:val="en-GB"/>
        </w:rPr>
        <w:t>, it ma</w:t>
      </w:r>
      <w:r w:rsidR="00A53A50">
        <w:rPr>
          <w:rFonts w:ascii="Palatino Linotype" w:hAnsi="Palatino Linotype" w:cs="Courier"/>
          <w:color w:val="000000" w:themeColor="text1"/>
          <w:lang w:val="en-GB"/>
        </w:rPr>
        <w:t xml:space="preserve">kes sense to redistribute from </w:t>
      </w:r>
      <w:r w:rsidR="00977571">
        <w:rPr>
          <w:rFonts w:ascii="Palatino Linotype" w:hAnsi="Palatino Linotype" w:cs="Courier"/>
          <w:color w:val="000000" w:themeColor="text1"/>
          <w:lang w:val="en-GB"/>
        </w:rPr>
        <w:t xml:space="preserve">those good at math who </w:t>
      </w:r>
      <w:r w:rsidR="005133EA">
        <w:rPr>
          <w:rFonts w:ascii="Palatino Linotype" w:hAnsi="Palatino Linotype" w:cs="Courier"/>
          <w:color w:val="000000" w:themeColor="text1"/>
          <w:lang w:val="en-GB"/>
        </w:rPr>
        <w:t>earn a lot</w:t>
      </w:r>
      <w:r w:rsidR="00977571">
        <w:rPr>
          <w:rFonts w:ascii="Palatino Linotype" w:hAnsi="Palatino Linotype" w:cs="Courier"/>
          <w:color w:val="000000" w:themeColor="text1"/>
          <w:lang w:val="en-GB"/>
        </w:rPr>
        <w:t xml:space="preserve"> to those bad at math </w:t>
      </w:r>
      <w:proofErr w:type="gramStart"/>
      <w:r w:rsidR="00977571">
        <w:rPr>
          <w:rFonts w:ascii="Palatino Linotype" w:hAnsi="Palatino Linotype" w:cs="Courier"/>
          <w:color w:val="000000" w:themeColor="text1"/>
          <w:lang w:val="en-GB"/>
        </w:rPr>
        <w:t>who</w:t>
      </w:r>
      <w:proofErr w:type="gramEnd"/>
      <w:r w:rsidR="00977571">
        <w:rPr>
          <w:rFonts w:ascii="Palatino Linotype" w:hAnsi="Palatino Linotype" w:cs="Courier"/>
          <w:color w:val="000000" w:themeColor="text1"/>
          <w:lang w:val="en-GB"/>
        </w:rPr>
        <w:t xml:space="preserve"> </w:t>
      </w:r>
      <w:r w:rsidR="005133EA">
        <w:rPr>
          <w:rFonts w:ascii="Palatino Linotype" w:hAnsi="Palatino Linotype" w:cs="Courier"/>
          <w:color w:val="000000" w:themeColor="text1"/>
          <w:lang w:val="en-GB"/>
        </w:rPr>
        <w:t>earn less</w:t>
      </w:r>
      <w:r w:rsidR="00977571">
        <w:rPr>
          <w:rFonts w:ascii="Palatino Linotype" w:hAnsi="Palatino Linotype" w:cs="Courier"/>
          <w:color w:val="000000" w:themeColor="text1"/>
          <w:lang w:val="en-GB"/>
        </w:rPr>
        <w:t xml:space="preserve">. </w:t>
      </w:r>
      <w:r w:rsidR="00A53A50">
        <w:rPr>
          <w:rFonts w:ascii="Palatino Linotype" w:hAnsi="Palatino Linotype" w:cs="Courier"/>
          <w:color w:val="000000" w:themeColor="text1"/>
          <w:lang w:val="en-GB"/>
        </w:rPr>
        <w:t>If</w:t>
      </w:r>
      <w:r w:rsidR="005D3D7C">
        <w:rPr>
          <w:rFonts w:ascii="Palatino Linotype" w:hAnsi="Palatino Linotype" w:cs="Courier"/>
          <w:color w:val="000000" w:themeColor="text1"/>
          <w:lang w:val="en-GB"/>
        </w:rPr>
        <w:t xml:space="preserve"> </w:t>
      </w:r>
      <w:proofErr w:type="spellStart"/>
      <w:r w:rsidR="005D3D7C">
        <w:rPr>
          <w:rFonts w:ascii="Palatino Linotype" w:hAnsi="Palatino Linotype" w:cs="Courier"/>
          <w:color w:val="000000" w:themeColor="text1"/>
          <w:lang w:val="en-GB"/>
        </w:rPr>
        <w:t>Pao</w:t>
      </w:r>
      <w:proofErr w:type="spellEnd"/>
      <w:r w:rsidR="005D3D7C">
        <w:rPr>
          <w:rFonts w:ascii="Palatino Linotype" w:hAnsi="Palatino Linotype" w:cs="Courier"/>
          <w:color w:val="000000" w:themeColor="text1"/>
          <w:lang w:val="en-GB"/>
        </w:rPr>
        <w:t xml:space="preserve"> and </w:t>
      </w:r>
      <w:proofErr w:type="spellStart"/>
      <w:r w:rsidR="000545CD">
        <w:rPr>
          <w:rFonts w:ascii="Palatino Linotype" w:hAnsi="Palatino Linotype" w:cs="Courier"/>
          <w:color w:val="000000" w:themeColor="text1"/>
          <w:lang w:val="en-GB"/>
        </w:rPr>
        <w:t>Kiden</w:t>
      </w:r>
      <w:proofErr w:type="spellEnd"/>
      <w:r w:rsidR="005D3D7C">
        <w:rPr>
          <w:rFonts w:ascii="Palatino Linotype" w:hAnsi="Palatino Linotype" w:cs="Courier"/>
          <w:color w:val="000000" w:themeColor="text1"/>
          <w:lang w:val="en-GB"/>
        </w:rPr>
        <w:t xml:space="preserve"> </w:t>
      </w:r>
      <w:r w:rsidR="00A53A50">
        <w:rPr>
          <w:rFonts w:ascii="Palatino Linotype" w:hAnsi="Palatino Linotype" w:cs="Courier"/>
          <w:color w:val="000000" w:themeColor="text1"/>
          <w:lang w:val="en-GB"/>
        </w:rPr>
        <w:t xml:space="preserve">were successful partly because of their maths skills, it would make sense </w:t>
      </w:r>
      <w:r w:rsidR="00F921C9">
        <w:rPr>
          <w:rFonts w:ascii="Palatino Linotype" w:hAnsi="Palatino Linotype" w:cs="Courier"/>
          <w:color w:val="000000" w:themeColor="text1"/>
          <w:lang w:val="en-GB"/>
        </w:rPr>
        <w:t xml:space="preserve">for the government to tax </w:t>
      </w:r>
      <w:r w:rsidR="00DC544D">
        <w:rPr>
          <w:rFonts w:ascii="Palatino Linotype" w:hAnsi="Palatino Linotype" w:cs="Courier"/>
          <w:color w:val="000000" w:themeColor="text1"/>
          <w:lang w:val="en-GB"/>
        </w:rPr>
        <w:t>any</w:t>
      </w:r>
      <w:r w:rsidR="00F921C9">
        <w:rPr>
          <w:rFonts w:ascii="Palatino Linotype" w:hAnsi="Palatino Linotype" w:cs="Courier"/>
          <w:color w:val="000000" w:themeColor="text1"/>
          <w:lang w:val="en-GB"/>
        </w:rPr>
        <w:t xml:space="preserve"> reparations </w:t>
      </w:r>
      <w:r w:rsidR="00DC544D">
        <w:rPr>
          <w:rFonts w:ascii="Palatino Linotype" w:hAnsi="Palatino Linotype" w:cs="Courier"/>
          <w:color w:val="000000" w:themeColor="text1"/>
          <w:lang w:val="en-GB"/>
        </w:rPr>
        <w:t xml:space="preserve">they received </w:t>
      </w:r>
      <w:r w:rsidR="00F921C9">
        <w:rPr>
          <w:rFonts w:ascii="Palatino Linotype" w:hAnsi="Palatino Linotype" w:cs="Courier"/>
          <w:color w:val="000000" w:themeColor="text1"/>
          <w:lang w:val="en-GB"/>
        </w:rPr>
        <w:t xml:space="preserve">at 100% and redistribute these reparations to </w:t>
      </w:r>
      <w:r w:rsidR="00A53A50">
        <w:rPr>
          <w:rFonts w:ascii="Palatino Linotype" w:hAnsi="Palatino Linotype" w:cs="Courier"/>
          <w:color w:val="000000" w:themeColor="text1"/>
          <w:lang w:val="en-GB"/>
        </w:rPr>
        <w:t xml:space="preserve">those with </w:t>
      </w:r>
      <w:r w:rsidR="00977571">
        <w:rPr>
          <w:rFonts w:ascii="Palatino Linotype" w:hAnsi="Palatino Linotype" w:cs="Courier"/>
          <w:color w:val="000000" w:themeColor="text1"/>
          <w:lang w:val="en-GB"/>
        </w:rPr>
        <w:t>who made less money because of their fewer skills</w:t>
      </w:r>
      <w:r w:rsidR="005D3D7C">
        <w:rPr>
          <w:rFonts w:ascii="Palatino Linotype" w:hAnsi="Palatino Linotype" w:cs="Courier"/>
          <w:color w:val="000000" w:themeColor="text1"/>
          <w:lang w:val="en-GB"/>
        </w:rPr>
        <w:t xml:space="preserve">. But in doing so, poor minority members’ dollars </w:t>
      </w:r>
      <w:r w:rsidR="00F921C9">
        <w:rPr>
          <w:rFonts w:ascii="Palatino Linotype" w:hAnsi="Palatino Linotype" w:cs="Courier"/>
          <w:color w:val="000000" w:themeColor="text1"/>
          <w:lang w:val="en-GB"/>
        </w:rPr>
        <w:t>would have low</w:t>
      </w:r>
      <w:r w:rsidR="005133EA">
        <w:rPr>
          <w:rFonts w:ascii="Palatino Linotype" w:hAnsi="Palatino Linotype" w:cs="Courier"/>
          <w:color w:val="000000" w:themeColor="text1"/>
          <w:lang w:val="en-GB"/>
        </w:rPr>
        <w:t xml:space="preserve">er expected yield: </w:t>
      </w:r>
      <w:r w:rsidR="00F921C9">
        <w:rPr>
          <w:rFonts w:ascii="Palatino Linotype" w:hAnsi="Palatino Linotype" w:cs="Courier"/>
          <w:color w:val="000000" w:themeColor="text1"/>
          <w:lang w:val="en-GB"/>
        </w:rPr>
        <w:t xml:space="preserve">a poor woman in California who was good at math would hold dollars with a lower expected </w:t>
      </w:r>
      <w:r w:rsidR="00F921C9">
        <w:rPr>
          <w:rFonts w:ascii="Palatino Linotype" w:hAnsi="Palatino Linotype" w:cs="Courier"/>
          <w:color w:val="000000" w:themeColor="text1"/>
          <w:lang w:val="en-GB"/>
        </w:rPr>
        <w:lastRenderedPageBreak/>
        <w:t xml:space="preserve">yield compared to a poor man in California who was good at math, </w:t>
      </w:r>
      <w:r w:rsidR="00F968B3">
        <w:rPr>
          <w:rFonts w:ascii="Palatino Linotype" w:hAnsi="Palatino Linotype" w:cs="Courier"/>
          <w:color w:val="000000" w:themeColor="text1"/>
          <w:lang w:val="en-GB"/>
        </w:rPr>
        <w:t xml:space="preserve">even though a poor </w:t>
      </w:r>
      <w:r w:rsidR="00932A7D">
        <w:rPr>
          <w:rFonts w:ascii="Palatino Linotype" w:hAnsi="Palatino Linotype" w:cs="Courier"/>
          <w:color w:val="000000" w:themeColor="text1"/>
          <w:lang w:val="en-GB"/>
        </w:rPr>
        <w:t>woman</w:t>
      </w:r>
      <w:r w:rsidR="00F968B3">
        <w:rPr>
          <w:rFonts w:ascii="Palatino Linotype" w:hAnsi="Palatino Linotype" w:cs="Courier"/>
          <w:color w:val="000000" w:themeColor="text1"/>
          <w:lang w:val="en-GB"/>
        </w:rPr>
        <w:t xml:space="preserve"> who was bad at math would hold money with the same expected yield as </w:t>
      </w:r>
      <w:r w:rsidR="00932A7D">
        <w:rPr>
          <w:rFonts w:ascii="Palatino Linotype" w:hAnsi="Palatino Linotype" w:cs="Courier"/>
          <w:color w:val="000000" w:themeColor="text1"/>
          <w:lang w:val="en-GB"/>
        </w:rPr>
        <w:t>a poor woman</w:t>
      </w:r>
      <w:r w:rsidR="00977571">
        <w:rPr>
          <w:rFonts w:ascii="Palatino Linotype" w:hAnsi="Palatino Linotype" w:cs="Courier"/>
          <w:color w:val="000000" w:themeColor="text1"/>
          <w:lang w:val="en-GB"/>
        </w:rPr>
        <w:t xml:space="preserve"> </w:t>
      </w:r>
      <w:r w:rsidR="00EE7690">
        <w:rPr>
          <w:rFonts w:ascii="Palatino Linotype" w:hAnsi="Palatino Linotype" w:cs="Courier"/>
          <w:color w:val="000000" w:themeColor="text1"/>
          <w:lang w:val="en-GB"/>
        </w:rPr>
        <w:t xml:space="preserve">who was good at math. </w:t>
      </w:r>
    </w:p>
    <w:p w14:paraId="2B484781" w14:textId="77777777" w:rsidR="00D71DF2" w:rsidRDefault="00D71DF2" w:rsidP="00D71DF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2089A0D0" w14:textId="468630A9" w:rsidR="00F921C9" w:rsidRDefault="00F921C9"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We are </w:t>
      </w:r>
      <w:r w:rsidR="005865B8">
        <w:rPr>
          <w:rFonts w:ascii="Palatino Linotype" w:hAnsi="Palatino Linotype" w:cs="Courier"/>
          <w:color w:val="000000" w:themeColor="text1"/>
          <w:lang w:val="en-GB"/>
        </w:rPr>
        <w:t xml:space="preserve">therefore faced </w:t>
      </w:r>
      <w:r>
        <w:rPr>
          <w:rFonts w:ascii="Palatino Linotype" w:hAnsi="Palatino Linotype" w:cs="Courier"/>
          <w:color w:val="000000" w:themeColor="text1"/>
          <w:lang w:val="en-GB"/>
        </w:rPr>
        <w:t>with a dilemma: either</w:t>
      </w:r>
      <w:r w:rsidR="005865B8">
        <w:rPr>
          <w:rFonts w:ascii="Palatino Linotype" w:hAnsi="Palatino Linotype" w:cs="Courier"/>
          <w:color w:val="000000" w:themeColor="text1"/>
          <w:lang w:val="en-GB"/>
        </w:rPr>
        <w:t xml:space="preserve"> poor minorities are protected </w:t>
      </w:r>
      <w:r>
        <w:rPr>
          <w:rFonts w:ascii="Palatino Linotype" w:hAnsi="Palatino Linotype" w:cs="Courier"/>
          <w:color w:val="000000" w:themeColor="text1"/>
          <w:lang w:val="en-GB"/>
        </w:rPr>
        <w:t xml:space="preserve">from discrimination, by ensuring their dollars do not have lower expected yield because </w:t>
      </w:r>
      <w:r w:rsidR="005865B8">
        <w:rPr>
          <w:rFonts w:ascii="Palatino Linotype" w:hAnsi="Palatino Linotype" w:cs="Courier"/>
          <w:color w:val="000000" w:themeColor="text1"/>
          <w:lang w:val="en-GB"/>
        </w:rPr>
        <w:t>o</w:t>
      </w:r>
      <w:r>
        <w:rPr>
          <w:rFonts w:ascii="Palatino Linotype" w:hAnsi="Palatino Linotype" w:cs="Courier"/>
          <w:color w:val="000000" w:themeColor="text1"/>
          <w:lang w:val="en-GB"/>
        </w:rPr>
        <w:t xml:space="preserve">f discrimination, or poor unskilled </w:t>
      </w:r>
      <w:r w:rsidR="00A00DA3">
        <w:rPr>
          <w:rFonts w:ascii="Palatino Linotype" w:hAnsi="Palatino Linotype" w:cs="Courier"/>
          <w:color w:val="000000" w:themeColor="text1"/>
          <w:lang w:val="en-GB"/>
        </w:rPr>
        <w:t xml:space="preserve">individuals </w:t>
      </w:r>
      <w:r>
        <w:rPr>
          <w:rFonts w:ascii="Palatino Linotype" w:hAnsi="Palatino Linotype" w:cs="Courier"/>
          <w:color w:val="000000" w:themeColor="text1"/>
          <w:lang w:val="en-GB"/>
        </w:rPr>
        <w:t xml:space="preserve">are protected from inequality, by ensuring their dollars do not have lower expected yield because of their </w:t>
      </w:r>
      <w:r w:rsidR="005865B8">
        <w:rPr>
          <w:rFonts w:ascii="Palatino Linotype" w:hAnsi="Palatino Linotype" w:cs="Courier"/>
          <w:color w:val="000000" w:themeColor="text1"/>
          <w:lang w:val="en-GB"/>
        </w:rPr>
        <w:t>lack of</w:t>
      </w:r>
      <w:r>
        <w:rPr>
          <w:rFonts w:ascii="Palatino Linotype" w:hAnsi="Palatino Linotype" w:cs="Courier"/>
          <w:color w:val="000000" w:themeColor="text1"/>
          <w:lang w:val="en-GB"/>
        </w:rPr>
        <w:t xml:space="preserve"> skills. </w:t>
      </w:r>
    </w:p>
    <w:p w14:paraId="0837E6EA" w14:textId="77777777" w:rsidR="00F921C9" w:rsidRDefault="00F921C9"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18F10BB2" w14:textId="223BB7F5" w:rsidR="00977571" w:rsidRDefault="00977571"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 xml:space="preserve">I do not have a solution to this dilemma, but if one values the type of equality described above, a compromise could </w:t>
      </w:r>
      <w:r w:rsidR="0098447A">
        <w:rPr>
          <w:rFonts w:ascii="Palatino Linotype" w:hAnsi="Palatino Linotype" w:cs="Courier"/>
          <w:color w:val="000000" w:themeColor="text1"/>
          <w:lang w:val="en-GB"/>
        </w:rPr>
        <w:t>be reached. This might involve</w:t>
      </w:r>
      <w:r w:rsidR="00D71DF2" w:rsidRPr="00D71DF2">
        <w:rPr>
          <w:rFonts w:ascii="Palatino Linotype" w:hAnsi="Palatino Linotype" w:cs="Courier"/>
          <w:color w:val="000000" w:themeColor="text1"/>
          <w:lang w:val="en-GB"/>
        </w:rPr>
        <w:t xml:space="preserve"> taxing some of </w:t>
      </w:r>
      <w:proofErr w:type="spellStart"/>
      <w:r w:rsidR="000545CD">
        <w:rPr>
          <w:rFonts w:ascii="Palatino Linotype" w:hAnsi="Palatino Linotype" w:cs="Courier"/>
          <w:color w:val="000000" w:themeColor="text1"/>
          <w:lang w:val="en-GB"/>
        </w:rPr>
        <w:t>Kiden</w:t>
      </w:r>
      <w:proofErr w:type="spellEnd"/>
      <w:r w:rsidR="00D71DF2" w:rsidRPr="00D71DF2">
        <w:rPr>
          <w:rFonts w:ascii="Palatino Linotype" w:hAnsi="Palatino Linotype" w:cs="Courier"/>
          <w:color w:val="000000" w:themeColor="text1"/>
          <w:lang w:val="en-GB"/>
        </w:rPr>
        <w:t xml:space="preserve"> and </w:t>
      </w:r>
      <w:proofErr w:type="spellStart"/>
      <w:r w:rsidR="00D71DF2" w:rsidRPr="00D71DF2">
        <w:rPr>
          <w:rFonts w:ascii="Palatino Linotype" w:hAnsi="Palatino Linotype" w:cs="Courier"/>
          <w:color w:val="000000" w:themeColor="text1"/>
          <w:lang w:val="en-GB"/>
        </w:rPr>
        <w:t>Pao’s</w:t>
      </w:r>
      <w:proofErr w:type="spellEnd"/>
      <w:r w:rsidR="00D71DF2" w:rsidRPr="00D71DF2">
        <w:rPr>
          <w:rFonts w:ascii="Palatino Linotype" w:hAnsi="Palatino Linotype" w:cs="Courier"/>
          <w:color w:val="000000" w:themeColor="text1"/>
          <w:lang w:val="en-GB"/>
        </w:rPr>
        <w:t xml:space="preserve"> reparations, redistributing </w:t>
      </w:r>
      <w:r w:rsidR="00EB2C44">
        <w:rPr>
          <w:rFonts w:ascii="Palatino Linotype" w:hAnsi="Palatino Linotype" w:cs="Courier"/>
          <w:color w:val="000000" w:themeColor="text1"/>
          <w:lang w:val="en-GB"/>
        </w:rPr>
        <w:t>the taxes to</w:t>
      </w:r>
      <w:r w:rsidR="00D71DF2" w:rsidRPr="00D71DF2">
        <w:rPr>
          <w:rFonts w:ascii="Palatino Linotype" w:hAnsi="Palatino Linotype" w:cs="Courier"/>
          <w:color w:val="000000" w:themeColor="text1"/>
          <w:lang w:val="en-GB"/>
        </w:rPr>
        <w:t xml:space="preserve"> </w:t>
      </w:r>
      <w:r w:rsidR="00EB2C44">
        <w:rPr>
          <w:rFonts w:ascii="Palatino Linotype" w:hAnsi="Palatino Linotype" w:cs="Courier"/>
          <w:color w:val="000000" w:themeColor="text1"/>
          <w:lang w:val="en-GB"/>
        </w:rPr>
        <w:t xml:space="preserve">the </w:t>
      </w:r>
      <w:r w:rsidR="00D71DF2" w:rsidRPr="00D71DF2">
        <w:rPr>
          <w:rFonts w:ascii="Palatino Linotype" w:hAnsi="Palatino Linotype" w:cs="Courier"/>
          <w:color w:val="000000" w:themeColor="text1"/>
          <w:lang w:val="en-GB"/>
        </w:rPr>
        <w:t>unskilled</w:t>
      </w:r>
      <w:r w:rsidR="0098447A">
        <w:rPr>
          <w:rFonts w:ascii="Palatino Linotype" w:hAnsi="Palatino Linotype" w:cs="Courier"/>
          <w:color w:val="000000" w:themeColor="text1"/>
          <w:lang w:val="en-GB"/>
        </w:rPr>
        <w:t xml:space="preserve">, </w:t>
      </w:r>
      <w:r w:rsidR="00F00084">
        <w:rPr>
          <w:rFonts w:ascii="Palatino Linotype" w:hAnsi="Palatino Linotype" w:cs="Courier"/>
          <w:color w:val="000000" w:themeColor="text1"/>
          <w:lang w:val="en-GB"/>
        </w:rPr>
        <w:t>and</w:t>
      </w:r>
      <w:r w:rsidR="0098447A">
        <w:rPr>
          <w:rFonts w:ascii="Palatino Linotype" w:hAnsi="Palatino Linotype" w:cs="Courier"/>
          <w:color w:val="000000" w:themeColor="text1"/>
          <w:lang w:val="en-GB"/>
        </w:rPr>
        <w:t xml:space="preserve"> allowing </w:t>
      </w:r>
      <w:proofErr w:type="spellStart"/>
      <w:r w:rsidR="00F00084">
        <w:rPr>
          <w:rFonts w:ascii="Palatino Linotype" w:hAnsi="Palatino Linotype" w:cs="Courier"/>
          <w:color w:val="000000" w:themeColor="text1"/>
          <w:lang w:val="en-GB"/>
        </w:rPr>
        <w:t>Kiden</w:t>
      </w:r>
      <w:proofErr w:type="spellEnd"/>
      <w:r w:rsidR="00F00084" w:rsidRPr="00D71DF2">
        <w:rPr>
          <w:rFonts w:ascii="Palatino Linotype" w:hAnsi="Palatino Linotype" w:cs="Courier"/>
          <w:color w:val="000000" w:themeColor="text1"/>
          <w:lang w:val="en-GB"/>
        </w:rPr>
        <w:t xml:space="preserve"> and </w:t>
      </w:r>
      <w:proofErr w:type="spellStart"/>
      <w:r w:rsidR="00F00084" w:rsidRPr="00D71DF2">
        <w:rPr>
          <w:rFonts w:ascii="Palatino Linotype" w:hAnsi="Palatino Linotype" w:cs="Courier"/>
          <w:color w:val="000000" w:themeColor="text1"/>
          <w:lang w:val="en-GB"/>
        </w:rPr>
        <w:t>Pao</w:t>
      </w:r>
      <w:proofErr w:type="spellEnd"/>
      <w:r w:rsidR="0098447A">
        <w:rPr>
          <w:rFonts w:ascii="Palatino Linotype" w:hAnsi="Palatino Linotype" w:cs="Courier"/>
          <w:color w:val="000000" w:themeColor="text1"/>
          <w:lang w:val="en-GB"/>
        </w:rPr>
        <w:t xml:space="preserve"> to keep the rest</w:t>
      </w:r>
      <w:r w:rsidR="005D3D7C">
        <w:rPr>
          <w:rFonts w:ascii="Palatino Linotype" w:hAnsi="Palatino Linotype" w:cs="Courier"/>
          <w:color w:val="000000" w:themeColor="text1"/>
          <w:lang w:val="en-GB"/>
        </w:rPr>
        <w:t xml:space="preserve">. </w:t>
      </w:r>
      <w:r w:rsidR="00EB2C44">
        <w:rPr>
          <w:rFonts w:ascii="Palatino Linotype" w:hAnsi="Palatino Linotype" w:cs="Courier"/>
          <w:color w:val="000000" w:themeColor="text1"/>
          <w:lang w:val="en-GB"/>
        </w:rPr>
        <w:t xml:space="preserve"> </w:t>
      </w:r>
      <w:r>
        <w:rPr>
          <w:rFonts w:ascii="Palatino Linotype" w:hAnsi="Palatino Linotype" w:cs="Courier"/>
          <w:color w:val="000000" w:themeColor="text1"/>
          <w:lang w:val="en-GB"/>
        </w:rPr>
        <w:t xml:space="preserve">Regardless of whether one adopts such a compromise, it remains the case that </w:t>
      </w:r>
      <w:r w:rsidR="005865B8">
        <w:rPr>
          <w:rFonts w:ascii="Palatino Linotype" w:hAnsi="Palatino Linotype" w:cs="Courier"/>
          <w:color w:val="000000" w:themeColor="text1"/>
          <w:lang w:val="en-GB"/>
        </w:rPr>
        <w:t>any</w:t>
      </w:r>
      <w:r w:rsidR="00EB2C44">
        <w:rPr>
          <w:rFonts w:ascii="Palatino Linotype" w:hAnsi="Palatino Linotype" w:cs="Courier"/>
          <w:color w:val="000000" w:themeColor="text1"/>
          <w:lang w:val="en-GB"/>
        </w:rPr>
        <w:t xml:space="preserve"> reparations </w:t>
      </w:r>
      <w:r w:rsidR="0098447A">
        <w:rPr>
          <w:rFonts w:ascii="Palatino Linotype" w:hAnsi="Palatino Linotype" w:cs="Courier"/>
          <w:color w:val="000000" w:themeColor="text1"/>
          <w:lang w:val="en-GB"/>
        </w:rPr>
        <w:t>remain</w:t>
      </w:r>
      <w:r w:rsidR="005865B8">
        <w:rPr>
          <w:rFonts w:ascii="Palatino Linotype" w:hAnsi="Palatino Linotype" w:cs="Courier"/>
          <w:color w:val="000000" w:themeColor="text1"/>
          <w:lang w:val="en-GB"/>
        </w:rPr>
        <w:t>ing</w:t>
      </w:r>
      <w:r w:rsidR="0098447A">
        <w:rPr>
          <w:rFonts w:ascii="Palatino Linotype" w:hAnsi="Palatino Linotype" w:cs="Courier"/>
          <w:color w:val="000000" w:themeColor="text1"/>
          <w:lang w:val="en-GB"/>
        </w:rPr>
        <w:t xml:space="preserve"> in the hands of </w:t>
      </w:r>
      <w:proofErr w:type="spellStart"/>
      <w:r w:rsidR="000545CD">
        <w:rPr>
          <w:rFonts w:ascii="Palatino Linotype" w:hAnsi="Palatino Linotype" w:cs="Courier"/>
          <w:color w:val="000000" w:themeColor="text1"/>
          <w:lang w:val="en-GB"/>
        </w:rPr>
        <w:t>Kiden</w:t>
      </w:r>
      <w:proofErr w:type="spellEnd"/>
      <w:r w:rsidR="0098447A">
        <w:rPr>
          <w:rFonts w:ascii="Palatino Linotype" w:hAnsi="Palatino Linotype" w:cs="Courier"/>
          <w:color w:val="000000" w:themeColor="text1"/>
          <w:lang w:val="en-GB"/>
        </w:rPr>
        <w:t xml:space="preserve"> and </w:t>
      </w:r>
      <w:proofErr w:type="spellStart"/>
      <w:r w:rsidR="0098447A">
        <w:rPr>
          <w:rFonts w:ascii="Palatino Linotype" w:hAnsi="Palatino Linotype" w:cs="Courier"/>
          <w:color w:val="000000" w:themeColor="text1"/>
          <w:lang w:val="en-GB"/>
        </w:rPr>
        <w:t>Pao</w:t>
      </w:r>
      <w:proofErr w:type="spellEnd"/>
      <w:r w:rsidR="0098447A">
        <w:rPr>
          <w:rFonts w:ascii="Palatino Linotype" w:hAnsi="Palatino Linotype" w:cs="Courier"/>
          <w:color w:val="000000" w:themeColor="text1"/>
          <w:lang w:val="en-GB"/>
        </w:rPr>
        <w:t xml:space="preserve"> </w:t>
      </w:r>
      <w:r w:rsidR="00080E7B">
        <w:rPr>
          <w:rFonts w:ascii="Palatino Linotype" w:hAnsi="Palatino Linotype" w:cs="Courier"/>
          <w:color w:val="000000" w:themeColor="text1"/>
          <w:lang w:val="en-GB"/>
        </w:rPr>
        <w:t>are</w:t>
      </w:r>
      <w:r w:rsidR="0098447A">
        <w:rPr>
          <w:rFonts w:ascii="Palatino Linotype" w:hAnsi="Palatino Linotype" w:cs="Courier"/>
          <w:color w:val="000000" w:themeColor="text1"/>
          <w:lang w:val="en-GB"/>
        </w:rPr>
        <w:t xml:space="preserve"> </w:t>
      </w:r>
      <w:r w:rsidR="005865B8">
        <w:rPr>
          <w:rFonts w:ascii="Palatino Linotype" w:hAnsi="Palatino Linotype" w:cs="Courier"/>
          <w:color w:val="000000" w:themeColor="text1"/>
          <w:lang w:val="en-GB"/>
        </w:rPr>
        <w:t>justified</w:t>
      </w:r>
      <w:r w:rsidR="0098447A">
        <w:rPr>
          <w:rFonts w:ascii="Palatino Linotype" w:hAnsi="Palatino Linotype" w:cs="Courier"/>
          <w:color w:val="000000" w:themeColor="text1"/>
          <w:lang w:val="en-GB"/>
        </w:rPr>
        <w:t xml:space="preserve"> by </w:t>
      </w:r>
      <w:r w:rsidR="00EB2C44">
        <w:rPr>
          <w:rFonts w:ascii="Palatino Linotype" w:hAnsi="Palatino Linotype" w:cs="Courier"/>
          <w:color w:val="000000" w:themeColor="text1"/>
          <w:lang w:val="en-GB"/>
        </w:rPr>
        <w:t xml:space="preserve">appealing </w:t>
      </w:r>
      <w:r w:rsidR="0098447A">
        <w:rPr>
          <w:rFonts w:ascii="Palatino Linotype" w:hAnsi="Palatino Linotype" w:cs="Courier"/>
          <w:color w:val="000000" w:themeColor="text1"/>
          <w:lang w:val="en-GB"/>
        </w:rPr>
        <w:t xml:space="preserve">not to the rights of </w:t>
      </w:r>
      <w:proofErr w:type="spellStart"/>
      <w:r w:rsidR="000545CD">
        <w:rPr>
          <w:rFonts w:ascii="Palatino Linotype" w:hAnsi="Palatino Linotype" w:cs="Courier"/>
          <w:color w:val="000000" w:themeColor="text1"/>
          <w:lang w:val="en-GB"/>
        </w:rPr>
        <w:t>Kiden</w:t>
      </w:r>
      <w:proofErr w:type="spellEnd"/>
      <w:r w:rsidR="0098447A">
        <w:rPr>
          <w:rFonts w:ascii="Palatino Linotype" w:hAnsi="Palatino Linotype" w:cs="Courier"/>
          <w:color w:val="000000" w:themeColor="text1"/>
          <w:lang w:val="en-GB"/>
        </w:rPr>
        <w:t xml:space="preserve"> and </w:t>
      </w:r>
      <w:proofErr w:type="spellStart"/>
      <w:r w:rsidR="0098447A">
        <w:rPr>
          <w:rFonts w:ascii="Palatino Linotype" w:hAnsi="Palatino Linotype" w:cs="Courier"/>
          <w:color w:val="000000" w:themeColor="text1"/>
          <w:lang w:val="en-GB"/>
        </w:rPr>
        <w:t>Pao</w:t>
      </w:r>
      <w:proofErr w:type="spellEnd"/>
      <w:r w:rsidR="0098447A">
        <w:rPr>
          <w:rFonts w:ascii="Palatino Linotype" w:hAnsi="Palatino Linotype" w:cs="Courier"/>
          <w:color w:val="000000" w:themeColor="text1"/>
          <w:lang w:val="en-GB"/>
        </w:rPr>
        <w:t xml:space="preserve">, but the </w:t>
      </w:r>
      <w:r w:rsidR="005865B8">
        <w:rPr>
          <w:rFonts w:ascii="Palatino Linotype" w:hAnsi="Palatino Linotype" w:cs="Courier"/>
          <w:color w:val="000000" w:themeColor="text1"/>
          <w:lang w:val="en-GB"/>
        </w:rPr>
        <w:t>rights of poor minority members.</w:t>
      </w:r>
      <w:r>
        <w:rPr>
          <w:rFonts w:ascii="Palatino Linotype" w:hAnsi="Palatino Linotype" w:cs="Courier"/>
          <w:color w:val="000000" w:themeColor="text1"/>
          <w:lang w:val="en-GB"/>
        </w:rPr>
        <w:t xml:space="preserve"> </w:t>
      </w:r>
    </w:p>
    <w:p w14:paraId="224975A8" w14:textId="77777777" w:rsidR="00D71DF2" w:rsidRDefault="00D71DF2"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p w14:paraId="680CE733" w14:textId="520E8E61" w:rsidR="008F15B6" w:rsidRPr="00D71DF2" w:rsidRDefault="008F15B6"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r>
        <w:rPr>
          <w:rFonts w:ascii="Palatino Linotype" w:hAnsi="Palatino Linotype" w:cs="Courier"/>
          <w:color w:val="000000" w:themeColor="text1"/>
          <w:lang w:val="en-GB"/>
        </w:rPr>
        <w:t>5. Objections</w:t>
      </w:r>
    </w:p>
    <w:p w14:paraId="1F6BDDC0" w14:textId="5A243E6A" w:rsidR="005832EE" w:rsidRDefault="00CF0676"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There are, broadly speaking, four potential objections against the</w:t>
      </w:r>
      <w:r w:rsidR="00A07847">
        <w:rPr>
          <w:rFonts w:ascii="Palatino Linotype" w:hAnsi="Palatino Linotype"/>
        </w:rPr>
        <w:t xml:space="preserve"> Investment </w:t>
      </w:r>
      <w:r w:rsidR="00F430B0">
        <w:rPr>
          <w:rFonts w:ascii="Palatino Linotype" w:hAnsi="Palatino Linotype"/>
        </w:rPr>
        <w:t>Argument</w:t>
      </w:r>
      <w:r>
        <w:rPr>
          <w:rFonts w:ascii="Palatino Linotype" w:hAnsi="Palatino Linotype"/>
        </w:rPr>
        <w:t xml:space="preserve">. </w:t>
      </w:r>
      <w:r w:rsidR="00F00084">
        <w:rPr>
          <w:rFonts w:ascii="Palatino Linotype" w:hAnsi="Palatino Linotype"/>
        </w:rPr>
        <w:t xml:space="preserve"> </w:t>
      </w:r>
    </w:p>
    <w:p w14:paraId="38611373" w14:textId="77777777" w:rsidR="00CF0676" w:rsidRDefault="00CF0676"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1B4DA4D0" w14:textId="0B46DB8B" w:rsidR="008F15B6" w:rsidRDefault="00CF0676"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5.1 The poor have no right to unjust gains</w:t>
      </w:r>
    </w:p>
    <w:p w14:paraId="512ED141" w14:textId="771A6E3F" w:rsidR="005832EE" w:rsidRDefault="008F15B6"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One</w:t>
      </w:r>
      <w:r w:rsidR="005832EE">
        <w:rPr>
          <w:rFonts w:ascii="Palatino Linotype" w:hAnsi="Palatino Linotype"/>
        </w:rPr>
        <w:t xml:space="preserve"> objection is t</w:t>
      </w:r>
      <w:r>
        <w:rPr>
          <w:rFonts w:ascii="Palatino Linotype" w:hAnsi="Palatino Linotype"/>
        </w:rPr>
        <w:t>hat, if</w:t>
      </w:r>
      <w:r w:rsidR="005832EE">
        <w:rPr>
          <w:rFonts w:ascii="Palatino Linotype" w:hAnsi="Palatino Linotype"/>
        </w:rPr>
        <w:t xml:space="preserve"> poor minorities are less likely to grow wealthy because of discrimination, but growing wealthy is unjust, then </w:t>
      </w:r>
      <w:r w:rsidR="007B7B7B">
        <w:rPr>
          <w:rFonts w:ascii="Palatino Linotype" w:hAnsi="Palatino Linotype"/>
        </w:rPr>
        <w:t xml:space="preserve">we would not want to promise the </w:t>
      </w:r>
      <w:r w:rsidR="005832EE">
        <w:rPr>
          <w:rFonts w:ascii="Palatino Linotype" w:hAnsi="Palatino Linotype"/>
        </w:rPr>
        <w:t xml:space="preserve">poor </w:t>
      </w:r>
      <w:r w:rsidR="007B7B7B">
        <w:rPr>
          <w:rFonts w:ascii="Palatino Linotype" w:hAnsi="Palatino Linotype"/>
        </w:rPr>
        <w:t xml:space="preserve">that they </w:t>
      </w:r>
      <w:proofErr w:type="gramStart"/>
      <w:r w:rsidR="007B7B7B">
        <w:rPr>
          <w:rFonts w:ascii="Palatino Linotype" w:hAnsi="Palatino Linotype"/>
        </w:rPr>
        <w:t>will</w:t>
      </w:r>
      <w:proofErr w:type="gramEnd"/>
      <w:r w:rsidR="007B7B7B">
        <w:rPr>
          <w:rFonts w:ascii="Palatino Linotype" w:hAnsi="Palatino Linotype"/>
        </w:rPr>
        <w:t xml:space="preserve"> be given</w:t>
      </w:r>
      <w:r w:rsidR="005832EE">
        <w:rPr>
          <w:rFonts w:ascii="Palatino Linotype" w:hAnsi="Palatino Linotype"/>
        </w:rPr>
        <w:t xml:space="preserve"> reparations if they </w:t>
      </w:r>
      <w:r w:rsidR="007B7B7B">
        <w:rPr>
          <w:rFonts w:ascii="Palatino Linotype" w:hAnsi="Palatino Linotype"/>
        </w:rPr>
        <w:t xml:space="preserve">face discrimination while wealthy. To see the force of this argument, </w:t>
      </w:r>
      <w:r w:rsidR="00C6304F">
        <w:rPr>
          <w:rFonts w:ascii="Palatino Linotype" w:hAnsi="Palatino Linotype"/>
        </w:rPr>
        <w:t>imagine</w:t>
      </w:r>
      <w:r w:rsidR="007B7B7B">
        <w:rPr>
          <w:rFonts w:ascii="Palatino Linotype" w:hAnsi="Palatino Linotype"/>
        </w:rPr>
        <w:t xml:space="preserve"> that minorities in a society are more likely to </w:t>
      </w:r>
      <w:r w:rsidR="00C6304F">
        <w:rPr>
          <w:rFonts w:ascii="Palatino Linotype" w:hAnsi="Palatino Linotype"/>
        </w:rPr>
        <w:t>have property they steal stolen from others</w:t>
      </w:r>
      <w:r w:rsidR="007B7B7B">
        <w:rPr>
          <w:rFonts w:ascii="Palatino Linotype" w:hAnsi="Palatino Linotype"/>
        </w:rPr>
        <w:t xml:space="preserve">, and so less likely to grow wealthy from theft. We would not want to promise a minority member that, if she steals my laptop, </w:t>
      </w:r>
      <w:r w:rsidR="007B7B7B">
        <w:rPr>
          <w:rFonts w:ascii="Palatino Linotype" w:hAnsi="Palatino Linotype"/>
        </w:rPr>
        <w:lastRenderedPageBreak/>
        <w:t xml:space="preserve">and Jake steals it from her, the police </w:t>
      </w:r>
      <w:proofErr w:type="gramStart"/>
      <w:r w:rsidR="007B7B7B">
        <w:rPr>
          <w:rFonts w:ascii="Palatino Linotype" w:hAnsi="Palatino Linotype"/>
        </w:rPr>
        <w:t>will</w:t>
      </w:r>
      <w:proofErr w:type="gramEnd"/>
      <w:r w:rsidR="007B7B7B">
        <w:rPr>
          <w:rFonts w:ascii="Palatino Linotype" w:hAnsi="Palatino Linotype"/>
        </w:rPr>
        <w:t xml:space="preserve"> return the laptop to her rather than myself. It is true that this</w:t>
      </w:r>
      <w:r w:rsidR="00B266EE">
        <w:rPr>
          <w:rFonts w:ascii="Palatino Linotype" w:hAnsi="Palatino Linotype"/>
        </w:rPr>
        <w:t xml:space="preserve"> </w:t>
      </w:r>
      <w:r w:rsidR="007B7B7B">
        <w:rPr>
          <w:rFonts w:ascii="Palatino Linotype" w:hAnsi="Palatino Linotype"/>
        </w:rPr>
        <w:t xml:space="preserve">minority member is worse off because she cannot grow </w:t>
      </w:r>
      <w:r w:rsidR="00C6304F">
        <w:rPr>
          <w:rFonts w:ascii="Palatino Linotype" w:hAnsi="Palatino Linotype"/>
        </w:rPr>
        <w:t xml:space="preserve">as </w:t>
      </w:r>
      <w:r w:rsidR="007B7B7B">
        <w:rPr>
          <w:rFonts w:ascii="Palatino Linotype" w:hAnsi="Palatino Linotype"/>
        </w:rPr>
        <w:t>wealthy</w:t>
      </w:r>
      <w:r w:rsidR="00C6304F">
        <w:rPr>
          <w:rFonts w:ascii="Palatino Linotype" w:hAnsi="Palatino Linotype"/>
        </w:rPr>
        <w:t xml:space="preserve"> as majority </w:t>
      </w:r>
      <w:r>
        <w:rPr>
          <w:rFonts w:ascii="Palatino Linotype" w:hAnsi="Palatino Linotype"/>
        </w:rPr>
        <w:t>thieves</w:t>
      </w:r>
      <w:r w:rsidR="007B7B7B">
        <w:rPr>
          <w:rFonts w:ascii="Palatino Linotype" w:hAnsi="Palatino Linotype"/>
        </w:rPr>
        <w:t xml:space="preserve">, but we would not want to </w:t>
      </w:r>
      <w:r w:rsidR="00B266EE">
        <w:rPr>
          <w:rFonts w:ascii="Palatino Linotype" w:hAnsi="Palatino Linotype"/>
        </w:rPr>
        <w:t>avoid this state of affairs by</w:t>
      </w:r>
      <w:r w:rsidR="007B7B7B">
        <w:rPr>
          <w:rFonts w:ascii="Palatino Linotype" w:hAnsi="Palatino Linotype"/>
        </w:rPr>
        <w:t xml:space="preserve"> assuring her that she will have access to </w:t>
      </w:r>
      <w:r>
        <w:rPr>
          <w:rFonts w:ascii="Palatino Linotype" w:hAnsi="Palatino Linotype"/>
        </w:rPr>
        <w:t>any laptop</w:t>
      </w:r>
      <w:r w:rsidR="00B266EE">
        <w:rPr>
          <w:rFonts w:ascii="Palatino Linotype" w:hAnsi="Palatino Linotype"/>
        </w:rPr>
        <w:t xml:space="preserve"> she steals. </w:t>
      </w:r>
      <w:r w:rsidR="004A245C">
        <w:rPr>
          <w:rFonts w:ascii="Palatino Linotype" w:hAnsi="Palatino Linotype"/>
        </w:rPr>
        <w:t xml:space="preserve">This is because she has no right to the laptop she steals. </w:t>
      </w:r>
    </w:p>
    <w:p w14:paraId="063D9DC0" w14:textId="77777777" w:rsidR="004A245C" w:rsidRDefault="004A245C"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3E13E9E8" w14:textId="3AF75CDB" w:rsidR="007054AD" w:rsidRDefault="008F15B6"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Here is why this objection falls. </w:t>
      </w:r>
      <w:r w:rsidR="00A427D2">
        <w:rPr>
          <w:rFonts w:ascii="Palatino Linotype" w:hAnsi="Palatino Linotype"/>
        </w:rPr>
        <w:t>The initial puzzle I presented presumed</w:t>
      </w:r>
      <w:r w:rsidR="00153EF4">
        <w:rPr>
          <w:rFonts w:ascii="Palatino Linotype" w:hAnsi="Palatino Linotype"/>
        </w:rPr>
        <w:t xml:space="preserve"> </w:t>
      </w:r>
      <w:r w:rsidR="00A427D2">
        <w:rPr>
          <w:rFonts w:ascii="Palatino Linotype" w:hAnsi="Palatino Linotype"/>
        </w:rPr>
        <w:t>that</w:t>
      </w:r>
      <w:r w:rsidR="00153EF4">
        <w:rPr>
          <w:rFonts w:ascii="Palatino Linotype" w:hAnsi="Palatino Linotype"/>
        </w:rPr>
        <w:t xml:space="preserve"> the wealthy </w:t>
      </w:r>
      <w:r w:rsidR="00A427D2">
        <w:rPr>
          <w:rFonts w:ascii="Palatino Linotype" w:hAnsi="Palatino Linotype"/>
        </w:rPr>
        <w:t>have no right to their wealth</w:t>
      </w:r>
      <w:r w:rsidR="00153EF4">
        <w:rPr>
          <w:rFonts w:ascii="Palatino Linotype" w:hAnsi="Palatino Linotype"/>
        </w:rPr>
        <w:t xml:space="preserve"> because </w:t>
      </w:r>
      <w:r>
        <w:rPr>
          <w:rFonts w:ascii="Palatino Linotype" w:hAnsi="Palatino Linotype"/>
        </w:rPr>
        <w:t xml:space="preserve">of </w:t>
      </w:r>
      <w:r w:rsidR="00CB2DFE">
        <w:rPr>
          <w:rFonts w:ascii="Palatino Linotype" w:hAnsi="Palatino Linotype"/>
        </w:rPr>
        <w:t xml:space="preserve">distributive </w:t>
      </w:r>
      <w:r w:rsidR="00A427D2">
        <w:rPr>
          <w:rFonts w:ascii="Palatino Linotype" w:hAnsi="Palatino Linotype"/>
        </w:rPr>
        <w:t>concerns</w:t>
      </w:r>
      <w:r w:rsidR="00CB2DFE">
        <w:rPr>
          <w:rFonts w:ascii="Palatino Linotype" w:hAnsi="Palatino Linotype"/>
        </w:rPr>
        <w:t xml:space="preserve">: </w:t>
      </w:r>
      <w:r>
        <w:rPr>
          <w:rFonts w:ascii="Palatino Linotype" w:hAnsi="Palatino Linotype"/>
        </w:rPr>
        <w:t>the</w:t>
      </w:r>
      <w:r w:rsidR="00A427D2">
        <w:rPr>
          <w:rFonts w:ascii="Palatino Linotype" w:hAnsi="Palatino Linotype"/>
        </w:rPr>
        <w:t xml:space="preserve">y ought not receive wealth when the </w:t>
      </w:r>
      <w:r>
        <w:rPr>
          <w:rFonts w:ascii="Palatino Linotype" w:hAnsi="Palatino Linotype"/>
        </w:rPr>
        <w:t xml:space="preserve">poor </w:t>
      </w:r>
      <w:r w:rsidR="00A427D2">
        <w:rPr>
          <w:rFonts w:ascii="Palatino Linotype" w:hAnsi="Palatino Linotype"/>
        </w:rPr>
        <w:t>are in need of more valuable resources</w:t>
      </w:r>
      <w:r w:rsidR="00153EF4">
        <w:rPr>
          <w:rFonts w:ascii="Palatino Linotype" w:hAnsi="Palatino Linotype"/>
        </w:rPr>
        <w:t xml:space="preserve">. If </w:t>
      </w:r>
      <w:r w:rsidR="00A427D2">
        <w:rPr>
          <w:rFonts w:ascii="Palatino Linotype" w:hAnsi="Palatino Linotype"/>
        </w:rPr>
        <w:t xml:space="preserve">the concern is that </w:t>
      </w:r>
      <w:r w:rsidR="00EF4BC7">
        <w:rPr>
          <w:rFonts w:ascii="Palatino Linotype" w:hAnsi="Palatino Linotype"/>
        </w:rPr>
        <w:t>the poor</w:t>
      </w:r>
      <w:r w:rsidR="00A427D2">
        <w:rPr>
          <w:rFonts w:ascii="Palatino Linotype" w:hAnsi="Palatino Linotype"/>
        </w:rPr>
        <w:t xml:space="preserve"> are </w:t>
      </w:r>
      <w:r w:rsidR="00035825">
        <w:rPr>
          <w:rFonts w:ascii="Palatino Linotype" w:hAnsi="Palatino Linotype"/>
        </w:rPr>
        <w:t xml:space="preserve">in </w:t>
      </w:r>
      <w:r w:rsidR="00A427D2">
        <w:rPr>
          <w:rFonts w:ascii="Palatino Linotype" w:hAnsi="Palatino Linotype"/>
        </w:rPr>
        <w:t xml:space="preserve">need of more valuable resources, </w:t>
      </w:r>
      <w:r w:rsidR="00035825">
        <w:rPr>
          <w:rFonts w:ascii="Palatino Linotype" w:hAnsi="Palatino Linotype"/>
        </w:rPr>
        <w:t xml:space="preserve">but poor minorities’ resources become more valuable </w:t>
      </w:r>
      <w:r w:rsidR="00A427D2">
        <w:rPr>
          <w:rFonts w:ascii="Palatino Linotype" w:hAnsi="Palatino Linotype"/>
        </w:rPr>
        <w:t xml:space="preserve">if wealthy minorities </w:t>
      </w:r>
      <w:r w:rsidR="00F74379">
        <w:rPr>
          <w:rFonts w:ascii="Palatino Linotype" w:hAnsi="Palatino Linotype"/>
        </w:rPr>
        <w:t>access reparations,</w:t>
      </w:r>
      <w:r w:rsidR="00A427D2">
        <w:rPr>
          <w:rFonts w:ascii="Palatino Linotype" w:hAnsi="Palatino Linotype"/>
        </w:rPr>
        <w:t xml:space="preserve"> </w:t>
      </w:r>
      <w:r w:rsidR="00F74379">
        <w:rPr>
          <w:rFonts w:ascii="Palatino Linotype" w:hAnsi="Palatino Linotype"/>
        </w:rPr>
        <w:t>there is one less reason to suppose the wealthy have no right to reparations</w:t>
      </w:r>
      <w:r w:rsidR="00A427D2">
        <w:rPr>
          <w:rFonts w:ascii="Palatino Linotype" w:hAnsi="Palatino Linotype"/>
        </w:rPr>
        <w:t xml:space="preserve">. </w:t>
      </w:r>
      <w:r w:rsidR="000E2D81">
        <w:rPr>
          <w:rFonts w:ascii="Palatino Linotype" w:hAnsi="Palatino Linotype"/>
        </w:rPr>
        <w:t xml:space="preserve">The </w:t>
      </w:r>
      <w:r w:rsidR="00153EF4">
        <w:rPr>
          <w:rFonts w:ascii="Palatino Linotype" w:hAnsi="Palatino Linotype"/>
        </w:rPr>
        <w:t>same conclusion could be rea</w:t>
      </w:r>
      <w:r w:rsidR="00F74379">
        <w:rPr>
          <w:rFonts w:ascii="Palatino Linotype" w:hAnsi="Palatino Linotype"/>
        </w:rPr>
        <w:t xml:space="preserve">ched in the case of the laptop if the </w:t>
      </w:r>
      <w:r w:rsidR="00153EF4">
        <w:rPr>
          <w:rFonts w:ascii="Palatino Linotype" w:hAnsi="Palatino Linotype"/>
        </w:rPr>
        <w:t xml:space="preserve">same </w:t>
      </w:r>
      <w:r w:rsidR="00035825">
        <w:rPr>
          <w:rFonts w:ascii="Palatino Linotype" w:hAnsi="Palatino Linotype"/>
        </w:rPr>
        <w:t xml:space="preserve">distributive </w:t>
      </w:r>
      <w:r w:rsidR="00153EF4">
        <w:rPr>
          <w:rFonts w:ascii="Palatino Linotype" w:hAnsi="Palatino Linotype"/>
        </w:rPr>
        <w:t xml:space="preserve">value </w:t>
      </w:r>
      <w:r w:rsidR="00F74379">
        <w:rPr>
          <w:rFonts w:ascii="Palatino Linotype" w:hAnsi="Palatino Linotype"/>
        </w:rPr>
        <w:t>were</w:t>
      </w:r>
      <w:r w:rsidR="00EF4BC7">
        <w:rPr>
          <w:rFonts w:ascii="Palatino Linotype" w:hAnsi="Palatino Linotype"/>
        </w:rPr>
        <w:t xml:space="preserve"> a</w:t>
      </w:r>
      <w:r w:rsidR="00F74379">
        <w:rPr>
          <w:rFonts w:ascii="Palatino Linotype" w:hAnsi="Palatino Linotype"/>
        </w:rPr>
        <w:t>t</w:t>
      </w:r>
      <w:r w:rsidR="00EF4BC7">
        <w:rPr>
          <w:rFonts w:ascii="Palatino Linotype" w:hAnsi="Palatino Linotype"/>
        </w:rPr>
        <w:t xml:space="preserve"> stake.</w:t>
      </w:r>
      <w:r w:rsidR="00153EF4">
        <w:rPr>
          <w:rFonts w:ascii="Palatino Linotype" w:hAnsi="Palatino Linotype"/>
        </w:rPr>
        <w:t xml:space="preserve"> The same </w:t>
      </w:r>
      <w:r w:rsidR="00035825">
        <w:rPr>
          <w:rFonts w:ascii="Palatino Linotype" w:hAnsi="Palatino Linotype"/>
        </w:rPr>
        <w:t xml:space="preserve">distributive value </w:t>
      </w:r>
      <w:r>
        <w:rPr>
          <w:rFonts w:ascii="Palatino Linotype" w:hAnsi="Palatino Linotype"/>
        </w:rPr>
        <w:t>would be at</w:t>
      </w:r>
      <w:r w:rsidR="00EF4BC7">
        <w:rPr>
          <w:rFonts w:ascii="Palatino Linotype" w:hAnsi="Palatino Linotype"/>
        </w:rPr>
        <w:t xml:space="preserve"> stake if we presume</w:t>
      </w:r>
      <w:r w:rsidR="00F74379">
        <w:rPr>
          <w:rFonts w:ascii="Palatino Linotype" w:hAnsi="Palatino Linotype"/>
        </w:rPr>
        <w:t>d</w:t>
      </w:r>
      <w:r w:rsidR="00EF4BC7">
        <w:rPr>
          <w:rFonts w:ascii="Palatino Linotype" w:hAnsi="Palatino Linotype"/>
        </w:rPr>
        <w:t xml:space="preserve"> that </w:t>
      </w:r>
      <w:r w:rsidR="007054AD">
        <w:rPr>
          <w:rFonts w:ascii="Palatino Linotype" w:hAnsi="Palatino Linotype"/>
        </w:rPr>
        <w:t xml:space="preserve">theft is only wrong </w:t>
      </w:r>
      <w:r w:rsidR="00F74379">
        <w:rPr>
          <w:rFonts w:ascii="Palatino Linotype" w:hAnsi="Palatino Linotype"/>
        </w:rPr>
        <w:t>because it undermines poor individual’s access to resources</w:t>
      </w:r>
      <w:r w:rsidR="00153EF4">
        <w:rPr>
          <w:rFonts w:ascii="Palatino Linotype" w:hAnsi="Palatino Linotype"/>
        </w:rPr>
        <w:t xml:space="preserve">. In such a world, if </w:t>
      </w:r>
      <w:proofErr w:type="spellStart"/>
      <w:r w:rsidR="00F74379">
        <w:rPr>
          <w:rFonts w:ascii="Palatino Linotype" w:hAnsi="Palatino Linotype"/>
        </w:rPr>
        <w:t>Azaria</w:t>
      </w:r>
      <w:proofErr w:type="spellEnd"/>
      <w:r w:rsidR="0002510B">
        <w:rPr>
          <w:rFonts w:ascii="Palatino Linotype" w:hAnsi="Palatino Linotype"/>
        </w:rPr>
        <w:t xml:space="preserve"> steals my laptop, </w:t>
      </w:r>
      <w:r w:rsidR="00143ED9">
        <w:rPr>
          <w:rFonts w:ascii="Palatino Linotype" w:hAnsi="Palatino Linotype"/>
        </w:rPr>
        <w:t xml:space="preserve">after which </w:t>
      </w:r>
      <w:proofErr w:type="gramStart"/>
      <w:r w:rsidR="00143ED9">
        <w:rPr>
          <w:rFonts w:ascii="Palatino Linotype" w:hAnsi="Palatino Linotype"/>
        </w:rPr>
        <w:t>the laptop is</w:t>
      </w:r>
      <w:r w:rsidR="0002510B">
        <w:rPr>
          <w:rFonts w:ascii="Palatino Linotype" w:hAnsi="Palatino Linotype"/>
        </w:rPr>
        <w:t xml:space="preserve"> stolen</w:t>
      </w:r>
      <w:r w:rsidR="00153EF4">
        <w:rPr>
          <w:rFonts w:ascii="Palatino Linotype" w:hAnsi="Palatino Linotype"/>
        </w:rPr>
        <w:t xml:space="preserve"> by Jack</w:t>
      </w:r>
      <w:proofErr w:type="gramEnd"/>
      <w:r w:rsidR="00153EF4">
        <w:rPr>
          <w:rFonts w:ascii="Palatino Linotype" w:hAnsi="Palatino Linotype"/>
        </w:rPr>
        <w:t xml:space="preserve"> because he is racist</w:t>
      </w:r>
      <w:r w:rsidR="00F74379">
        <w:rPr>
          <w:rFonts w:ascii="Palatino Linotype" w:hAnsi="Palatino Linotype"/>
        </w:rPr>
        <w:t xml:space="preserve"> against </w:t>
      </w:r>
      <w:proofErr w:type="spellStart"/>
      <w:r w:rsidR="00F74379">
        <w:rPr>
          <w:rFonts w:ascii="Palatino Linotype" w:hAnsi="Palatino Linotype"/>
        </w:rPr>
        <w:t>Azaria</w:t>
      </w:r>
      <w:proofErr w:type="spellEnd"/>
      <w:r w:rsidR="00153EF4">
        <w:rPr>
          <w:rFonts w:ascii="Palatino Linotype" w:hAnsi="Palatino Linotype"/>
        </w:rPr>
        <w:t xml:space="preserve">, </w:t>
      </w:r>
      <w:r w:rsidR="0002510B">
        <w:rPr>
          <w:rFonts w:ascii="Palatino Linotype" w:hAnsi="Palatino Linotype"/>
        </w:rPr>
        <w:t xml:space="preserve">the police </w:t>
      </w:r>
      <w:r w:rsidR="00EF4BC7">
        <w:rPr>
          <w:rFonts w:ascii="Palatino Linotype" w:hAnsi="Palatino Linotype"/>
        </w:rPr>
        <w:t xml:space="preserve">should only return the laptop to </w:t>
      </w:r>
      <w:proofErr w:type="spellStart"/>
      <w:r w:rsidR="00F74379">
        <w:rPr>
          <w:rFonts w:ascii="Palatino Linotype" w:hAnsi="Palatino Linotype"/>
        </w:rPr>
        <w:t>Azaria</w:t>
      </w:r>
      <w:proofErr w:type="spellEnd"/>
      <w:r w:rsidR="00EF4BC7">
        <w:rPr>
          <w:rFonts w:ascii="Palatino Linotype" w:hAnsi="Palatino Linotype"/>
        </w:rPr>
        <w:t xml:space="preserve"> if this </w:t>
      </w:r>
      <w:r w:rsidR="00F74379">
        <w:rPr>
          <w:rFonts w:ascii="Palatino Linotype" w:hAnsi="Palatino Linotype"/>
        </w:rPr>
        <w:t>somehow increased the resources of the poor.</w:t>
      </w:r>
      <w:r w:rsidR="00EF4BC7">
        <w:rPr>
          <w:rFonts w:ascii="Palatino Linotype" w:hAnsi="Palatino Linotype"/>
        </w:rPr>
        <w:t xml:space="preserve"> One way this </w:t>
      </w:r>
      <w:r w:rsidR="00F74379">
        <w:rPr>
          <w:rFonts w:ascii="Palatino Linotype" w:hAnsi="Palatino Linotype"/>
        </w:rPr>
        <w:t>might</w:t>
      </w:r>
      <w:r w:rsidR="00EF4BC7">
        <w:rPr>
          <w:rFonts w:ascii="Palatino Linotype" w:hAnsi="Palatino Linotype"/>
        </w:rPr>
        <w:t xml:space="preserve"> </w:t>
      </w:r>
      <w:r w:rsidR="00F74379">
        <w:rPr>
          <w:rFonts w:ascii="Palatino Linotype" w:hAnsi="Palatino Linotype"/>
        </w:rPr>
        <w:t>increase the resources of the</w:t>
      </w:r>
      <w:r w:rsidR="00EF4BC7">
        <w:rPr>
          <w:rFonts w:ascii="Palatino Linotype" w:hAnsi="Palatino Linotype"/>
        </w:rPr>
        <w:t xml:space="preserve"> poor is if </w:t>
      </w:r>
      <w:proofErr w:type="spellStart"/>
      <w:r w:rsidR="00F74379">
        <w:rPr>
          <w:rFonts w:ascii="Palatino Linotype" w:hAnsi="Palatino Linotype"/>
        </w:rPr>
        <w:t>Azaria</w:t>
      </w:r>
      <w:proofErr w:type="spellEnd"/>
      <w:r w:rsidR="00F74379">
        <w:rPr>
          <w:rFonts w:ascii="Palatino Linotype" w:hAnsi="Palatino Linotype"/>
        </w:rPr>
        <w:t xml:space="preserve"> is</w:t>
      </w:r>
      <w:r w:rsidR="00EF4BC7">
        <w:rPr>
          <w:rFonts w:ascii="Palatino Linotype" w:hAnsi="Palatino Linotype"/>
        </w:rPr>
        <w:t xml:space="preserve"> poor</w:t>
      </w:r>
      <w:r w:rsidR="00F74379">
        <w:rPr>
          <w:rFonts w:ascii="Palatino Linotype" w:hAnsi="Palatino Linotype"/>
        </w:rPr>
        <w:t xml:space="preserve"> and I am not</w:t>
      </w:r>
      <w:r w:rsidR="00EF4BC7">
        <w:rPr>
          <w:rFonts w:ascii="Palatino Linotype" w:hAnsi="Palatino Linotype"/>
        </w:rPr>
        <w:t xml:space="preserve">. Another way this can help the poor is if, though </w:t>
      </w:r>
      <w:proofErr w:type="spellStart"/>
      <w:r w:rsidR="00F74379">
        <w:rPr>
          <w:rFonts w:ascii="Palatino Linotype" w:hAnsi="Palatino Linotype"/>
        </w:rPr>
        <w:t>Azaria</w:t>
      </w:r>
      <w:proofErr w:type="spellEnd"/>
      <w:r w:rsidR="00F74379">
        <w:rPr>
          <w:rFonts w:ascii="Palatino Linotype" w:hAnsi="Palatino Linotype"/>
        </w:rPr>
        <w:t xml:space="preserve"> is</w:t>
      </w:r>
      <w:r w:rsidR="00EF4BC7">
        <w:rPr>
          <w:rFonts w:ascii="Palatino Linotype" w:hAnsi="Palatino Linotype"/>
        </w:rPr>
        <w:t xml:space="preserve"> wealthy, returning the laptop to </w:t>
      </w:r>
      <w:r w:rsidR="00F74379">
        <w:rPr>
          <w:rFonts w:ascii="Palatino Linotype" w:hAnsi="Palatino Linotype"/>
        </w:rPr>
        <w:t xml:space="preserve">him </w:t>
      </w:r>
      <w:r w:rsidR="00EF4BC7">
        <w:rPr>
          <w:rFonts w:ascii="Palatino Linotype" w:hAnsi="Palatino Linotype"/>
        </w:rPr>
        <w:t xml:space="preserve">increases the value of the </w:t>
      </w:r>
      <w:proofErr w:type="gramStart"/>
      <w:r w:rsidR="00EF4BC7">
        <w:rPr>
          <w:rFonts w:ascii="Palatino Linotype" w:hAnsi="Palatino Linotype"/>
        </w:rPr>
        <w:t>dollars which</w:t>
      </w:r>
      <w:proofErr w:type="gramEnd"/>
      <w:r w:rsidR="00EF4BC7">
        <w:rPr>
          <w:rFonts w:ascii="Palatino Linotype" w:hAnsi="Palatino Linotype"/>
        </w:rPr>
        <w:t xml:space="preserve"> poor individuals hold. This might be the case if poor members </w:t>
      </w:r>
      <w:r w:rsidR="00F74379">
        <w:rPr>
          <w:rFonts w:ascii="Palatino Linotype" w:hAnsi="Palatino Linotype"/>
        </w:rPr>
        <w:t xml:space="preserve">of </w:t>
      </w:r>
      <w:proofErr w:type="spellStart"/>
      <w:r w:rsidR="00F74379">
        <w:rPr>
          <w:rFonts w:ascii="Palatino Linotype" w:hAnsi="Palatino Linotype"/>
        </w:rPr>
        <w:t>Azaria’s</w:t>
      </w:r>
      <w:proofErr w:type="spellEnd"/>
      <w:r w:rsidR="00F74379">
        <w:rPr>
          <w:rFonts w:ascii="Palatino Linotype" w:hAnsi="Palatino Linotype"/>
        </w:rPr>
        <w:t xml:space="preserve"> minority group </w:t>
      </w:r>
      <w:r w:rsidR="00EF4BC7">
        <w:rPr>
          <w:rFonts w:ascii="Palatino Linotype" w:hAnsi="Palatino Linotype"/>
        </w:rPr>
        <w:t xml:space="preserve">hold dollars with lower expected return-on-investment because, if they invest money in starting a </w:t>
      </w:r>
      <w:proofErr w:type="gramStart"/>
      <w:r w:rsidR="00EF4BC7">
        <w:rPr>
          <w:rFonts w:ascii="Palatino Linotype" w:hAnsi="Palatino Linotype"/>
        </w:rPr>
        <w:t>gang which</w:t>
      </w:r>
      <w:proofErr w:type="gramEnd"/>
      <w:r w:rsidR="00EF4BC7">
        <w:rPr>
          <w:rFonts w:ascii="Palatino Linotype" w:hAnsi="Palatino Linotype"/>
        </w:rPr>
        <w:t xml:space="preserve"> steals laptops, they are more likely to have the laptop stolen by others. </w:t>
      </w:r>
    </w:p>
    <w:p w14:paraId="1FDC64E9" w14:textId="77777777" w:rsidR="00EF4BC7" w:rsidRDefault="00EF4BC7"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651812B6" w14:textId="0E05895E" w:rsidR="00EF4BC7" w:rsidRDefault="00EF4BC7"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Of course, in reality we often view theft as wrong for other reasons. But </w:t>
      </w:r>
      <w:r w:rsidR="008F15B6">
        <w:rPr>
          <w:rFonts w:ascii="Palatino Linotype" w:hAnsi="Palatino Linotype"/>
        </w:rPr>
        <w:t>in</w:t>
      </w:r>
      <w:r w:rsidR="001A73D1">
        <w:rPr>
          <w:rFonts w:ascii="Palatino Linotype" w:hAnsi="Palatino Linotype"/>
        </w:rPr>
        <w:t xml:space="preserve"> the dilemma I presented </w:t>
      </w:r>
      <w:r w:rsidR="008F15B6">
        <w:rPr>
          <w:rFonts w:ascii="Palatino Linotype" w:hAnsi="Palatino Linotype"/>
        </w:rPr>
        <w:t xml:space="preserve">the only reason the wealthy </w:t>
      </w:r>
      <w:r w:rsidR="00CB2DFE">
        <w:rPr>
          <w:rFonts w:ascii="Palatino Linotype" w:hAnsi="Palatino Linotype"/>
        </w:rPr>
        <w:t xml:space="preserve">would have no right to reparations is that </w:t>
      </w:r>
      <w:r w:rsidR="00F74379">
        <w:rPr>
          <w:rFonts w:ascii="Palatino Linotype" w:hAnsi="Palatino Linotype"/>
        </w:rPr>
        <w:t xml:space="preserve">their resources </w:t>
      </w:r>
      <w:r w:rsidR="00CB2DFE">
        <w:rPr>
          <w:rFonts w:ascii="Palatino Linotype" w:hAnsi="Palatino Linotype"/>
        </w:rPr>
        <w:t xml:space="preserve">ought to be redistributed to the poor. </w:t>
      </w:r>
      <w:r w:rsidR="00733E16">
        <w:rPr>
          <w:rFonts w:ascii="Palatino Linotype" w:hAnsi="Palatino Linotype"/>
        </w:rPr>
        <w:t xml:space="preserve">The way to defend reparations, then, is </w:t>
      </w:r>
      <w:r w:rsidR="00733E16">
        <w:rPr>
          <w:rFonts w:ascii="Palatino Linotype" w:hAnsi="Palatino Linotype"/>
        </w:rPr>
        <w:lastRenderedPageBreak/>
        <w:t xml:space="preserve">to demonstrate that reparations help with redistribution to the poor. Given that </w:t>
      </w:r>
      <w:r w:rsidR="00CB2DFE">
        <w:rPr>
          <w:rFonts w:ascii="Palatino Linotype" w:hAnsi="Palatino Linotype"/>
        </w:rPr>
        <w:t xml:space="preserve">reparations to the wealthy redistribute </w:t>
      </w:r>
      <w:r w:rsidR="00F74379">
        <w:rPr>
          <w:rFonts w:ascii="Palatino Linotype" w:hAnsi="Palatino Linotype"/>
        </w:rPr>
        <w:t xml:space="preserve">resources to the poor, by increasing the value of their dollars, </w:t>
      </w:r>
      <w:r w:rsidR="00733E16">
        <w:rPr>
          <w:rFonts w:ascii="Palatino Linotype" w:hAnsi="Palatino Linotype"/>
        </w:rPr>
        <w:t>we have good reason to provide reparations to the wealthy.</w:t>
      </w:r>
    </w:p>
    <w:p w14:paraId="02C91D82" w14:textId="77777777" w:rsidR="00AE75CE" w:rsidRDefault="00AE75CE"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7F340634" w14:textId="09DEFA85" w:rsidR="00CF0676" w:rsidRDefault="00CF0676"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5.2 When discrimination ends</w:t>
      </w:r>
    </w:p>
    <w:p w14:paraId="4A49363D" w14:textId="60D278E9" w:rsidR="00E972B3" w:rsidRDefault="00D86B18"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There is a second objection. Some might claim that the Investment Argument </w:t>
      </w:r>
      <w:r w:rsidR="00A07847">
        <w:rPr>
          <w:rFonts w:ascii="Palatino Linotype" w:hAnsi="Palatino Linotype"/>
        </w:rPr>
        <w:t xml:space="preserve">is </w:t>
      </w:r>
      <w:r w:rsidR="00321E4D">
        <w:rPr>
          <w:rFonts w:ascii="Palatino Linotype" w:hAnsi="Palatino Linotype"/>
        </w:rPr>
        <w:t>in</w:t>
      </w:r>
      <w:r w:rsidR="00BE009D">
        <w:rPr>
          <w:rFonts w:ascii="Palatino Linotype" w:hAnsi="Palatino Linotype"/>
        </w:rPr>
        <w:t xml:space="preserve">applicable </w:t>
      </w:r>
      <w:r w:rsidR="00A07847">
        <w:rPr>
          <w:rFonts w:ascii="Palatino Linotype" w:hAnsi="Palatino Linotype"/>
        </w:rPr>
        <w:t>when</w:t>
      </w:r>
      <w:r w:rsidR="00BE009D">
        <w:rPr>
          <w:rFonts w:ascii="Palatino Linotype" w:hAnsi="Palatino Linotype"/>
        </w:rPr>
        <w:t xml:space="preserve"> minorities </w:t>
      </w:r>
      <w:r w:rsidR="00215E0E">
        <w:rPr>
          <w:rFonts w:ascii="Palatino Linotype" w:hAnsi="Palatino Linotype"/>
        </w:rPr>
        <w:t>no longer face</w:t>
      </w:r>
      <w:r w:rsidR="00BE009D">
        <w:rPr>
          <w:rFonts w:ascii="Palatino Linotype" w:hAnsi="Palatino Linotype"/>
        </w:rPr>
        <w:t xml:space="preserve"> discrimination. </w:t>
      </w:r>
      <w:r w:rsidR="00E972B3">
        <w:rPr>
          <w:rFonts w:ascii="Palatino Linotype" w:hAnsi="Palatino Linotype"/>
        </w:rPr>
        <w:t>I</w:t>
      </w:r>
      <w:r w:rsidR="00C66C1E">
        <w:rPr>
          <w:rFonts w:ascii="Palatino Linotype" w:hAnsi="Palatino Linotype"/>
        </w:rPr>
        <w:t xml:space="preserve">f we learned that </w:t>
      </w:r>
      <w:r w:rsidR="00E972B3">
        <w:rPr>
          <w:rFonts w:ascii="Palatino Linotype" w:hAnsi="Palatino Linotype"/>
        </w:rPr>
        <w:t xml:space="preserve">women </w:t>
      </w:r>
      <w:r w:rsidR="00C972F0">
        <w:rPr>
          <w:rFonts w:ascii="Palatino Linotype" w:hAnsi="Palatino Linotype"/>
        </w:rPr>
        <w:t xml:space="preserve">in venture capitalist firms </w:t>
      </w:r>
      <w:r w:rsidR="00E972B3">
        <w:rPr>
          <w:rFonts w:ascii="Palatino Linotype" w:hAnsi="Palatino Linotype"/>
        </w:rPr>
        <w:t xml:space="preserve">and </w:t>
      </w:r>
      <w:r w:rsidR="00C66C1E">
        <w:rPr>
          <w:rFonts w:ascii="Palatino Linotype" w:hAnsi="Palatino Linotype"/>
        </w:rPr>
        <w:t xml:space="preserve">Bari </w:t>
      </w:r>
      <w:r w:rsidR="00C972F0">
        <w:rPr>
          <w:rFonts w:ascii="Palatino Linotype" w:hAnsi="Palatino Linotype"/>
        </w:rPr>
        <w:t xml:space="preserve">citizens </w:t>
      </w:r>
      <w:r w:rsidR="00D43A86">
        <w:rPr>
          <w:rFonts w:ascii="Palatino Linotype" w:hAnsi="Palatino Linotype"/>
        </w:rPr>
        <w:t>in</w:t>
      </w:r>
      <w:r w:rsidR="00C972F0">
        <w:rPr>
          <w:rFonts w:ascii="Palatino Linotype" w:hAnsi="Palatino Linotype"/>
        </w:rPr>
        <w:t xml:space="preserve"> Juba</w:t>
      </w:r>
      <w:r w:rsidR="00C66C1E">
        <w:rPr>
          <w:rFonts w:ascii="Palatino Linotype" w:hAnsi="Palatino Linotype"/>
        </w:rPr>
        <w:t xml:space="preserve"> no longer face</w:t>
      </w:r>
      <w:r w:rsidR="00E972B3">
        <w:rPr>
          <w:rFonts w:ascii="Palatino Linotype" w:hAnsi="Palatino Linotype"/>
        </w:rPr>
        <w:t>d</w:t>
      </w:r>
      <w:r w:rsidR="00C66C1E">
        <w:rPr>
          <w:rFonts w:ascii="Palatino Linotype" w:hAnsi="Palatino Linotype"/>
        </w:rPr>
        <w:t xml:space="preserve"> </w:t>
      </w:r>
      <w:r w:rsidR="00E972B3">
        <w:rPr>
          <w:rFonts w:ascii="Palatino Linotype" w:hAnsi="Palatino Linotype"/>
        </w:rPr>
        <w:t xml:space="preserve">discrimination, </w:t>
      </w:r>
      <w:r w:rsidR="00D43A86">
        <w:rPr>
          <w:rFonts w:ascii="Palatino Linotype" w:hAnsi="Palatino Linotype"/>
        </w:rPr>
        <w:t>then</w:t>
      </w:r>
      <w:r w:rsidR="00E972B3">
        <w:rPr>
          <w:rFonts w:ascii="Palatino Linotype" w:hAnsi="Palatino Linotype"/>
        </w:rPr>
        <w:t xml:space="preserve"> poor women and </w:t>
      </w:r>
      <w:r w:rsidR="00A07847">
        <w:rPr>
          <w:rFonts w:ascii="Palatino Linotype" w:hAnsi="Palatino Linotype"/>
        </w:rPr>
        <w:t xml:space="preserve">poor </w:t>
      </w:r>
      <w:r w:rsidR="00E972B3">
        <w:rPr>
          <w:rFonts w:ascii="Palatino Linotype" w:hAnsi="Palatino Linotype"/>
        </w:rPr>
        <w:t xml:space="preserve">Bari citizens </w:t>
      </w:r>
      <w:r w:rsidR="00D43A86">
        <w:rPr>
          <w:rFonts w:ascii="Palatino Linotype" w:hAnsi="Palatino Linotype"/>
        </w:rPr>
        <w:t>would no longer hold</w:t>
      </w:r>
      <w:r w:rsidR="00E972B3">
        <w:rPr>
          <w:rFonts w:ascii="Palatino Linotype" w:hAnsi="Palatino Linotype"/>
        </w:rPr>
        <w:t xml:space="preserve"> dollars </w:t>
      </w:r>
      <w:r w:rsidR="00B12E42">
        <w:rPr>
          <w:rFonts w:ascii="Palatino Linotype" w:hAnsi="Palatino Linotype"/>
        </w:rPr>
        <w:t xml:space="preserve">with yield lower due </w:t>
      </w:r>
      <w:r w:rsidR="00D43A86">
        <w:rPr>
          <w:rFonts w:ascii="Palatino Linotype" w:hAnsi="Palatino Linotype"/>
        </w:rPr>
        <w:t>to</w:t>
      </w:r>
      <w:r w:rsidR="00A07847">
        <w:rPr>
          <w:rFonts w:ascii="Palatino Linotype" w:hAnsi="Palatino Linotype"/>
        </w:rPr>
        <w:t xml:space="preserve"> </w:t>
      </w:r>
      <w:r w:rsidR="00E972B3">
        <w:rPr>
          <w:rFonts w:ascii="Palatino Linotype" w:hAnsi="Palatino Linotype"/>
        </w:rPr>
        <w:t xml:space="preserve">discrimination. </w:t>
      </w:r>
      <w:r w:rsidR="00321E4D">
        <w:rPr>
          <w:rFonts w:ascii="Palatino Linotype" w:hAnsi="Palatino Linotype"/>
        </w:rPr>
        <w:t xml:space="preserve">If so, </w:t>
      </w:r>
      <w:r w:rsidR="00C90319">
        <w:rPr>
          <w:rFonts w:ascii="Palatino Linotype" w:hAnsi="Palatino Linotype"/>
        </w:rPr>
        <w:t xml:space="preserve">there would be no </w:t>
      </w:r>
      <w:r w:rsidR="00D43A86">
        <w:rPr>
          <w:rFonts w:ascii="Palatino Linotype" w:hAnsi="Palatino Linotype"/>
        </w:rPr>
        <w:t>justification for providing reparations to</w:t>
      </w:r>
      <w:r w:rsidR="00C90319">
        <w:rPr>
          <w:rFonts w:ascii="Palatino Linotype" w:hAnsi="Palatino Linotype"/>
        </w:rPr>
        <w:t xml:space="preserve"> individuals who are wealthy today, and experienced discrimination in the past. </w:t>
      </w:r>
      <w:r w:rsidR="000E530E">
        <w:rPr>
          <w:rFonts w:ascii="Palatino Linotype" w:hAnsi="Palatino Linotype"/>
        </w:rPr>
        <w:t xml:space="preserve">Doing so could not be justified by appealing to the importance of protecting poor minorities, because there is no reason to believe they will face discrimination in the future. </w:t>
      </w:r>
      <w:r w:rsidR="00C90319">
        <w:rPr>
          <w:rFonts w:ascii="Palatino Linotype" w:hAnsi="Palatino Linotype"/>
        </w:rPr>
        <w:t xml:space="preserve"> </w:t>
      </w:r>
    </w:p>
    <w:p w14:paraId="7AB902ED" w14:textId="77777777" w:rsidR="009C6C3D" w:rsidRDefault="009C6C3D" w:rsidP="00BA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029E1D0D" w14:textId="7AD9C59F" w:rsidR="00196C6F" w:rsidRDefault="009C6C3D" w:rsidP="009C6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In such cases, </w:t>
      </w:r>
      <w:r w:rsidR="00371ABE">
        <w:rPr>
          <w:rFonts w:ascii="Palatino Linotype" w:hAnsi="Palatino Linotype"/>
        </w:rPr>
        <w:t xml:space="preserve">we still have reason to adopt a general rule of </w:t>
      </w:r>
      <w:r w:rsidR="00931F96">
        <w:rPr>
          <w:rFonts w:ascii="Palatino Linotype" w:hAnsi="Palatino Linotype"/>
        </w:rPr>
        <w:t xml:space="preserve">providing reparations </w:t>
      </w:r>
      <w:r w:rsidR="00371ABE">
        <w:rPr>
          <w:rFonts w:ascii="Palatino Linotype" w:hAnsi="Palatino Linotype"/>
        </w:rPr>
        <w:t xml:space="preserve">to the wealthy.  </w:t>
      </w:r>
      <w:r w:rsidR="00196C6F">
        <w:rPr>
          <w:rFonts w:ascii="Palatino Linotype" w:hAnsi="Palatino Linotype"/>
        </w:rPr>
        <w:t>I</w:t>
      </w:r>
      <w:r w:rsidR="00973AF0">
        <w:rPr>
          <w:rFonts w:ascii="Palatino Linotype" w:hAnsi="Palatino Linotype"/>
        </w:rPr>
        <w:t>f all are aware reparations for discriminatory los</w:t>
      </w:r>
      <w:r w:rsidR="007959A0">
        <w:rPr>
          <w:rFonts w:ascii="Palatino Linotype" w:hAnsi="Palatino Linotype"/>
        </w:rPr>
        <w:t>s</w:t>
      </w:r>
      <w:r w:rsidR="00973AF0">
        <w:rPr>
          <w:rFonts w:ascii="Palatino Linotype" w:hAnsi="Palatino Linotype"/>
        </w:rPr>
        <w:t xml:space="preserve">es </w:t>
      </w:r>
      <w:r w:rsidR="00371ABE">
        <w:rPr>
          <w:rFonts w:ascii="Palatino Linotype" w:hAnsi="Palatino Linotype"/>
        </w:rPr>
        <w:t>are provided</w:t>
      </w:r>
      <w:r w:rsidR="00973AF0">
        <w:rPr>
          <w:rFonts w:ascii="Palatino Linotype" w:hAnsi="Palatino Linotype"/>
        </w:rPr>
        <w:t xml:space="preserve"> </w:t>
      </w:r>
      <w:r w:rsidR="007959A0">
        <w:rPr>
          <w:rFonts w:ascii="Palatino Linotype" w:hAnsi="Palatino Linotype"/>
        </w:rPr>
        <w:t>even if discrimination ends in the future</w:t>
      </w:r>
      <w:r w:rsidR="00973AF0">
        <w:rPr>
          <w:rFonts w:ascii="Palatino Linotype" w:hAnsi="Palatino Linotype"/>
        </w:rPr>
        <w:t xml:space="preserve">, then all individuals </w:t>
      </w:r>
      <w:r w:rsidR="007959A0">
        <w:rPr>
          <w:rFonts w:ascii="Palatino Linotype" w:hAnsi="Palatino Linotype"/>
        </w:rPr>
        <w:t xml:space="preserve">today </w:t>
      </w:r>
      <w:r w:rsidR="00973AF0">
        <w:rPr>
          <w:rFonts w:ascii="Palatino Linotype" w:hAnsi="Palatino Linotype"/>
        </w:rPr>
        <w:t xml:space="preserve">can be </w:t>
      </w:r>
      <w:r w:rsidR="00931F96">
        <w:rPr>
          <w:rFonts w:ascii="Palatino Linotype" w:hAnsi="Palatino Linotype"/>
        </w:rPr>
        <w:t xml:space="preserve">more </w:t>
      </w:r>
      <w:r w:rsidR="00973AF0">
        <w:rPr>
          <w:rFonts w:ascii="Palatino Linotype" w:hAnsi="Palatino Linotype"/>
        </w:rPr>
        <w:t xml:space="preserve">confident that their dollars </w:t>
      </w:r>
      <w:r w:rsidR="00931F96">
        <w:rPr>
          <w:rFonts w:ascii="Palatino Linotype" w:hAnsi="Palatino Linotype"/>
        </w:rPr>
        <w:t>do not have lower expected yield</w:t>
      </w:r>
      <w:r w:rsidR="00973AF0">
        <w:rPr>
          <w:rFonts w:ascii="Palatino Linotype" w:hAnsi="Palatino Linotype"/>
        </w:rPr>
        <w:t xml:space="preserve"> because of discrimination.</w:t>
      </w:r>
      <w:r w:rsidR="007959A0">
        <w:rPr>
          <w:rFonts w:ascii="Palatino Linotype" w:hAnsi="Palatino Linotype"/>
        </w:rPr>
        <w:t xml:space="preserve"> For example, imagine that </w:t>
      </w:r>
      <w:r w:rsidR="005E7AF6">
        <w:rPr>
          <w:rFonts w:ascii="Palatino Linotype" w:hAnsi="Palatino Linotype"/>
        </w:rPr>
        <w:t>a woma</w:t>
      </w:r>
      <w:r w:rsidR="007959A0">
        <w:rPr>
          <w:rFonts w:ascii="Palatino Linotype" w:hAnsi="Palatino Linotype"/>
        </w:rPr>
        <w:t xml:space="preserve">n </w:t>
      </w:r>
      <w:r w:rsidR="00755145">
        <w:rPr>
          <w:rFonts w:ascii="Palatino Linotype" w:hAnsi="Palatino Linotype"/>
        </w:rPr>
        <w:t xml:space="preserve">at </w:t>
      </w:r>
      <w:r w:rsidR="00371ABE">
        <w:rPr>
          <w:rFonts w:ascii="Palatino Linotype" w:hAnsi="Palatino Linotype"/>
        </w:rPr>
        <w:t>2017</w:t>
      </w:r>
      <w:r w:rsidR="00755145">
        <w:rPr>
          <w:rFonts w:ascii="Palatino Linotype" w:hAnsi="Palatino Linotype"/>
        </w:rPr>
        <w:t xml:space="preserve"> is applying for a job</w:t>
      </w:r>
      <w:r w:rsidR="00371ABE">
        <w:rPr>
          <w:rFonts w:ascii="Palatino Linotype" w:hAnsi="Palatino Linotype"/>
        </w:rPr>
        <w:t xml:space="preserve"> in a venture capitalist firm</w:t>
      </w:r>
      <w:r w:rsidR="007959A0">
        <w:rPr>
          <w:rFonts w:ascii="Palatino Linotype" w:hAnsi="Palatino Linotype"/>
        </w:rPr>
        <w:t>, and currently has</w:t>
      </w:r>
      <w:r w:rsidR="00755145">
        <w:rPr>
          <w:rFonts w:ascii="Palatino Linotype" w:hAnsi="Palatino Linotype"/>
        </w:rPr>
        <w:t xml:space="preserve"> very little money, each dollar</w:t>
      </w:r>
      <w:r w:rsidR="007959A0">
        <w:rPr>
          <w:rFonts w:ascii="Palatino Linotype" w:hAnsi="Palatino Linotype"/>
        </w:rPr>
        <w:t xml:space="preserve"> </w:t>
      </w:r>
      <w:r w:rsidR="00931F96">
        <w:rPr>
          <w:rFonts w:ascii="Palatino Linotype" w:hAnsi="Palatino Linotype"/>
        </w:rPr>
        <w:t xml:space="preserve">having a lower expected yield </w:t>
      </w:r>
      <w:r w:rsidR="00755145">
        <w:rPr>
          <w:rFonts w:ascii="Palatino Linotype" w:hAnsi="Palatino Linotype"/>
        </w:rPr>
        <w:t>because of expected discrimination</w:t>
      </w:r>
      <w:r w:rsidR="007959A0">
        <w:rPr>
          <w:rFonts w:ascii="Palatino Linotype" w:hAnsi="Palatino Linotype"/>
        </w:rPr>
        <w:t>.</w:t>
      </w:r>
      <w:r w:rsidR="00755145">
        <w:rPr>
          <w:rFonts w:ascii="Palatino Linotype" w:hAnsi="Palatino Linotype"/>
        </w:rPr>
        <w:t xml:space="preserve"> She </w:t>
      </w:r>
      <w:r w:rsidR="00196C6F">
        <w:rPr>
          <w:rFonts w:ascii="Palatino Linotype" w:hAnsi="Palatino Linotype"/>
        </w:rPr>
        <w:t>may</w:t>
      </w:r>
      <w:r w:rsidR="00755145">
        <w:rPr>
          <w:rFonts w:ascii="Palatino Linotype" w:hAnsi="Palatino Linotype"/>
        </w:rPr>
        <w:t xml:space="preserve"> gro</w:t>
      </w:r>
      <w:r w:rsidR="00371ABE">
        <w:rPr>
          <w:rFonts w:ascii="Palatino Linotype" w:hAnsi="Palatino Linotype"/>
        </w:rPr>
        <w:t>w wealthy in the near future, in 2019</w:t>
      </w:r>
      <w:r w:rsidR="00755145">
        <w:rPr>
          <w:rFonts w:ascii="Palatino Linotype" w:hAnsi="Palatino Linotype"/>
        </w:rPr>
        <w:t xml:space="preserve">, and also </w:t>
      </w:r>
      <w:r w:rsidR="00196C6F">
        <w:rPr>
          <w:rFonts w:ascii="Palatino Linotype" w:hAnsi="Palatino Linotype"/>
        </w:rPr>
        <w:t>will likely</w:t>
      </w:r>
      <w:r w:rsidR="00755145">
        <w:rPr>
          <w:rFonts w:ascii="Palatino Linotype" w:hAnsi="Palatino Linotype"/>
        </w:rPr>
        <w:t xml:space="preserve"> experience discrimination </w:t>
      </w:r>
      <w:r w:rsidR="00931F96">
        <w:rPr>
          <w:rFonts w:ascii="Palatino Linotype" w:hAnsi="Palatino Linotype"/>
        </w:rPr>
        <w:t>in being promoted further</w:t>
      </w:r>
      <w:r w:rsidR="00755145">
        <w:rPr>
          <w:rFonts w:ascii="Palatino Linotype" w:hAnsi="Palatino Linotype"/>
        </w:rPr>
        <w:t xml:space="preserve">. She is also aware that no reparations for discrimination will be provided if she seeks reparations </w:t>
      </w:r>
      <w:r w:rsidR="00196C6F">
        <w:rPr>
          <w:rFonts w:ascii="Palatino Linotype" w:hAnsi="Palatino Linotype"/>
        </w:rPr>
        <w:t xml:space="preserve">for discrimination </w:t>
      </w:r>
      <w:r w:rsidR="00755145">
        <w:rPr>
          <w:rFonts w:ascii="Palatino Linotype" w:hAnsi="Palatino Linotype"/>
        </w:rPr>
        <w:t xml:space="preserve">at </w:t>
      </w:r>
      <w:r w:rsidR="00371ABE">
        <w:rPr>
          <w:rFonts w:ascii="Palatino Linotype" w:hAnsi="Palatino Linotype"/>
        </w:rPr>
        <w:t>2045</w:t>
      </w:r>
      <w:r w:rsidR="00755145">
        <w:rPr>
          <w:rFonts w:ascii="Palatino Linotype" w:hAnsi="Palatino Linotype"/>
        </w:rPr>
        <w:t xml:space="preserve">, </w:t>
      </w:r>
      <w:r w:rsidR="00525F12">
        <w:rPr>
          <w:rFonts w:ascii="Palatino Linotype" w:hAnsi="Palatino Linotype"/>
        </w:rPr>
        <w:t xml:space="preserve">if </w:t>
      </w:r>
      <w:r w:rsidR="00371ABE">
        <w:rPr>
          <w:rFonts w:ascii="Palatino Linotype" w:hAnsi="Palatino Linotype"/>
        </w:rPr>
        <w:t>discrimination against women will cease</w:t>
      </w:r>
      <w:r w:rsidR="00525F12">
        <w:rPr>
          <w:rFonts w:ascii="Palatino Linotype" w:hAnsi="Palatino Linotype"/>
        </w:rPr>
        <w:t xml:space="preserve"> in 2045</w:t>
      </w:r>
      <w:r w:rsidR="00755145">
        <w:rPr>
          <w:rFonts w:ascii="Palatino Linotype" w:hAnsi="Palatino Linotype"/>
        </w:rPr>
        <w:t xml:space="preserve">. Assuming it will take her until </w:t>
      </w:r>
      <w:r w:rsidR="00371ABE">
        <w:rPr>
          <w:rFonts w:ascii="Palatino Linotype" w:hAnsi="Palatino Linotype"/>
        </w:rPr>
        <w:t>2045</w:t>
      </w:r>
      <w:r w:rsidR="00755145">
        <w:rPr>
          <w:rFonts w:ascii="Palatino Linotype" w:hAnsi="Palatino Linotype"/>
        </w:rPr>
        <w:t xml:space="preserve"> before she can successfully build up a case </w:t>
      </w:r>
      <w:r w:rsidR="00196C6F">
        <w:rPr>
          <w:rFonts w:ascii="Palatino Linotype" w:hAnsi="Palatino Linotype"/>
        </w:rPr>
        <w:t xml:space="preserve">against </w:t>
      </w:r>
      <w:r w:rsidR="00755145">
        <w:rPr>
          <w:rFonts w:ascii="Palatino Linotype" w:hAnsi="Palatino Linotype"/>
        </w:rPr>
        <w:t xml:space="preserve">her employer, she can expect to receive no reparations for the discrimination she </w:t>
      </w:r>
      <w:r w:rsidR="00371ABE">
        <w:rPr>
          <w:rFonts w:ascii="Palatino Linotype" w:hAnsi="Palatino Linotype"/>
        </w:rPr>
        <w:t>might</w:t>
      </w:r>
      <w:r w:rsidR="00755145">
        <w:rPr>
          <w:rFonts w:ascii="Palatino Linotype" w:hAnsi="Palatino Linotype"/>
        </w:rPr>
        <w:t xml:space="preserve"> face </w:t>
      </w:r>
      <w:r w:rsidR="00371ABE">
        <w:rPr>
          <w:rFonts w:ascii="Palatino Linotype" w:hAnsi="Palatino Linotype"/>
        </w:rPr>
        <w:t>in 2018</w:t>
      </w:r>
      <w:r w:rsidR="00755145">
        <w:rPr>
          <w:rFonts w:ascii="Palatino Linotype" w:hAnsi="Palatino Linotype"/>
        </w:rPr>
        <w:t xml:space="preserve">. If this is true, then </w:t>
      </w:r>
      <w:r w:rsidR="00371ABE">
        <w:rPr>
          <w:rFonts w:ascii="Palatino Linotype" w:hAnsi="Palatino Linotype"/>
        </w:rPr>
        <w:t>in 2017</w:t>
      </w:r>
      <w:r w:rsidR="00755145">
        <w:rPr>
          <w:rFonts w:ascii="Palatino Linotype" w:hAnsi="Palatino Linotype"/>
        </w:rPr>
        <w:t xml:space="preserve"> her </w:t>
      </w:r>
      <w:r w:rsidR="00196C6F">
        <w:rPr>
          <w:rFonts w:ascii="Palatino Linotype" w:hAnsi="Palatino Linotype"/>
        </w:rPr>
        <w:t xml:space="preserve">money has lower expected value compared to a man’s: she </w:t>
      </w:r>
      <w:r w:rsidR="00196C6F">
        <w:rPr>
          <w:rFonts w:ascii="Palatino Linotype" w:hAnsi="Palatino Linotype"/>
        </w:rPr>
        <w:lastRenderedPageBreak/>
        <w:t xml:space="preserve">knows that she may not make as much money as a man, and </w:t>
      </w:r>
      <w:r w:rsidR="00371ABE">
        <w:rPr>
          <w:rFonts w:ascii="Palatino Linotype" w:hAnsi="Palatino Linotype"/>
        </w:rPr>
        <w:t>will</w:t>
      </w:r>
      <w:r w:rsidR="00196C6F">
        <w:rPr>
          <w:rFonts w:ascii="Palatino Linotype" w:hAnsi="Palatino Linotype"/>
        </w:rPr>
        <w:t xml:space="preserve"> not receive reparations if she only files a lawsuit when discrimination </w:t>
      </w:r>
      <w:r w:rsidR="00733E16">
        <w:rPr>
          <w:rFonts w:ascii="Palatino Linotype" w:hAnsi="Palatino Linotype"/>
        </w:rPr>
        <w:t xml:space="preserve">is no longer prevalent. </w:t>
      </w:r>
    </w:p>
    <w:p w14:paraId="072899C2" w14:textId="77777777" w:rsidR="00196C6F" w:rsidRDefault="00196C6F" w:rsidP="009C6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43FB8995" w14:textId="241AB772" w:rsidR="009C6C3D" w:rsidRDefault="00196C6F" w:rsidP="009C6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In other words, for poor members of minorities to be </w:t>
      </w:r>
      <w:r w:rsidR="00931F96">
        <w:rPr>
          <w:rFonts w:ascii="Palatino Linotype" w:hAnsi="Palatino Linotype"/>
        </w:rPr>
        <w:t>confident</w:t>
      </w:r>
      <w:r>
        <w:rPr>
          <w:rFonts w:ascii="Palatino Linotype" w:hAnsi="Palatino Linotype"/>
        </w:rPr>
        <w:t xml:space="preserve"> their money </w:t>
      </w:r>
      <w:r w:rsidR="00931F96">
        <w:rPr>
          <w:rFonts w:ascii="Palatino Linotype" w:hAnsi="Palatino Linotype"/>
        </w:rPr>
        <w:t>does not have lower expected yield due to discrimination</w:t>
      </w:r>
      <w:r>
        <w:rPr>
          <w:rFonts w:ascii="Palatino Linotype" w:hAnsi="Palatino Linotype"/>
        </w:rPr>
        <w:t>, they</w:t>
      </w:r>
      <w:r w:rsidR="00755145">
        <w:rPr>
          <w:rFonts w:ascii="Palatino Linotype" w:hAnsi="Palatino Linotype"/>
        </w:rPr>
        <w:t xml:space="preserve"> must be confident that reparations will be provided </w:t>
      </w:r>
      <w:r>
        <w:rPr>
          <w:rFonts w:ascii="Palatino Linotype" w:hAnsi="Palatino Linotype"/>
        </w:rPr>
        <w:t>for discrimination</w:t>
      </w:r>
      <w:r w:rsidR="00755145">
        <w:rPr>
          <w:rFonts w:ascii="Palatino Linotype" w:hAnsi="Palatino Linotype"/>
        </w:rPr>
        <w:t xml:space="preserve">, </w:t>
      </w:r>
      <w:r w:rsidR="00525F12">
        <w:rPr>
          <w:rFonts w:ascii="Palatino Linotype" w:hAnsi="Palatino Linotype"/>
        </w:rPr>
        <w:t>even if</w:t>
      </w:r>
      <w:r>
        <w:rPr>
          <w:rFonts w:ascii="Palatino Linotype" w:hAnsi="Palatino Linotype"/>
        </w:rPr>
        <w:t xml:space="preserve"> discrimination will cease </w:t>
      </w:r>
      <w:r w:rsidR="00733E16">
        <w:rPr>
          <w:rFonts w:ascii="Palatino Linotype" w:hAnsi="Palatino Linotype"/>
        </w:rPr>
        <w:t>by the time they seek reparations.</w:t>
      </w:r>
    </w:p>
    <w:p w14:paraId="63CFE09A" w14:textId="77777777" w:rsidR="00D96483" w:rsidRDefault="00D96483"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33F47462" w14:textId="7F2896DB" w:rsidR="00CF0676" w:rsidRDefault="00CF0676"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5.3 Advantage alongside disadvantage</w:t>
      </w:r>
    </w:p>
    <w:p w14:paraId="68250FA1" w14:textId="09C60C60" w:rsidR="0096758F" w:rsidRDefault="00032FF5"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There is </w:t>
      </w:r>
      <w:r w:rsidR="00371ABE">
        <w:rPr>
          <w:rFonts w:ascii="Palatino Linotype" w:hAnsi="Palatino Linotype"/>
        </w:rPr>
        <w:t xml:space="preserve">a </w:t>
      </w:r>
      <w:r w:rsidR="005832EE">
        <w:rPr>
          <w:rFonts w:ascii="Palatino Linotype" w:hAnsi="Palatino Linotype"/>
        </w:rPr>
        <w:t xml:space="preserve">third </w:t>
      </w:r>
      <w:r w:rsidR="00D71DF2">
        <w:rPr>
          <w:rFonts w:ascii="Palatino Linotype" w:hAnsi="Palatino Linotype"/>
        </w:rPr>
        <w:t>objection</w:t>
      </w:r>
      <w:r w:rsidR="00371ABE">
        <w:rPr>
          <w:rFonts w:ascii="Palatino Linotype" w:hAnsi="Palatino Linotype"/>
        </w:rPr>
        <w:t xml:space="preserve"> to the Investment Argument</w:t>
      </w:r>
      <w:r w:rsidR="00D71DF2">
        <w:rPr>
          <w:rFonts w:ascii="Palatino Linotype" w:hAnsi="Palatino Linotype"/>
        </w:rPr>
        <w:t xml:space="preserve">. The </w:t>
      </w:r>
      <w:r w:rsidR="00371ABE">
        <w:rPr>
          <w:rFonts w:ascii="Palatino Linotype" w:hAnsi="Palatino Linotype"/>
        </w:rPr>
        <w:t>a</w:t>
      </w:r>
      <w:r w:rsidR="00D71DF2">
        <w:rPr>
          <w:rFonts w:ascii="Palatino Linotype" w:hAnsi="Palatino Linotype"/>
        </w:rPr>
        <w:t xml:space="preserve">rgument seems inapplicable </w:t>
      </w:r>
      <w:r w:rsidR="0050796B">
        <w:rPr>
          <w:rFonts w:ascii="Palatino Linotype" w:hAnsi="Palatino Linotype"/>
        </w:rPr>
        <w:t xml:space="preserve">when </w:t>
      </w:r>
      <w:r w:rsidR="00371ABE">
        <w:rPr>
          <w:rFonts w:ascii="Palatino Linotype" w:hAnsi="Palatino Linotype"/>
        </w:rPr>
        <w:t xml:space="preserve">poor </w:t>
      </w:r>
      <w:r w:rsidR="0050796B">
        <w:rPr>
          <w:rFonts w:ascii="Palatino Linotype" w:hAnsi="Palatino Linotype"/>
        </w:rPr>
        <w:t xml:space="preserve">individuals are likely to </w:t>
      </w:r>
      <w:r w:rsidR="00D71DF2">
        <w:rPr>
          <w:rFonts w:ascii="Palatino Linotype" w:hAnsi="Palatino Linotype"/>
        </w:rPr>
        <w:t xml:space="preserve">face </w:t>
      </w:r>
      <w:r w:rsidR="0050796B">
        <w:rPr>
          <w:rFonts w:ascii="Palatino Linotype" w:hAnsi="Palatino Linotype"/>
        </w:rPr>
        <w:t xml:space="preserve">both </w:t>
      </w:r>
      <w:r w:rsidR="00D71DF2">
        <w:rPr>
          <w:rFonts w:ascii="Palatino Linotype" w:hAnsi="Palatino Linotype"/>
        </w:rPr>
        <w:t xml:space="preserve">discrimination </w:t>
      </w:r>
      <w:r w:rsidR="0050796B">
        <w:rPr>
          <w:rFonts w:ascii="Palatino Linotype" w:hAnsi="Palatino Linotype"/>
        </w:rPr>
        <w:t>and advantage</w:t>
      </w:r>
      <w:r w:rsidR="00D71DF2">
        <w:rPr>
          <w:rFonts w:ascii="Palatino Linotype" w:hAnsi="Palatino Linotype"/>
        </w:rPr>
        <w:t xml:space="preserve">. </w:t>
      </w:r>
      <w:r w:rsidR="009D4F4A">
        <w:rPr>
          <w:rFonts w:ascii="Palatino Linotype" w:hAnsi="Palatino Linotype"/>
        </w:rPr>
        <w:t xml:space="preserve">There is some evidence, for example, that Asian-Americans are more likely to be hired </w:t>
      </w:r>
      <w:r w:rsidR="00E84FAD">
        <w:rPr>
          <w:rFonts w:ascii="Palatino Linotype" w:hAnsi="Palatino Linotype"/>
        </w:rPr>
        <w:t>in tech firms</w:t>
      </w:r>
      <w:r w:rsidR="009D4F4A">
        <w:rPr>
          <w:rFonts w:ascii="Palatino Linotype" w:hAnsi="Palatino Linotype"/>
        </w:rPr>
        <w:t>, but less likely to be promoted to managerial positions</w:t>
      </w:r>
      <w:r w:rsidR="00525F12">
        <w:rPr>
          <w:rFonts w:ascii="Palatino Linotype" w:hAnsi="Palatino Linotype"/>
        </w:rPr>
        <w:t xml:space="preserve"> in tech </w:t>
      </w:r>
      <w:r w:rsidR="00525F12">
        <w:rPr>
          <w:rFonts w:ascii="Palatino Linotype" w:hAnsi="Palatino Linotype"/>
        </w:rPr>
        <w:lastRenderedPageBreak/>
        <w:t>firms</w:t>
      </w:r>
      <w:r w:rsidR="009D4F4A">
        <w:rPr>
          <w:rFonts w:ascii="Palatino Linotype" w:hAnsi="Palatino Linotype"/>
        </w:rPr>
        <w:t>, due stereotype</w:t>
      </w:r>
      <w:r w:rsidR="00525F12">
        <w:rPr>
          <w:rFonts w:ascii="Palatino Linotype" w:hAnsi="Palatino Linotype"/>
        </w:rPr>
        <w:t>s</w:t>
      </w:r>
      <w:r w:rsidR="009D4F4A">
        <w:rPr>
          <w:rFonts w:ascii="Palatino Linotype" w:hAnsi="Palatino Linotype"/>
        </w:rPr>
        <w:t xml:space="preserve"> that Asians are not </w:t>
      </w:r>
      <w:r w:rsidR="00F939A2">
        <w:rPr>
          <w:rFonts w:ascii="Palatino Linotype" w:hAnsi="Palatino Linotype"/>
        </w:rPr>
        <w:t>good at managing</w:t>
      </w:r>
      <w:r w:rsidR="009D4F4A">
        <w:rPr>
          <w:rFonts w:ascii="Palatino Linotype" w:hAnsi="Palatino Linotype"/>
        </w:rPr>
        <w:t>.</w:t>
      </w:r>
      <w:r w:rsidR="00317448">
        <w:rPr>
          <w:rStyle w:val="FootnoteReference"/>
          <w:rFonts w:ascii="Palatino Linotype" w:hAnsi="Palatino Linotype"/>
        </w:rPr>
        <w:footnoteReference w:id="34"/>
      </w:r>
      <w:r w:rsidR="009D4F4A">
        <w:rPr>
          <w:rFonts w:ascii="Palatino Linotype" w:hAnsi="Palatino Linotype"/>
        </w:rPr>
        <w:t xml:space="preserve"> </w:t>
      </w:r>
      <w:r w:rsidR="009E6CAB">
        <w:rPr>
          <w:rFonts w:ascii="Palatino Linotype" w:hAnsi="Palatino Linotype"/>
        </w:rPr>
        <w:t xml:space="preserve">If </w:t>
      </w:r>
      <w:r w:rsidR="00525F12">
        <w:rPr>
          <w:rFonts w:ascii="Palatino Linotype" w:hAnsi="Palatino Linotype"/>
        </w:rPr>
        <w:t>a given Asian-American</w:t>
      </w:r>
      <w:r w:rsidR="009E6CAB">
        <w:rPr>
          <w:rFonts w:ascii="Palatino Linotype" w:hAnsi="Palatino Linotype"/>
        </w:rPr>
        <w:t xml:space="preserve"> experiences </w:t>
      </w:r>
      <w:r w:rsidR="00336C44">
        <w:rPr>
          <w:rFonts w:ascii="Palatino Linotype" w:hAnsi="Palatino Linotype"/>
        </w:rPr>
        <w:t xml:space="preserve">unfair </w:t>
      </w:r>
      <w:r w:rsidR="009E6CAB">
        <w:rPr>
          <w:rFonts w:ascii="Palatino Linotype" w:hAnsi="Palatino Linotype"/>
        </w:rPr>
        <w:t xml:space="preserve">advantages alongside discrimination, </w:t>
      </w:r>
      <w:r w:rsidR="00525F12">
        <w:rPr>
          <w:rFonts w:ascii="Palatino Linotype" w:hAnsi="Palatino Linotype"/>
        </w:rPr>
        <w:t>she</w:t>
      </w:r>
      <w:r w:rsidR="009E6CAB">
        <w:rPr>
          <w:rFonts w:ascii="Palatino Linotype" w:hAnsi="Palatino Linotype"/>
        </w:rPr>
        <w:t xml:space="preserve"> can</w:t>
      </w:r>
      <w:r w:rsidR="009D4F4A">
        <w:rPr>
          <w:rFonts w:ascii="Palatino Linotype" w:hAnsi="Palatino Linotype"/>
        </w:rPr>
        <w:t xml:space="preserve"> expect yields from </w:t>
      </w:r>
      <w:r w:rsidR="00525F12">
        <w:rPr>
          <w:rFonts w:ascii="Palatino Linotype" w:hAnsi="Palatino Linotype"/>
        </w:rPr>
        <w:t xml:space="preserve">her </w:t>
      </w:r>
      <w:r w:rsidR="009D4F4A">
        <w:rPr>
          <w:rFonts w:ascii="Palatino Linotype" w:hAnsi="Palatino Linotype"/>
        </w:rPr>
        <w:t xml:space="preserve">investment </w:t>
      </w:r>
      <w:r w:rsidR="004A72DD">
        <w:rPr>
          <w:rFonts w:ascii="Palatino Linotype" w:hAnsi="Palatino Linotype"/>
        </w:rPr>
        <w:t xml:space="preserve">in education </w:t>
      </w:r>
      <w:r w:rsidR="00C33FEF">
        <w:rPr>
          <w:rFonts w:ascii="Palatino Linotype" w:hAnsi="Palatino Linotype"/>
        </w:rPr>
        <w:t xml:space="preserve">which is the same as the yields of those unlikely to face either advantage or discrimination. </w:t>
      </w:r>
      <w:r w:rsidR="009D4F4A">
        <w:rPr>
          <w:rFonts w:ascii="Palatino Linotype" w:hAnsi="Palatino Linotype"/>
        </w:rPr>
        <w:t xml:space="preserve">If this is true, then we cannot defend reparations </w:t>
      </w:r>
      <w:r w:rsidR="00C33FEF">
        <w:rPr>
          <w:rFonts w:ascii="Palatino Linotype" w:hAnsi="Palatino Linotype"/>
        </w:rPr>
        <w:t xml:space="preserve">for wealthy </w:t>
      </w:r>
      <w:r w:rsidR="00525F12">
        <w:rPr>
          <w:rFonts w:ascii="Palatino Linotype" w:hAnsi="Palatino Linotype"/>
        </w:rPr>
        <w:t xml:space="preserve">Asian-Americans </w:t>
      </w:r>
      <w:r w:rsidR="00BC55DF">
        <w:rPr>
          <w:rFonts w:ascii="Palatino Linotype" w:hAnsi="Palatino Linotype"/>
        </w:rPr>
        <w:t xml:space="preserve">by </w:t>
      </w:r>
      <w:r w:rsidR="009D4F4A">
        <w:rPr>
          <w:rFonts w:ascii="Palatino Linotype" w:hAnsi="Palatino Linotype"/>
        </w:rPr>
        <w:t xml:space="preserve">claiming poor </w:t>
      </w:r>
      <w:r w:rsidR="00525F12">
        <w:rPr>
          <w:rFonts w:ascii="Palatino Linotype" w:hAnsi="Palatino Linotype"/>
        </w:rPr>
        <w:t>Asian-Americans</w:t>
      </w:r>
      <w:r w:rsidR="00C33FEF">
        <w:rPr>
          <w:rFonts w:ascii="Palatino Linotype" w:hAnsi="Palatino Linotype"/>
        </w:rPr>
        <w:t xml:space="preserve"> would otherwise</w:t>
      </w:r>
      <w:r w:rsidR="009E6CAB">
        <w:rPr>
          <w:rFonts w:ascii="Palatino Linotype" w:hAnsi="Palatino Linotype"/>
        </w:rPr>
        <w:t xml:space="preserve"> hold</w:t>
      </w:r>
      <w:r w:rsidR="009D4F4A">
        <w:rPr>
          <w:rFonts w:ascii="Palatino Linotype" w:hAnsi="Palatino Linotype"/>
        </w:rPr>
        <w:t xml:space="preserve"> dollars with </w:t>
      </w:r>
      <w:r w:rsidR="00C33FEF">
        <w:rPr>
          <w:rFonts w:ascii="Palatino Linotype" w:hAnsi="Palatino Linotype"/>
        </w:rPr>
        <w:t>lower</w:t>
      </w:r>
      <w:r w:rsidR="009D4F4A">
        <w:rPr>
          <w:rFonts w:ascii="Palatino Linotype" w:hAnsi="Palatino Linotype"/>
        </w:rPr>
        <w:t xml:space="preserve"> expected yield</w:t>
      </w:r>
      <w:r w:rsidR="00C33FEF">
        <w:rPr>
          <w:rFonts w:ascii="Palatino Linotype" w:hAnsi="Palatino Linotype"/>
        </w:rPr>
        <w:t>s</w:t>
      </w:r>
      <w:r w:rsidR="009D4F4A">
        <w:rPr>
          <w:rFonts w:ascii="Palatino Linotype" w:hAnsi="Palatino Linotype"/>
        </w:rPr>
        <w:t xml:space="preserve">. </w:t>
      </w:r>
    </w:p>
    <w:p w14:paraId="772C277F" w14:textId="77777777" w:rsidR="004A0086" w:rsidRDefault="004A0086"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28947CE9" w14:textId="441DF9BD" w:rsidR="00317448" w:rsidRDefault="009E6CAB" w:rsidP="0031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Even if there is evidence that a minority group faces both advantages </w:t>
      </w:r>
      <w:r w:rsidR="00E26150">
        <w:rPr>
          <w:rFonts w:ascii="Palatino Linotype" w:hAnsi="Palatino Linotype"/>
        </w:rPr>
        <w:t>and discrimination</w:t>
      </w:r>
      <w:r>
        <w:rPr>
          <w:rFonts w:ascii="Palatino Linotype" w:hAnsi="Palatino Linotype"/>
        </w:rPr>
        <w:t xml:space="preserve">, </w:t>
      </w:r>
      <w:r w:rsidR="00525F12">
        <w:rPr>
          <w:rFonts w:ascii="Palatino Linotype" w:hAnsi="Palatino Linotype"/>
        </w:rPr>
        <w:t>and their</w:t>
      </w:r>
      <w:r w:rsidR="00D32F25">
        <w:rPr>
          <w:rFonts w:ascii="Palatino Linotype" w:hAnsi="Palatino Linotype"/>
        </w:rPr>
        <w:t xml:space="preserve"> dollars do not have lower expected yield from discrimination, th</w:t>
      </w:r>
      <w:r w:rsidR="0008116C">
        <w:rPr>
          <w:rFonts w:ascii="Palatino Linotype" w:hAnsi="Palatino Linotype"/>
        </w:rPr>
        <w:t xml:space="preserve">e Investment </w:t>
      </w:r>
      <w:r w:rsidR="00D32F25">
        <w:rPr>
          <w:rFonts w:ascii="Palatino Linotype" w:hAnsi="Palatino Linotype"/>
        </w:rPr>
        <w:t>Argument</w:t>
      </w:r>
      <w:r w:rsidR="00F430B0">
        <w:rPr>
          <w:rFonts w:ascii="Palatino Linotype" w:hAnsi="Palatino Linotype"/>
        </w:rPr>
        <w:t xml:space="preserve"> still justifies</w:t>
      </w:r>
      <w:r w:rsidR="0008116C">
        <w:rPr>
          <w:rFonts w:ascii="Palatino Linotype" w:hAnsi="Palatino Linotype"/>
        </w:rPr>
        <w:t xml:space="preserve"> reparations. </w:t>
      </w:r>
      <w:r w:rsidR="0036371E">
        <w:rPr>
          <w:rFonts w:ascii="Palatino Linotype" w:hAnsi="Palatino Linotype"/>
        </w:rPr>
        <w:t>I</w:t>
      </w:r>
      <w:r w:rsidR="00371ABE">
        <w:rPr>
          <w:rFonts w:ascii="Palatino Linotype" w:hAnsi="Palatino Linotype"/>
        </w:rPr>
        <w:t xml:space="preserve">ndividuals </w:t>
      </w:r>
      <w:r w:rsidR="0036371E">
        <w:rPr>
          <w:rFonts w:ascii="Palatino Linotype" w:hAnsi="Palatino Linotype"/>
        </w:rPr>
        <w:t xml:space="preserve">facing both advantage and discrimination </w:t>
      </w:r>
      <w:r w:rsidR="00811921">
        <w:rPr>
          <w:rFonts w:ascii="Palatino Linotype" w:hAnsi="Palatino Linotype"/>
        </w:rPr>
        <w:t>hold dollars with different sorts of values</w:t>
      </w:r>
      <w:r w:rsidR="0036371E">
        <w:rPr>
          <w:rFonts w:ascii="Palatino Linotype" w:hAnsi="Palatino Linotype"/>
        </w:rPr>
        <w:t xml:space="preserve"> compared to the dollars held by the majority</w:t>
      </w:r>
      <w:r w:rsidR="00811921">
        <w:rPr>
          <w:rFonts w:ascii="Palatino Linotype" w:hAnsi="Palatino Linotype"/>
        </w:rPr>
        <w:t xml:space="preserve">. </w:t>
      </w:r>
      <w:r w:rsidR="006D54E3">
        <w:rPr>
          <w:rFonts w:ascii="Palatino Linotype" w:hAnsi="Palatino Linotype"/>
        </w:rPr>
        <w:t>If an individual is more likely to be hired, but less likely to be promoted, then her dollars are worth more in one sense – they are more likely to yield employment – and less in another – they are less likely to yield great wealth.</w:t>
      </w:r>
      <w:r w:rsidR="00525F12">
        <w:rPr>
          <w:rFonts w:ascii="Palatino Linotype" w:hAnsi="Palatino Linotype"/>
        </w:rPr>
        <w:t xml:space="preserve"> </w:t>
      </w:r>
      <w:r w:rsidR="006D54E3">
        <w:rPr>
          <w:rFonts w:ascii="Palatino Linotype" w:hAnsi="Palatino Linotype"/>
        </w:rPr>
        <w:t xml:space="preserve"> </w:t>
      </w:r>
      <w:r w:rsidR="00317448">
        <w:rPr>
          <w:rFonts w:ascii="Palatino Linotype" w:hAnsi="Palatino Linotype"/>
        </w:rPr>
        <w:t xml:space="preserve">In other words, </w:t>
      </w:r>
      <w:r w:rsidR="006D54E3">
        <w:rPr>
          <w:rFonts w:ascii="Palatino Linotype" w:hAnsi="Palatino Linotype"/>
        </w:rPr>
        <w:t>her</w:t>
      </w:r>
      <w:r w:rsidR="00317448">
        <w:rPr>
          <w:rFonts w:ascii="Palatino Linotype" w:hAnsi="Palatino Linotype"/>
        </w:rPr>
        <w:t xml:space="preserve"> dollars yield an advantage in one </w:t>
      </w:r>
      <w:r w:rsidR="00525F12">
        <w:rPr>
          <w:rFonts w:ascii="Palatino Linotype" w:hAnsi="Palatino Linotype"/>
        </w:rPr>
        <w:t>way</w:t>
      </w:r>
      <w:r w:rsidR="00317448">
        <w:rPr>
          <w:rFonts w:ascii="Palatino Linotype" w:hAnsi="Palatino Linotype"/>
        </w:rPr>
        <w:t xml:space="preserve"> and a disadvantage in another. </w:t>
      </w:r>
      <w:r w:rsidR="006D54E3">
        <w:rPr>
          <w:rFonts w:ascii="Palatino Linotype" w:hAnsi="Palatino Linotype"/>
        </w:rPr>
        <w:t>It</w:t>
      </w:r>
      <w:r w:rsidR="006C0701">
        <w:rPr>
          <w:rFonts w:ascii="Palatino Linotype" w:hAnsi="Palatino Linotype"/>
        </w:rPr>
        <w:t xml:space="preserve"> may be wrong</w:t>
      </w:r>
      <w:r w:rsidR="00733F3D">
        <w:rPr>
          <w:rFonts w:ascii="Palatino Linotype" w:hAnsi="Palatino Linotype"/>
        </w:rPr>
        <w:t>, a</w:t>
      </w:r>
      <w:r w:rsidR="00716C7E">
        <w:rPr>
          <w:rFonts w:ascii="Palatino Linotype" w:hAnsi="Palatino Linotype"/>
        </w:rPr>
        <w:t>s</w:t>
      </w:r>
      <w:r w:rsidR="00733F3D">
        <w:rPr>
          <w:rFonts w:ascii="Palatino Linotype" w:hAnsi="Palatino Linotype"/>
        </w:rPr>
        <w:t xml:space="preserve"> noted above,</w:t>
      </w:r>
      <w:r w:rsidR="006C0701">
        <w:rPr>
          <w:rFonts w:ascii="Palatino Linotype" w:hAnsi="Palatino Linotype"/>
        </w:rPr>
        <w:t xml:space="preserve"> </w:t>
      </w:r>
      <w:r w:rsidR="001E6912">
        <w:rPr>
          <w:rFonts w:ascii="Palatino Linotype" w:hAnsi="Palatino Linotype"/>
        </w:rPr>
        <w:t>to provide a disadvantage to a</w:t>
      </w:r>
      <w:r w:rsidR="006C0701">
        <w:rPr>
          <w:rFonts w:ascii="Palatino Linotype" w:hAnsi="Palatino Linotype"/>
        </w:rPr>
        <w:t xml:space="preserve"> minority in one domain, even if they are given an ad</w:t>
      </w:r>
      <w:r w:rsidR="00AC225F">
        <w:rPr>
          <w:rFonts w:ascii="Palatino Linotype" w:hAnsi="Palatino Linotype"/>
        </w:rPr>
        <w:t>vantage in another.</w:t>
      </w:r>
      <w:r w:rsidR="00AC225F">
        <w:rPr>
          <w:rStyle w:val="FootnoteReference"/>
          <w:rFonts w:ascii="Palatino Linotype" w:hAnsi="Palatino Linotype"/>
        </w:rPr>
        <w:footnoteReference w:id="35"/>
      </w:r>
      <w:r w:rsidR="00AC225F">
        <w:rPr>
          <w:rFonts w:ascii="Palatino Linotype" w:hAnsi="Palatino Linotype"/>
        </w:rPr>
        <w:t xml:space="preserve"> </w:t>
      </w:r>
      <w:r w:rsidR="00317448">
        <w:rPr>
          <w:rFonts w:ascii="Palatino Linotype" w:hAnsi="Palatino Linotype"/>
        </w:rPr>
        <w:t xml:space="preserve">To avoid this wrong, the government could ensure that, should anyone face discrimination in the future, they will be given </w:t>
      </w:r>
      <w:r w:rsidR="00317448">
        <w:rPr>
          <w:rFonts w:ascii="Palatino Linotype" w:hAnsi="Palatino Linotype"/>
        </w:rPr>
        <w:lastRenderedPageBreak/>
        <w:t xml:space="preserve">reparations for this discrimination. Assuming this will counteract both the advantages and disadvantages any one group obtains, then the dollars of all individuals will not have lower </w:t>
      </w:r>
      <w:r w:rsidR="00525F12">
        <w:rPr>
          <w:rFonts w:ascii="Palatino Linotype" w:hAnsi="Palatino Linotype"/>
        </w:rPr>
        <w:t>expected yield</w:t>
      </w:r>
      <w:r w:rsidR="00317448">
        <w:rPr>
          <w:rFonts w:ascii="Palatino Linotype" w:hAnsi="Palatino Linotype"/>
        </w:rPr>
        <w:t xml:space="preserve"> due to discrimination they </w:t>
      </w:r>
      <w:r w:rsidR="00525F12">
        <w:rPr>
          <w:rFonts w:ascii="Palatino Linotype" w:hAnsi="Palatino Linotype"/>
        </w:rPr>
        <w:t xml:space="preserve">will </w:t>
      </w:r>
      <w:r w:rsidR="00317448">
        <w:rPr>
          <w:rFonts w:ascii="Palatino Linotype" w:hAnsi="Palatino Linotype"/>
        </w:rPr>
        <w:t xml:space="preserve">face.  </w:t>
      </w:r>
    </w:p>
    <w:p w14:paraId="01CD1CA9" w14:textId="77777777" w:rsidR="00F939A2" w:rsidRDefault="00F939A2"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58D2E419" w14:textId="5C28D7FB" w:rsidR="00F939A2" w:rsidRDefault="00F939A2"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A similar objection, and similar response, arises in case where all individuals in society face discrimination, but in different sectors. </w:t>
      </w:r>
      <w:r w:rsidR="00733F3D">
        <w:rPr>
          <w:rFonts w:ascii="Palatino Linotype" w:hAnsi="Palatino Linotype"/>
        </w:rPr>
        <w:t xml:space="preserve">Imagine that Group A is </w:t>
      </w:r>
      <w:r w:rsidR="00D06990">
        <w:rPr>
          <w:rFonts w:ascii="Palatino Linotype" w:hAnsi="Palatino Linotype"/>
        </w:rPr>
        <w:t>discriminated against in sector</w:t>
      </w:r>
      <w:r w:rsidR="00733F3D">
        <w:rPr>
          <w:rFonts w:ascii="Palatino Linotype" w:hAnsi="Palatino Linotype"/>
        </w:rPr>
        <w:t xml:space="preserve"> X, Group B is </w:t>
      </w:r>
      <w:r w:rsidR="00D06990">
        <w:rPr>
          <w:rFonts w:ascii="Palatino Linotype" w:hAnsi="Palatino Linotype"/>
        </w:rPr>
        <w:t xml:space="preserve">discriminated against in sector </w:t>
      </w:r>
      <w:r w:rsidR="00733F3D">
        <w:rPr>
          <w:rFonts w:ascii="Palatino Linotype" w:hAnsi="Palatino Linotype"/>
        </w:rPr>
        <w:t xml:space="preserve">Y, and Group C is </w:t>
      </w:r>
      <w:r w:rsidR="00D06990">
        <w:rPr>
          <w:rFonts w:ascii="Palatino Linotype" w:hAnsi="Palatino Linotype"/>
        </w:rPr>
        <w:t xml:space="preserve">discriminated against in sector </w:t>
      </w:r>
      <w:r w:rsidR="00733F3D">
        <w:rPr>
          <w:rFonts w:ascii="Palatino Linotype" w:hAnsi="Palatino Linotype"/>
        </w:rPr>
        <w:t xml:space="preserve">Z, but Group A has an unfair advantage in </w:t>
      </w:r>
      <w:r w:rsidR="00D06990">
        <w:rPr>
          <w:rFonts w:ascii="Palatino Linotype" w:hAnsi="Palatino Linotype"/>
        </w:rPr>
        <w:t>sectors</w:t>
      </w:r>
      <w:r w:rsidR="00733F3D">
        <w:rPr>
          <w:rFonts w:ascii="Palatino Linotype" w:hAnsi="Palatino Linotype"/>
        </w:rPr>
        <w:t xml:space="preserve"> Y and Z, Group B has an unfair advantage in </w:t>
      </w:r>
      <w:r w:rsidR="00D06990">
        <w:rPr>
          <w:rFonts w:ascii="Palatino Linotype" w:hAnsi="Palatino Linotype"/>
        </w:rPr>
        <w:t>sectors</w:t>
      </w:r>
      <w:r w:rsidR="00733F3D">
        <w:rPr>
          <w:rFonts w:ascii="Palatino Linotype" w:hAnsi="Palatino Linotype"/>
        </w:rPr>
        <w:t xml:space="preserve"> X and Z, and Group C has an unfair advantage in </w:t>
      </w:r>
      <w:r w:rsidR="00D06990">
        <w:rPr>
          <w:rFonts w:ascii="Palatino Linotype" w:hAnsi="Palatino Linotype"/>
        </w:rPr>
        <w:t>sectors</w:t>
      </w:r>
      <w:r w:rsidR="00733F3D">
        <w:rPr>
          <w:rFonts w:ascii="Palatino Linotype" w:hAnsi="Palatino Linotype"/>
        </w:rPr>
        <w:t xml:space="preserve"> X and Y.</w:t>
      </w:r>
      <w:r w:rsidR="006C1BD4" w:rsidRPr="006C1BD4">
        <w:rPr>
          <w:rStyle w:val="FootnoteReference"/>
          <w:rFonts w:ascii="Palatino Linotype" w:hAnsi="Palatino Linotype"/>
        </w:rPr>
        <w:t xml:space="preserve"> </w:t>
      </w:r>
      <w:r w:rsidR="006C1BD4">
        <w:rPr>
          <w:rStyle w:val="FootnoteReference"/>
          <w:rFonts w:ascii="Palatino Linotype" w:hAnsi="Palatino Linotype"/>
        </w:rPr>
        <w:footnoteReference w:id="36"/>
      </w:r>
      <w:r w:rsidR="00733F3D">
        <w:rPr>
          <w:rFonts w:ascii="Palatino Linotype" w:hAnsi="Palatino Linotype"/>
        </w:rPr>
        <w:t xml:space="preserve"> </w:t>
      </w:r>
      <w:r>
        <w:rPr>
          <w:rFonts w:ascii="Palatino Linotype" w:hAnsi="Palatino Linotype"/>
        </w:rPr>
        <w:t xml:space="preserve">There is some evidence of this in South Sudan. Bari citizens are more likely to be </w:t>
      </w:r>
      <w:r w:rsidR="00E547A7">
        <w:rPr>
          <w:rFonts w:ascii="Palatino Linotype" w:hAnsi="Palatino Linotype"/>
        </w:rPr>
        <w:t>sold land</w:t>
      </w:r>
      <w:r>
        <w:rPr>
          <w:rFonts w:ascii="Palatino Linotype" w:hAnsi="Palatino Linotype"/>
        </w:rPr>
        <w:t xml:space="preserve"> compared to </w:t>
      </w:r>
      <w:proofErr w:type="spellStart"/>
      <w:r>
        <w:rPr>
          <w:rFonts w:ascii="Palatino Linotype" w:hAnsi="Palatino Linotype"/>
        </w:rPr>
        <w:t>Nuer</w:t>
      </w:r>
      <w:proofErr w:type="spellEnd"/>
      <w:r>
        <w:rPr>
          <w:rFonts w:ascii="Palatino Linotype" w:hAnsi="Palatino Linotype"/>
        </w:rPr>
        <w:t xml:space="preserve"> and </w:t>
      </w:r>
      <w:proofErr w:type="spellStart"/>
      <w:r>
        <w:rPr>
          <w:rFonts w:ascii="Palatino Linotype" w:hAnsi="Palatino Linotype"/>
        </w:rPr>
        <w:t>Dinka</w:t>
      </w:r>
      <w:proofErr w:type="spellEnd"/>
      <w:r>
        <w:rPr>
          <w:rFonts w:ascii="Palatino Linotype" w:hAnsi="Palatino Linotype"/>
        </w:rPr>
        <w:t xml:space="preserve"> citizens, but less likely to be hired in employment compared to </w:t>
      </w:r>
      <w:proofErr w:type="spellStart"/>
      <w:r>
        <w:rPr>
          <w:rFonts w:ascii="Palatino Linotype" w:hAnsi="Palatino Linotype"/>
        </w:rPr>
        <w:t>Nuer</w:t>
      </w:r>
      <w:proofErr w:type="spellEnd"/>
      <w:r>
        <w:rPr>
          <w:rFonts w:ascii="Palatino Linotype" w:hAnsi="Palatino Linotype"/>
        </w:rPr>
        <w:t xml:space="preserve"> and </w:t>
      </w:r>
      <w:proofErr w:type="spellStart"/>
      <w:r>
        <w:rPr>
          <w:rFonts w:ascii="Palatino Linotype" w:hAnsi="Palatino Linotype"/>
        </w:rPr>
        <w:t>Dinka</w:t>
      </w:r>
      <w:proofErr w:type="spellEnd"/>
      <w:r>
        <w:rPr>
          <w:rFonts w:ascii="Palatino Linotype" w:hAnsi="Palatino Linotype"/>
        </w:rPr>
        <w:t xml:space="preserve"> citizens. </w:t>
      </w:r>
      <w:r w:rsidR="00B678C1">
        <w:rPr>
          <w:rFonts w:ascii="Palatino Linotype" w:hAnsi="Palatino Linotype"/>
        </w:rPr>
        <w:t xml:space="preserve">In such a scenario, it may be that nobody is worse off from discrimination. </w:t>
      </w:r>
      <w:r w:rsidR="00E547A7">
        <w:rPr>
          <w:rFonts w:ascii="Palatino Linotype" w:hAnsi="Palatino Linotype"/>
        </w:rPr>
        <w:t>A</w:t>
      </w:r>
      <w:r w:rsidR="00356FAC">
        <w:rPr>
          <w:rFonts w:ascii="Palatino Linotype" w:hAnsi="Palatino Linotype"/>
        </w:rPr>
        <w:t xml:space="preserve">ll individuals who are poor </w:t>
      </w:r>
      <w:r w:rsidR="001776B5">
        <w:rPr>
          <w:rFonts w:ascii="Palatino Linotype" w:hAnsi="Palatino Linotype"/>
        </w:rPr>
        <w:t xml:space="preserve">may </w:t>
      </w:r>
      <w:r w:rsidR="00356FAC">
        <w:rPr>
          <w:rFonts w:ascii="Palatino Linotype" w:hAnsi="Palatino Linotype"/>
        </w:rPr>
        <w:t xml:space="preserve">therefore hold dollars whose </w:t>
      </w:r>
      <w:r w:rsidR="006C1BD4">
        <w:rPr>
          <w:rFonts w:ascii="Palatino Linotype" w:hAnsi="Palatino Linotype"/>
        </w:rPr>
        <w:t>return</w:t>
      </w:r>
      <w:r w:rsidR="00356FAC">
        <w:rPr>
          <w:rFonts w:ascii="Palatino Linotype" w:hAnsi="Palatino Linotype"/>
        </w:rPr>
        <w:t xml:space="preserve"> is not lower due to discrimination, precisely because all face discrimination. We therefore cannot claim that the wealthy should be given reparations to </w:t>
      </w:r>
      <w:r w:rsidR="00BA3644">
        <w:rPr>
          <w:rFonts w:ascii="Palatino Linotype" w:hAnsi="Palatino Linotype"/>
        </w:rPr>
        <w:t xml:space="preserve">ensure </w:t>
      </w:r>
      <w:r w:rsidR="00356FAC">
        <w:rPr>
          <w:rFonts w:ascii="Palatino Linotype" w:hAnsi="Palatino Linotype"/>
        </w:rPr>
        <w:t xml:space="preserve">poor individuals </w:t>
      </w:r>
      <w:r w:rsidR="00BA3644">
        <w:rPr>
          <w:rFonts w:ascii="Palatino Linotype" w:hAnsi="Palatino Linotype"/>
        </w:rPr>
        <w:t>do not hold</w:t>
      </w:r>
      <w:r w:rsidR="00356FAC">
        <w:rPr>
          <w:rFonts w:ascii="Palatino Linotype" w:hAnsi="Palatino Linotype"/>
        </w:rPr>
        <w:t xml:space="preserve"> money with lower yield due to discrimination they expect to face. </w:t>
      </w:r>
    </w:p>
    <w:p w14:paraId="5FBB826E" w14:textId="77777777" w:rsidR="00B616B9" w:rsidRDefault="00B616B9"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37879D4A" w14:textId="4EC3362E" w:rsidR="00B616B9" w:rsidRDefault="00B616B9"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We can resp</w:t>
      </w:r>
      <w:r w:rsidR="009B6D23">
        <w:rPr>
          <w:rFonts w:ascii="Palatino Linotype" w:hAnsi="Palatino Linotype"/>
        </w:rPr>
        <w:t>ond to this objection by again</w:t>
      </w:r>
      <w:r>
        <w:rPr>
          <w:rFonts w:ascii="Palatino Linotype" w:hAnsi="Palatino Linotype"/>
        </w:rPr>
        <w:t xml:space="preserve"> appealing to the way dollars hold different values. </w:t>
      </w:r>
      <w:r w:rsidR="00393AD1">
        <w:rPr>
          <w:rFonts w:ascii="Palatino Linotype" w:hAnsi="Palatino Linotype"/>
        </w:rPr>
        <w:t>If</w:t>
      </w:r>
      <w:r>
        <w:rPr>
          <w:rFonts w:ascii="Palatino Linotype" w:hAnsi="Palatino Linotype"/>
        </w:rPr>
        <w:t xml:space="preserve"> dollars held by </w:t>
      </w:r>
      <w:r w:rsidR="006D2FD1">
        <w:rPr>
          <w:rFonts w:ascii="Palatino Linotype" w:hAnsi="Palatino Linotype"/>
        </w:rPr>
        <w:t xml:space="preserve">poor </w:t>
      </w:r>
      <w:r>
        <w:rPr>
          <w:rFonts w:ascii="Palatino Linotype" w:hAnsi="Palatino Linotype"/>
        </w:rPr>
        <w:t xml:space="preserve">Bari citizens </w:t>
      </w:r>
      <w:r w:rsidR="005C0C34">
        <w:rPr>
          <w:rFonts w:ascii="Palatino Linotype" w:hAnsi="Palatino Linotype"/>
        </w:rPr>
        <w:t>have higher expected value when invested in land, and lower expected va</w:t>
      </w:r>
      <w:r w:rsidR="00393AD1">
        <w:rPr>
          <w:rFonts w:ascii="Palatino Linotype" w:hAnsi="Palatino Linotype"/>
        </w:rPr>
        <w:t xml:space="preserve">lue when invested in </w:t>
      </w:r>
      <w:r w:rsidR="001776B5">
        <w:rPr>
          <w:rFonts w:ascii="Palatino Linotype" w:hAnsi="Palatino Linotype"/>
        </w:rPr>
        <w:t>education</w:t>
      </w:r>
      <w:r w:rsidR="00393AD1">
        <w:rPr>
          <w:rFonts w:ascii="Palatino Linotype" w:hAnsi="Palatino Linotype"/>
        </w:rPr>
        <w:t xml:space="preserve">, and if </w:t>
      </w:r>
      <w:r w:rsidR="005C0C34">
        <w:rPr>
          <w:rFonts w:ascii="Palatino Linotype" w:hAnsi="Palatino Linotype"/>
        </w:rPr>
        <w:t xml:space="preserve">one can be </w:t>
      </w:r>
      <w:r w:rsidR="005712FB">
        <w:rPr>
          <w:rFonts w:ascii="Palatino Linotype" w:hAnsi="Palatino Linotype"/>
        </w:rPr>
        <w:t>wrong</w:t>
      </w:r>
      <w:r w:rsidR="00272A25">
        <w:rPr>
          <w:rFonts w:ascii="Palatino Linotype" w:hAnsi="Palatino Linotype"/>
        </w:rPr>
        <w:t xml:space="preserve">ly </w:t>
      </w:r>
      <w:r w:rsidR="009B6D23">
        <w:rPr>
          <w:rFonts w:ascii="Palatino Linotype" w:hAnsi="Palatino Linotype"/>
        </w:rPr>
        <w:t>discriminated against</w:t>
      </w:r>
      <w:r w:rsidR="005C0C34">
        <w:rPr>
          <w:rFonts w:ascii="Palatino Linotype" w:hAnsi="Palatino Linotype"/>
        </w:rPr>
        <w:t xml:space="preserve"> when advantaged in one domain and disadvantaged in another</w:t>
      </w:r>
      <w:r w:rsidR="0001579E">
        <w:rPr>
          <w:rFonts w:ascii="Palatino Linotype" w:hAnsi="Palatino Linotype"/>
        </w:rPr>
        <w:t xml:space="preserve">, </w:t>
      </w:r>
      <w:r w:rsidR="00393AD1">
        <w:rPr>
          <w:rFonts w:ascii="Palatino Linotype" w:hAnsi="Palatino Linotype"/>
        </w:rPr>
        <w:t>then</w:t>
      </w:r>
      <w:r w:rsidR="009B6D23">
        <w:rPr>
          <w:rFonts w:ascii="Palatino Linotype" w:hAnsi="Palatino Linotype"/>
        </w:rPr>
        <w:t xml:space="preserve"> </w:t>
      </w:r>
      <w:r w:rsidR="006D2FD1">
        <w:rPr>
          <w:rFonts w:ascii="Palatino Linotype" w:hAnsi="Palatino Linotype"/>
        </w:rPr>
        <w:t xml:space="preserve">poor </w:t>
      </w:r>
      <w:r w:rsidR="009B6D23">
        <w:rPr>
          <w:rFonts w:ascii="Palatino Linotype" w:hAnsi="Palatino Linotype"/>
        </w:rPr>
        <w:t xml:space="preserve">Bari </w:t>
      </w:r>
      <w:r w:rsidR="006D2FD1">
        <w:rPr>
          <w:rFonts w:ascii="Palatino Linotype" w:hAnsi="Palatino Linotype"/>
        </w:rPr>
        <w:t xml:space="preserve">citizens </w:t>
      </w:r>
      <w:r w:rsidR="00393AD1">
        <w:rPr>
          <w:rFonts w:ascii="Palatino Linotype" w:hAnsi="Palatino Linotype"/>
        </w:rPr>
        <w:t>can</w:t>
      </w:r>
      <w:r w:rsidR="006D2FD1">
        <w:rPr>
          <w:rFonts w:ascii="Palatino Linotype" w:hAnsi="Palatino Linotype"/>
        </w:rPr>
        <w:t xml:space="preserve"> be wrongly discriminated against</w:t>
      </w:r>
      <w:r w:rsidR="005C0C34">
        <w:rPr>
          <w:rFonts w:ascii="Palatino Linotype" w:hAnsi="Palatino Linotype"/>
        </w:rPr>
        <w:t>.</w:t>
      </w:r>
      <w:r w:rsidR="006D2FD1">
        <w:rPr>
          <w:rFonts w:ascii="Palatino Linotype" w:hAnsi="Palatino Linotype"/>
        </w:rPr>
        <w:t xml:space="preserve"> The way to </w:t>
      </w:r>
      <w:r w:rsidR="006D2FD1">
        <w:rPr>
          <w:rFonts w:ascii="Palatino Linotype" w:hAnsi="Palatino Linotype"/>
        </w:rPr>
        <w:lastRenderedPageBreak/>
        <w:t xml:space="preserve">counter this </w:t>
      </w:r>
      <w:r w:rsidR="00BA3644">
        <w:rPr>
          <w:rFonts w:ascii="Palatino Linotype" w:hAnsi="Palatino Linotype"/>
        </w:rPr>
        <w:t>wrong is</w:t>
      </w:r>
      <w:r w:rsidR="006D2FD1">
        <w:rPr>
          <w:rFonts w:ascii="Palatino Linotype" w:hAnsi="Palatino Linotype"/>
        </w:rPr>
        <w:t xml:space="preserve"> to provide reparations to Bari who face discrimination in any given domain</w:t>
      </w:r>
      <w:r w:rsidR="00356FAC">
        <w:rPr>
          <w:rFonts w:ascii="Palatino Linotype" w:hAnsi="Palatino Linotype"/>
        </w:rPr>
        <w:t>, including wealthy Bari individuals who face discrimination in any domain</w:t>
      </w:r>
      <w:r w:rsidR="006D2FD1">
        <w:rPr>
          <w:rFonts w:ascii="Palatino Linotype" w:hAnsi="Palatino Linotype"/>
        </w:rPr>
        <w:t>.</w:t>
      </w:r>
      <w:r w:rsidR="005C0C34">
        <w:rPr>
          <w:rFonts w:ascii="Palatino Linotype" w:hAnsi="Palatino Linotype"/>
        </w:rPr>
        <w:t xml:space="preserve"> Similarly, </w:t>
      </w:r>
      <w:r w:rsidR="006D2FD1">
        <w:rPr>
          <w:rFonts w:ascii="Palatino Linotype" w:hAnsi="Palatino Linotype"/>
        </w:rPr>
        <w:t xml:space="preserve">if poor </w:t>
      </w:r>
      <w:proofErr w:type="spellStart"/>
      <w:r w:rsidR="005C0C34">
        <w:rPr>
          <w:rFonts w:ascii="Palatino Linotype" w:hAnsi="Palatino Linotype"/>
        </w:rPr>
        <w:t>Dinka</w:t>
      </w:r>
      <w:proofErr w:type="spellEnd"/>
      <w:r w:rsidR="005C0C34">
        <w:rPr>
          <w:rFonts w:ascii="Palatino Linotype" w:hAnsi="Palatino Linotype"/>
        </w:rPr>
        <w:t xml:space="preserve"> citizens hold dollars that have higher expected </w:t>
      </w:r>
      <w:r w:rsidR="001776B5">
        <w:rPr>
          <w:rFonts w:ascii="Palatino Linotype" w:hAnsi="Palatino Linotype"/>
        </w:rPr>
        <w:t xml:space="preserve">return </w:t>
      </w:r>
      <w:r w:rsidR="005C0C34">
        <w:rPr>
          <w:rFonts w:ascii="Palatino Linotype" w:hAnsi="Palatino Linotype"/>
        </w:rPr>
        <w:t>when invested</w:t>
      </w:r>
      <w:r w:rsidR="0001579E">
        <w:rPr>
          <w:rFonts w:ascii="Palatino Linotype" w:hAnsi="Palatino Linotype"/>
        </w:rPr>
        <w:t xml:space="preserve"> in education and lower </w:t>
      </w:r>
      <w:r w:rsidR="001776B5">
        <w:rPr>
          <w:rFonts w:ascii="Palatino Linotype" w:hAnsi="Palatino Linotype"/>
        </w:rPr>
        <w:t>return</w:t>
      </w:r>
      <w:r w:rsidR="0001579E">
        <w:rPr>
          <w:rFonts w:ascii="Palatino Linotype" w:hAnsi="Palatino Linotype"/>
        </w:rPr>
        <w:t xml:space="preserve"> when invested in</w:t>
      </w:r>
      <w:r w:rsidR="005C0C34">
        <w:rPr>
          <w:rFonts w:ascii="Palatino Linotype" w:hAnsi="Palatino Linotype"/>
        </w:rPr>
        <w:t xml:space="preserve"> land, and so </w:t>
      </w:r>
      <w:r w:rsidR="009B6D23">
        <w:rPr>
          <w:rFonts w:ascii="Palatino Linotype" w:hAnsi="Palatino Linotype"/>
        </w:rPr>
        <w:t>are advantaged in one domain and disadvantaged in another</w:t>
      </w:r>
      <w:r w:rsidR="006D2FD1">
        <w:rPr>
          <w:rFonts w:ascii="Palatino Linotype" w:hAnsi="Palatino Linotype"/>
        </w:rPr>
        <w:t xml:space="preserve">, </w:t>
      </w:r>
      <w:r w:rsidR="00356FAC">
        <w:rPr>
          <w:rFonts w:ascii="Palatino Linotype" w:hAnsi="Palatino Linotype"/>
        </w:rPr>
        <w:t>they are wronged.</w:t>
      </w:r>
      <w:r w:rsidR="006D2FD1">
        <w:rPr>
          <w:rFonts w:ascii="Palatino Linotype" w:hAnsi="Palatino Linotype"/>
        </w:rPr>
        <w:t xml:space="preserve"> </w:t>
      </w:r>
      <w:r w:rsidR="00356FAC">
        <w:rPr>
          <w:rFonts w:ascii="Palatino Linotype" w:hAnsi="Palatino Linotype"/>
        </w:rPr>
        <w:t>The harm from this</w:t>
      </w:r>
      <w:r w:rsidR="006D2FD1">
        <w:rPr>
          <w:rFonts w:ascii="Palatino Linotype" w:hAnsi="Palatino Linotype"/>
        </w:rPr>
        <w:t xml:space="preserve"> wrong can be avoided by providing reparations to </w:t>
      </w:r>
      <w:r w:rsidR="00356FAC">
        <w:rPr>
          <w:rFonts w:ascii="Palatino Linotype" w:hAnsi="Palatino Linotype"/>
        </w:rPr>
        <w:t xml:space="preserve">all </w:t>
      </w:r>
      <w:proofErr w:type="spellStart"/>
      <w:r w:rsidR="006D2FD1">
        <w:rPr>
          <w:rFonts w:ascii="Palatino Linotype" w:hAnsi="Palatino Linotype"/>
        </w:rPr>
        <w:t>Dinka</w:t>
      </w:r>
      <w:proofErr w:type="spellEnd"/>
      <w:r w:rsidR="006D2FD1">
        <w:rPr>
          <w:rFonts w:ascii="Palatino Linotype" w:hAnsi="Palatino Linotype"/>
        </w:rPr>
        <w:t xml:space="preserve"> citizens who face discrimination in any given domain.</w:t>
      </w:r>
      <w:r w:rsidR="005C0C34">
        <w:rPr>
          <w:rFonts w:ascii="Palatino Linotype" w:hAnsi="Palatino Linotype"/>
        </w:rPr>
        <w:t xml:space="preserve"> </w:t>
      </w:r>
    </w:p>
    <w:p w14:paraId="3741DE9E" w14:textId="77777777" w:rsidR="005C0C34" w:rsidRDefault="005C0C34"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53305408" w14:textId="36030EAA" w:rsidR="00CF0676" w:rsidRDefault="00CF0676"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5.4 Minorities born wealthy</w:t>
      </w:r>
    </w:p>
    <w:p w14:paraId="3A0273E7" w14:textId="60532B7D" w:rsidR="000A0CF4" w:rsidRDefault="005C0C34"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There is a final objection. </w:t>
      </w:r>
      <w:r w:rsidR="009B6D23">
        <w:rPr>
          <w:rFonts w:ascii="Palatino Linotype" w:hAnsi="Palatino Linotype"/>
        </w:rPr>
        <w:t xml:space="preserve">We might suppose that, if </w:t>
      </w:r>
      <w:r w:rsidR="00187420" w:rsidRPr="005C0C34">
        <w:rPr>
          <w:rFonts w:ascii="Palatino Linotype" w:hAnsi="Palatino Linotype"/>
        </w:rPr>
        <w:t xml:space="preserve">we care about ensuring </w:t>
      </w:r>
      <w:r w:rsidR="00077097">
        <w:rPr>
          <w:rFonts w:ascii="Palatino Linotype" w:hAnsi="Palatino Linotype"/>
        </w:rPr>
        <w:t xml:space="preserve">that </w:t>
      </w:r>
      <w:r w:rsidR="00187420" w:rsidRPr="005C0C34">
        <w:rPr>
          <w:rFonts w:ascii="Palatino Linotype" w:hAnsi="Palatino Linotype"/>
        </w:rPr>
        <w:t xml:space="preserve">poor minorities are not disadvantaged, then we ought only </w:t>
      </w:r>
      <w:r w:rsidR="007B0194">
        <w:rPr>
          <w:rFonts w:ascii="Palatino Linotype" w:hAnsi="Palatino Linotype"/>
        </w:rPr>
        <w:t>to promise</w:t>
      </w:r>
      <w:r w:rsidR="00077097">
        <w:rPr>
          <w:rFonts w:ascii="Palatino Linotype" w:hAnsi="Palatino Linotype"/>
        </w:rPr>
        <w:t xml:space="preserve"> poor </w:t>
      </w:r>
      <w:r w:rsidR="009B6D23" w:rsidRPr="005C0C34">
        <w:rPr>
          <w:rFonts w:ascii="Palatino Linotype" w:hAnsi="Palatino Linotype"/>
        </w:rPr>
        <w:t xml:space="preserve">minorities </w:t>
      </w:r>
      <w:r w:rsidR="00077097">
        <w:rPr>
          <w:rFonts w:ascii="Palatino Linotype" w:hAnsi="Palatino Linotype"/>
        </w:rPr>
        <w:t>that they will receive</w:t>
      </w:r>
      <w:r w:rsidR="00187420" w:rsidRPr="005C0C34">
        <w:rPr>
          <w:rFonts w:ascii="Palatino Linotype" w:hAnsi="Palatino Linotype"/>
        </w:rPr>
        <w:t xml:space="preserve"> reparations</w:t>
      </w:r>
      <w:r w:rsidR="00356FAC">
        <w:rPr>
          <w:rFonts w:ascii="Palatino Linotype" w:hAnsi="Palatino Linotype"/>
        </w:rPr>
        <w:t xml:space="preserve"> if they grow wealthy</w:t>
      </w:r>
      <w:r w:rsidR="00BA3644">
        <w:rPr>
          <w:rFonts w:ascii="Palatino Linotype" w:hAnsi="Palatino Linotype"/>
        </w:rPr>
        <w:t xml:space="preserve"> and face discrimination</w:t>
      </w:r>
      <w:r w:rsidR="00187420" w:rsidRPr="005C0C34">
        <w:rPr>
          <w:rFonts w:ascii="Palatino Linotype" w:hAnsi="Palatino Linotype"/>
        </w:rPr>
        <w:t xml:space="preserve">. </w:t>
      </w:r>
      <w:r w:rsidR="00077097">
        <w:rPr>
          <w:rFonts w:ascii="Palatino Linotype" w:hAnsi="Palatino Linotype"/>
        </w:rPr>
        <w:t>We needn’t pr</w:t>
      </w:r>
      <w:r w:rsidR="007B0194">
        <w:rPr>
          <w:rFonts w:ascii="Palatino Linotype" w:hAnsi="Palatino Linotype"/>
        </w:rPr>
        <w:t xml:space="preserve">omise those who were born </w:t>
      </w:r>
      <w:r w:rsidR="00356FAC">
        <w:rPr>
          <w:rFonts w:ascii="Palatino Linotype" w:hAnsi="Palatino Linotype"/>
        </w:rPr>
        <w:t>wealthy</w:t>
      </w:r>
      <w:r w:rsidR="007B0194">
        <w:rPr>
          <w:rFonts w:ascii="Palatino Linotype" w:hAnsi="Palatino Linotype"/>
        </w:rPr>
        <w:t xml:space="preserve"> </w:t>
      </w:r>
      <w:r w:rsidR="00077097">
        <w:rPr>
          <w:rFonts w:ascii="Palatino Linotype" w:hAnsi="Palatino Linotype"/>
        </w:rPr>
        <w:t xml:space="preserve">the same reparations should they experience discrimination. </w:t>
      </w:r>
      <w:r w:rsidR="000A0CF4">
        <w:rPr>
          <w:rFonts w:ascii="Palatino Linotype" w:hAnsi="Palatino Linotype"/>
        </w:rPr>
        <w:t xml:space="preserve">Promising those born wealthy the same reparations will not help the poor compared to redistributing these reparations to the poor.  </w:t>
      </w:r>
    </w:p>
    <w:p w14:paraId="519C9B92" w14:textId="77777777" w:rsidR="00302C96" w:rsidRDefault="00302C96"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1975F33C" w14:textId="20139A1B" w:rsidR="00D53189" w:rsidRDefault="00356FAC"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The above objection overlooks the ways that those born poor may one day give birth to those born wealthy. </w:t>
      </w:r>
      <w:r w:rsidR="00D53189">
        <w:rPr>
          <w:rFonts w:ascii="Palatino Linotype" w:hAnsi="Palatino Linotype"/>
        </w:rPr>
        <w:t xml:space="preserve">If </w:t>
      </w:r>
      <w:r w:rsidR="006257D5">
        <w:rPr>
          <w:rFonts w:ascii="Palatino Linotype" w:hAnsi="Palatino Linotype"/>
        </w:rPr>
        <w:t>the poor might have children</w:t>
      </w:r>
      <w:r w:rsidR="00D53189">
        <w:rPr>
          <w:rFonts w:ascii="Palatino Linotype" w:hAnsi="Palatino Linotype"/>
        </w:rPr>
        <w:t xml:space="preserve"> born wealthy, and </w:t>
      </w:r>
      <w:r w:rsidR="006257D5">
        <w:rPr>
          <w:rFonts w:ascii="Palatino Linotype" w:hAnsi="Palatino Linotype"/>
        </w:rPr>
        <w:t xml:space="preserve">their </w:t>
      </w:r>
      <w:r w:rsidR="00D53189">
        <w:rPr>
          <w:rFonts w:ascii="Palatino Linotype" w:hAnsi="Palatino Linotype"/>
        </w:rPr>
        <w:t xml:space="preserve">children </w:t>
      </w:r>
      <w:r w:rsidR="008D6D00">
        <w:rPr>
          <w:rFonts w:ascii="Palatino Linotype" w:hAnsi="Palatino Linotype"/>
        </w:rPr>
        <w:t>will be unable to</w:t>
      </w:r>
      <w:r w:rsidR="00D53189">
        <w:rPr>
          <w:rFonts w:ascii="Palatino Linotype" w:hAnsi="Palatino Linotype"/>
        </w:rPr>
        <w:t xml:space="preserve"> access reparations for discrimination, then </w:t>
      </w:r>
      <w:r w:rsidR="006257D5">
        <w:rPr>
          <w:rFonts w:ascii="Palatino Linotype" w:hAnsi="Palatino Linotype"/>
        </w:rPr>
        <w:t xml:space="preserve">their </w:t>
      </w:r>
      <w:r w:rsidR="00D53189">
        <w:rPr>
          <w:rFonts w:ascii="Palatino Linotype" w:hAnsi="Palatino Linotype"/>
        </w:rPr>
        <w:t xml:space="preserve">children will be disadvantaged </w:t>
      </w:r>
      <w:r w:rsidR="00BD3D2A">
        <w:rPr>
          <w:rFonts w:ascii="Palatino Linotype" w:hAnsi="Palatino Linotype"/>
        </w:rPr>
        <w:t xml:space="preserve">because of </w:t>
      </w:r>
      <w:r w:rsidR="00D53189">
        <w:rPr>
          <w:rFonts w:ascii="Palatino Linotype" w:hAnsi="Palatino Linotype"/>
        </w:rPr>
        <w:t xml:space="preserve">discrimination. </w:t>
      </w:r>
      <w:r w:rsidR="0055435A">
        <w:rPr>
          <w:rFonts w:ascii="Palatino Linotype" w:hAnsi="Palatino Linotype"/>
        </w:rPr>
        <w:t>If their children will be disadvantaged then they</w:t>
      </w:r>
      <w:r w:rsidR="00107778">
        <w:rPr>
          <w:rFonts w:ascii="Palatino Linotype" w:hAnsi="Palatino Linotype"/>
        </w:rPr>
        <w:t xml:space="preserve"> will be disadvantaged as well. At least,</w:t>
      </w:r>
      <w:r w:rsidR="00BA3644">
        <w:rPr>
          <w:rFonts w:ascii="Palatino Linotype" w:hAnsi="Palatino Linotype"/>
        </w:rPr>
        <w:t xml:space="preserve"> they will be disadvantaged if they</w:t>
      </w:r>
      <w:r w:rsidR="00107778">
        <w:rPr>
          <w:rFonts w:ascii="Palatino Linotype" w:hAnsi="Palatino Linotype"/>
        </w:rPr>
        <w:t xml:space="preserve"> have an interest in their children not being disadvantaged</w:t>
      </w:r>
      <w:r w:rsidR="00B74653">
        <w:rPr>
          <w:rFonts w:ascii="Palatino Linotype" w:hAnsi="Palatino Linotype"/>
        </w:rPr>
        <w:t xml:space="preserve"> compared to other wealthy individuals</w:t>
      </w:r>
      <w:r w:rsidR="00107778">
        <w:rPr>
          <w:rFonts w:ascii="Palatino Linotype" w:hAnsi="Palatino Linotype"/>
        </w:rPr>
        <w:t xml:space="preserve">. </w:t>
      </w:r>
      <w:r w:rsidR="0055435A">
        <w:rPr>
          <w:rFonts w:ascii="Palatino Linotype" w:hAnsi="Palatino Linotype"/>
        </w:rPr>
        <w:t>The only way to ensure that the poor are not disadvantaged</w:t>
      </w:r>
      <w:r w:rsidR="004E2C30">
        <w:rPr>
          <w:rFonts w:ascii="Palatino Linotype" w:hAnsi="Palatino Linotype"/>
        </w:rPr>
        <w:t xml:space="preserve"> in this manner</w:t>
      </w:r>
      <w:r w:rsidR="0055435A">
        <w:rPr>
          <w:rFonts w:ascii="Palatino Linotype" w:hAnsi="Palatino Linotype"/>
        </w:rPr>
        <w:t xml:space="preserve"> </w:t>
      </w:r>
      <w:r w:rsidR="004E2C30">
        <w:rPr>
          <w:rFonts w:ascii="Palatino Linotype" w:hAnsi="Palatino Linotype"/>
        </w:rPr>
        <w:t xml:space="preserve">is to </w:t>
      </w:r>
      <w:r w:rsidR="0055435A">
        <w:rPr>
          <w:rFonts w:ascii="Palatino Linotype" w:hAnsi="Palatino Linotype"/>
        </w:rPr>
        <w:t>ensure not only that they will receive reparations if they grow wealthy and face</w:t>
      </w:r>
      <w:r w:rsidR="004E2C30">
        <w:rPr>
          <w:rFonts w:ascii="Palatino Linotype" w:hAnsi="Palatino Linotype"/>
        </w:rPr>
        <w:t xml:space="preserve"> discrimination;</w:t>
      </w:r>
      <w:r w:rsidR="0055435A">
        <w:rPr>
          <w:rFonts w:ascii="Palatino Linotype" w:hAnsi="Palatino Linotype"/>
        </w:rPr>
        <w:t xml:space="preserve"> we must ensure that their children will receive reparations if their chi</w:t>
      </w:r>
      <w:r w:rsidR="004E2C30">
        <w:rPr>
          <w:rFonts w:ascii="Palatino Linotype" w:hAnsi="Palatino Linotype"/>
        </w:rPr>
        <w:t xml:space="preserve">ldren are born into wealth and </w:t>
      </w:r>
      <w:r w:rsidR="0055435A">
        <w:rPr>
          <w:rFonts w:ascii="Palatino Linotype" w:hAnsi="Palatino Linotype"/>
        </w:rPr>
        <w:t xml:space="preserve">face discrimination. </w:t>
      </w:r>
    </w:p>
    <w:p w14:paraId="71AEE7FB" w14:textId="77777777" w:rsidR="00D53189" w:rsidRDefault="00D53189"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32FD18A8" w14:textId="76E9B513" w:rsidR="004B71C3" w:rsidRDefault="001263F0"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lastRenderedPageBreak/>
        <w:t>For example, w</w:t>
      </w:r>
      <w:r w:rsidR="00FA555F">
        <w:rPr>
          <w:rFonts w:ascii="Palatino Linotype" w:hAnsi="Palatino Linotype"/>
        </w:rPr>
        <w:t xml:space="preserve">hen </w:t>
      </w:r>
      <w:proofErr w:type="spellStart"/>
      <w:r w:rsidR="000545CD">
        <w:rPr>
          <w:rFonts w:ascii="Palatino Linotype" w:hAnsi="Palatino Linotype"/>
        </w:rPr>
        <w:t>Kiden</w:t>
      </w:r>
      <w:proofErr w:type="spellEnd"/>
      <w:r w:rsidR="00952EE1">
        <w:rPr>
          <w:rFonts w:ascii="Palatino Linotype" w:hAnsi="Palatino Linotype"/>
        </w:rPr>
        <w:t xml:space="preserve"> was </w:t>
      </w:r>
      <w:r w:rsidR="00FA555F">
        <w:rPr>
          <w:rFonts w:ascii="Palatino Linotype" w:hAnsi="Palatino Linotype"/>
        </w:rPr>
        <w:t xml:space="preserve">still poor, </w:t>
      </w:r>
      <w:r w:rsidR="00952EE1">
        <w:rPr>
          <w:rFonts w:ascii="Palatino Linotype" w:hAnsi="Palatino Linotype"/>
        </w:rPr>
        <w:t xml:space="preserve">she had </w:t>
      </w:r>
      <w:r w:rsidR="00B74653">
        <w:rPr>
          <w:rFonts w:ascii="Palatino Linotype" w:hAnsi="Palatino Linotype"/>
        </w:rPr>
        <w:t>pounds</w:t>
      </w:r>
      <w:r w:rsidR="00952EE1">
        <w:rPr>
          <w:rFonts w:ascii="Palatino Linotype" w:hAnsi="Palatino Linotype"/>
        </w:rPr>
        <w:t xml:space="preserve"> in her pocket that could be in</w:t>
      </w:r>
      <w:r w:rsidR="004B71C3">
        <w:rPr>
          <w:rFonts w:ascii="Palatino Linotype" w:hAnsi="Palatino Linotype"/>
        </w:rPr>
        <w:t xml:space="preserve">vested in various ventures, and </w:t>
      </w:r>
      <w:r w:rsidR="00FA555F">
        <w:rPr>
          <w:rFonts w:ascii="Palatino Linotype" w:hAnsi="Palatino Linotype"/>
        </w:rPr>
        <w:t xml:space="preserve">hoped to grow wealthy, after which she would </w:t>
      </w:r>
      <w:r w:rsidR="00E97884">
        <w:rPr>
          <w:rFonts w:ascii="Palatino Linotype" w:hAnsi="Palatino Linotype"/>
        </w:rPr>
        <w:t xml:space="preserve">leave </w:t>
      </w:r>
      <w:r w:rsidR="004B71C3">
        <w:rPr>
          <w:rFonts w:ascii="Palatino Linotype" w:hAnsi="Palatino Linotype"/>
        </w:rPr>
        <w:t xml:space="preserve">money she made to her son upon death. If her son </w:t>
      </w:r>
      <w:r w:rsidR="00FA555F">
        <w:rPr>
          <w:rFonts w:ascii="Palatino Linotype" w:hAnsi="Palatino Linotype"/>
        </w:rPr>
        <w:t xml:space="preserve">was born wealthy, and </w:t>
      </w:r>
      <w:r w:rsidR="004B71C3">
        <w:rPr>
          <w:rFonts w:ascii="Palatino Linotype" w:hAnsi="Palatino Linotype"/>
        </w:rPr>
        <w:t>would likely face disc</w:t>
      </w:r>
      <w:r w:rsidR="001C345A">
        <w:rPr>
          <w:rFonts w:ascii="Palatino Linotype" w:hAnsi="Palatino Linotype"/>
        </w:rPr>
        <w:t>rimination during his life,</w:t>
      </w:r>
      <w:r w:rsidR="004B71C3">
        <w:rPr>
          <w:rFonts w:ascii="Palatino Linotype" w:hAnsi="Palatino Linotype"/>
        </w:rPr>
        <w:t xml:space="preserve"> his dollars would have lower expected </w:t>
      </w:r>
      <w:r w:rsidR="00B74653">
        <w:rPr>
          <w:rFonts w:ascii="Palatino Linotype" w:hAnsi="Palatino Linotype"/>
        </w:rPr>
        <w:t xml:space="preserve">return </w:t>
      </w:r>
      <w:r w:rsidR="004B71C3">
        <w:rPr>
          <w:rFonts w:ascii="Palatino Linotype" w:hAnsi="Palatino Linotype"/>
        </w:rPr>
        <w:t xml:space="preserve">compared to the dollars of those born to </w:t>
      </w:r>
      <w:r w:rsidR="001C345A">
        <w:rPr>
          <w:rFonts w:ascii="Palatino Linotype" w:hAnsi="Palatino Linotype"/>
        </w:rPr>
        <w:t xml:space="preserve">wealthy </w:t>
      </w:r>
      <w:r w:rsidR="004B71C3">
        <w:rPr>
          <w:rFonts w:ascii="Palatino Linotype" w:hAnsi="Palatino Linotype"/>
        </w:rPr>
        <w:t xml:space="preserve">members of the majority. </w:t>
      </w:r>
      <w:r w:rsidR="00FA555F">
        <w:rPr>
          <w:rFonts w:ascii="Palatino Linotype" w:hAnsi="Palatino Linotype"/>
        </w:rPr>
        <w:t xml:space="preserve"> </w:t>
      </w:r>
      <w:r w:rsidR="00337F36">
        <w:rPr>
          <w:rFonts w:ascii="Palatino Linotype" w:hAnsi="Palatino Linotype"/>
        </w:rPr>
        <w:t>Therefore,</w:t>
      </w:r>
      <w:r w:rsidR="0076007A">
        <w:rPr>
          <w:rFonts w:ascii="Palatino Linotype" w:hAnsi="Palatino Linotype"/>
        </w:rPr>
        <w:t xml:space="preserve"> </w:t>
      </w:r>
      <w:r w:rsidR="00B74653">
        <w:rPr>
          <w:rFonts w:ascii="Palatino Linotype" w:hAnsi="Palatino Linotype"/>
        </w:rPr>
        <w:t xml:space="preserve">when </w:t>
      </w:r>
      <w:proofErr w:type="spellStart"/>
      <w:r w:rsidR="000545CD">
        <w:rPr>
          <w:rFonts w:ascii="Palatino Linotype" w:hAnsi="Palatino Linotype"/>
        </w:rPr>
        <w:t>Kiden</w:t>
      </w:r>
      <w:proofErr w:type="spellEnd"/>
      <w:r w:rsidR="0076007A">
        <w:rPr>
          <w:rFonts w:ascii="Palatino Linotype" w:hAnsi="Palatino Linotype"/>
        </w:rPr>
        <w:t xml:space="preserve"> </w:t>
      </w:r>
      <w:r w:rsidR="00B74653">
        <w:rPr>
          <w:rFonts w:ascii="Palatino Linotype" w:hAnsi="Palatino Linotype"/>
        </w:rPr>
        <w:t xml:space="preserve">was poor she </w:t>
      </w:r>
      <w:r w:rsidR="009B6D23">
        <w:rPr>
          <w:rFonts w:ascii="Palatino Linotype" w:hAnsi="Palatino Linotype"/>
        </w:rPr>
        <w:t xml:space="preserve">would be </w:t>
      </w:r>
      <w:r w:rsidR="00B74653">
        <w:rPr>
          <w:rFonts w:ascii="Palatino Linotype" w:hAnsi="Palatino Linotype"/>
        </w:rPr>
        <w:t>disadvantaged compared to poor members</w:t>
      </w:r>
      <w:r w:rsidR="008D6D00">
        <w:rPr>
          <w:rFonts w:ascii="Palatino Linotype" w:hAnsi="Palatino Linotype"/>
        </w:rPr>
        <w:t xml:space="preserve"> of the majority. Poor </w:t>
      </w:r>
      <w:r w:rsidR="009B6D23">
        <w:rPr>
          <w:rFonts w:ascii="Palatino Linotype" w:hAnsi="Palatino Linotype"/>
        </w:rPr>
        <w:t>individua</w:t>
      </w:r>
      <w:r w:rsidR="00B74653">
        <w:rPr>
          <w:rFonts w:ascii="Palatino Linotype" w:hAnsi="Palatino Linotype"/>
        </w:rPr>
        <w:t>ls of the majority</w:t>
      </w:r>
      <w:r w:rsidR="005865B8">
        <w:rPr>
          <w:rFonts w:ascii="Palatino Linotype" w:hAnsi="Palatino Linotype"/>
        </w:rPr>
        <w:t xml:space="preserve"> </w:t>
      </w:r>
      <w:r w:rsidR="00E97884">
        <w:rPr>
          <w:rFonts w:ascii="Palatino Linotype" w:hAnsi="Palatino Linotype"/>
        </w:rPr>
        <w:t>would kno</w:t>
      </w:r>
      <w:r w:rsidR="005865B8">
        <w:rPr>
          <w:rFonts w:ascii="Palatino Linotype" w:hAnsi="Palatino Linotype"/>
        </w:rPr>
        <w:t>w that, if they grew wealthy, they could</w:t>
      </w:r>
      <w:r w:rsidR="009B6D23">
        <w:rPr>
          <w:rFonts w:ascii="Palatino Linotype" w:hAnsi="Palatino Linotype"/>
        </w:rPr>
        <w:t xml:space="preserve"> bequeath their savings to their children, and their children </w:t>
      </w:r>
      <w:r w:rsidR="005865B8">
        <w:rPr>
          <w:rFonts w:ascii="Palatino Linotype" w:hAnsi="Palatino Linotype"/>
        </w:rPr>
        <w:t xml:space="preserve">would </w:t>
      </w:r>
      <w:r w:rsidR="005B5942">
        <w:rPr>
          <w:rFonts w:ascii="Palatino Linotype" w:hAnsi="Palatino Linotype"/>
        </w:rPr>
        <w:t xml:space="preserve">inherit dollars with higher expected </w:t>
      </w:r>
      <w:r w:rsidR="00B74653">
        <w:rPr>
          <w:rFonts w:ascii="Palatino Linotype" w:hAnsi="Palatino Linotype"/>
        </w:rPr>
        <w:t>return</w:t>
      </w:r>
      <w:r w:rsidR="009B6D23">
        <w:rPr>
          <w:rFonts w:ascii="Palatino Linotype" w:hAnsi="Palatino Linotype"/>
        </w:rPr>
        <w:t>.</w:t>
      </w:r>
      <w:r w:rsidR="00FA555F">
        <w:rPr>
          <w:rFonts w:ascii="Palatino Linotype" w:hAnsi="Palatino Linotype"/>
        </w:rPr>
        <w:t xml:space="preserve"> </w:t>
      </w:r>
      <w:r w:rsidR="00E97884">
        <w:rPr>
          <w:rFonts w:ascii="Palatino Linotype" w:hAnsi="Palatino Linotype"/>
        </w:rPr>
        <w:t xml:space="preserve">To ensure this </w:t>
      </w:r>
      <w:r w:rsidR="00BA3644">
        <w:rPr>
          <w:rFonts w:ascii="Palatino Linotype" w:hAnsi="Palatino Linotype"/>
        </w:rPr>
        <w:t xml:space="preserve">unequal value </w:t>
      </w:r>
      <w:r w:rsidR="00E97884">
        <w:rPr>
          <w:rFonts w:ascii="Palatino Linotype" w:hAnsi="Palatino Linotype"/>
        </w:rPr>
        <w:t xml:space="preserve">does not occur, we must promise the poor that, if they grow wealthy and their children are born wealthy, their children will receive reparations for any discrimination they face. </w:t>
      </w:r>
    </w:p>
    <w:p w14:paraId="638CEF6D" w14:textId="77777777" w:rsidR="009B6D23" w:rsidRDefault="009B6D23"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2039CB21" w14:textId="38360E50" w:rsidR="00E97884" w:rsidRDefault="009B6D23"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The above argument, it is worth emphasizing, </w:t>
      </w:r>
      <w:r w:rsidR="005865B8">
        <w:rPr>
          <w:rFonts w:ascii="Palatino Linotype" w:hAnsi="Palatino Linotype"/>
        </w:rPr>
        <w:t>is relevant</w:t>
      </w:r>
      <w:r>
        <w:rPr>
          <w:rFonts w:ascii="Palatino Linotype" w:hAnsi="Palatino Linotype"/>
        </w:rPr>
        <w:t xml:space="preserve"> even if one is oppose</w:t>
      </w:r>
      <w:r w:rsidR="001A2F88">
        <w:rPr>
          <w:rFonts w:ascii="Palatino Linotype" w:hAnsi="Palatino Linotype"/>
        </w:rPr>
        <w:t>d to inheritance more generally</w:t>
      </w:r>
      <w:r>
        <w:rPr>
          <w:rFonts w:ascii="Palatino Linotype" w:hAnsi="Palatino Linotype"/>
        </w:rPr>
        <w:t xml:space="preserve">. </w:t>
      </w:r>
      <w:r w:rsidR="007F14D6">
        <w:rPr>
          <w:rFonts w:ascii="Palatino Linotype" w:hAnsi="Palatino Linotype"/>
        </w:rPr>
        <w:t>In the world we live in, there is no 100% inheritance</w:t>
      </w:r>
      <w:r w:rsidR="001C345A">
        <w:rPr>
          <w:rFonts w:ascii="Palatino Linotype" w:hAnsi="Palatino Linotype"/>
        </w:rPr>
        <w:t xml:space="preserve"> tax</w:t>
      </w:r>
      <w:r w:rsidR="007F14D6">
        <w:rPr>
          <w:rFonts w:ascii="Palatino Linotype" w:hAnsi="Palatino Linotype"/>
        </w:rPr>
        <w:t xml:space="preserve">, </w:t>
      </w:r>
      <w:r w:rsidR="00BD4D54">
        <w:rPr>
          <w:rFonts w:ascii="Palatino Linotype" w:hAnsi="Palatino Linotype"/>
        </w:rPr>
        <w:t xml:space="preserve">and </w:t>
      </w:r>
      <w:r w:rsidR="007F14D6">
        <w:rPr>
          <w:rFonts w:ascii="Palatino Linotype" w:hAnsi="Palatino Linotype"/>
        </w:rPr>
        <w:t xml:space="preserve">parents can expect to give money to their </w:t>
      </w:r>
      <w:r>
        <w:rPr>
          <w:rFonts w:ascii="Palatino Linotype" w:hAnsi="Palatino Linotype"/>
        </w:rPr>
        <w:t>children</w:t>
      </w:r>
      <w:r w:rsidR="007F14D6">
        <w:rPr>
          <w:rFonts w:ascii="Palatino Linotype" w:hAnsi="Palatino Linotype"/>
        </w:rPr>
        <w:t xml:space="preserve">. Poor parents are aware that, </w:t>
      </w:r>
      <w:r w:rsidR="00950F00">
        <w:rPr>
          <w:rFonts w:ascii="Palatino Linotype" w:hAnsi="Palatino Linotype"/>
        </w:rPr>
        <w:t xml:space="preserve">if their children will face discrimination, the dollars </w:t>
      </w:r>
      <w:r w:rsidR="005865B8">
        <w:rPr>
          <w:rFonts w:ascii="Palatino Linotype" w:hAnsi="Palatino Linotype"/>
        </w:rPr>
        <w:t>their children inherit</w:t>
      </w:r>
      <w:r w:rsidR="00950F00">
        <w:rPr>
          <w:rFonts w:ascii="Palatino Linotype" w:hAnsi="Palatino Linotype"/>
        </w:rPr>
        <w:t xml:space="preserve"> </w:t>
      </w:r>
      <w:r w:rsidR="005865B8">
        <w:rPr>
          <w:rFonts w:ascii="Palatino Linotype" w:hAnsi="Palatino Linotype"/>
        </w:rPr>
        <w:t>will</w:t>
      </w:r>
      <w:r w:rsidR="00293996">
        <w:rPr>
          <w:rFonts w:ascii="Palatino Linotype" w:hAnsi="Palatino Linotype"/>
        </w:rPr>
        <w:t xml:space="preserve"> have lower expected </w:t>
      </w:r>
      <w:r w:rsidR="00B74653">
        <w:rPr>
          <w:rFonts w:ascii="Palatino Linotype" w:hAnsi="Palatino Linotype"/>
        </w:rPr>
        <w:t>return</w:t>
      </w:r>
      <w:r w:rsidR="00293996">
        <w:rPr>
          <w:rFonts w:ascii="Palatino Linotype" w:hAnsi="Palatino Linotype"/>
        </w:rPr>
        <w:t xml:space="preserve"> compared to dollars held by children unlikely to face discrimination. In </w:t>
      </w:r>
      <w:r w:rsidR="005865B8">
        <w:rPr>
          <w:rFonts w:ascii="Palatino Linotype" w:hAnsi="Palatino Linotype"/>
        </w:rPr>
        <w:t>order</w:t>
      </w:r>
      <w:r w:rsidR="00293996">
        <w:rPr>
          <w:rFonts w:ascii="Palatino Linotype" w:hAnsi="Palatino Linotype"/>
        </w:rPr>
        <w:t xml:space="preserve"> to ensure that </w:t>
      </w:r>
      <w:r w:rsidR="005865B8">
        <w:rPr>
          <w:rFonts w:ascii="Palatino Linotype" w:hAnsi="Palatino Linotype"/>
        </w:rPr>
        <w:t xml:space="preserve">their children’s </w:t>
      </w:r>
      <w:r w:rsidR="00293996">
        <w:rPr>
          <w:rFonts w:ascii="Palatino Linotype" w:hAnsi="Palatino Linotype"/>
        </w:rPr>
        <w:t xml:space="preserve">dollars </w:t>
      </w:r>
      <w:r w:rsidR="005865B8">
        <w:rPr>
          <w:rFonts w:ascii="Palatino Linotype" w:hAnsi="Palatino Linotype"/>
        </w:rPr>
        <w:t>do not have lower</w:t>
      </w:r>
      <w:r w:rsidR="00293996">
        <w:rPr>
          <w:rFonts w:ascii="Palatino Linotype" w:hAnsi="Palatino Linotype"/>
        </w:rPr>
        <w:t xml:space="preserve"> expected </w:t>
      </w:r>
      <w:r w:rsidR="00B74653">
        <w:rPr>
          <w:rFonts w:ascii="Palatino Linotype" w:hAnsi="Palatino Linotype"/>
        </w:rPr>
        <w:t>return</w:t>
      </w:r>
      <w:r w:rsidR="00293996">
        <w:rPr>
          <w:rFonts w:ascii="Palatino Linotype" w:hAnsi="Palatino Linotype"/>
        </w:rPr>
        <w:t xml:space="preserve"> due to discrimination, governments must assure all that, if one’s children will face discrimination, they will be </w:t>
      </w:r>
      <w:r w:rsidR="001C345A">
        <w:rPr>
          <w:rFonts w:ascii="Palatino Linotype" w:hAnsi="Palatino Linotype"/>
        </w:rPr>
        <w:t xml:space="preserve">given reparations for the loss from this discrimination. </w:t>
      </w:r>
      <w:r w:rsidR="00FE3C8B">
        <w:rPr>
          <w:rFonts w:ascii="Palatino Linotype" w:hAnsi="Palatino Linotype"/>
        </w:rPr>
        <w:t xml:space="preserve"> </w:t>
      </w:r>
    </w:p>
    <w:p w14:paraId="42051200" w14:textId="77777777" w:rsidR="00BD4D54" w:rsidRDefault="00BD4D54"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78BA95C4" w14:textId="40C26AEC" w:rsidR="00C563AA" w:rsidRDefault="00CF0676"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6</w:t>
      </w:r>
      <w:r w:rsidR="008D0B21">
        <w:rPr>
          <w:rFonts w:ascii="Palatino Linotype" w:hAnsi="Palatino Linotype"/>
        </w:rPr>
        <w:t xml:space="preserve">. Conclusion </w:t>
      </w:r>
    </w:p>
    <w:p w14:paraId="72FA5D92" w14:textId="5CBC47F5" w:rsidR="009D2879" w:rsidRDefault="00083FCE"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When </w:t>
      </w:r>
      <w:proofErr w:type="spellStart"/>
      <w:r w:rsidR="000545CD">
        <w:rPr>
          <w:rFonts w:ascii="Palatino Linotype" w:hAnsi="Palatino Linotype"/>
        </w:rPr>
        <w:t>Kiden</w:t>
      </w:r>
      <w:proofErr w:type="spellEnd"/>
      <w:r>
        <w:rPr>
          <w:rFonts w:ascii="Palatino Linotype" w:hAnsi="Palatino Linotype"/>
        </w:rPr>
        <w:t xml:space="preserve"> was </w:t>
      </w:r>
      <w:r w:rsidR="00BD63A9">
        <w:rPr>
          <w:rFonts w:ascii="Palatino Linotype" w:hAnsi="Palatino Linotype"/>
        </w:rPr>
        <w:t>forc</w:t>
      </w:r>
      <w:r>
        <w:rPr>
          <w:rFonts w:ascii="Palatino Linotype" w:hAnsi="Palatino Linotype"/>
        </w:rPr>
        <w:t>ed to give up her</w:t>
      </w:r>
      <w:r w:rsidR="00BD63A9">
        <w:rPr>
          <w:rFonts w:ascii="Palatino Linotype" w:hAnsi="Palatino Linotype"/>
        </w:rPr>
        <w:t xml:space="preserve"> land, </w:t>
      </w:r>
      <w:r w:rsidR="006B74E3">
        <w:rPr>
          <w:rFonts w:ascii="Palatino Linotype" w:hAnsi="Palatino Linotype"/>
        </w:rPr>
        <w:t xml:space="preserve">she lost land due </w:t>
      </w:r>
      <w:r w:rsidR="00B74653">
        <w:rPr>
          <w:rFonts w:ascii="Palatino Linotype" w:hAnsi="Palatino Linotype"/>
        </w:rPr>
        <w:t>to</w:t>
      </w:r>
      <w:r w:rsidR="006B74E3">
        <w:rPr>
          <w:rFonts w:ascii="Palatino Linotype" w:hAnsi="Palatino Linotype"/>
        </w:rPr>
        <w:t xml:space="preserve"> discrimination</w:t>
      </w:r>
      <w:r>
        <w:rPr>
          <w:rFonts w:ascii="Palatino Linotype" w:hAnsi="Palatino Linotype"/>
        </w:rPr>
        <w:t xml:space="preserve">. </w:t>
      </w:r>
      <w:r w:rsidR="002C6FD8">
        <w:rPr>
          <w:rFonts w:ascii="Palatino Linotype" w:hAnsi="Palatino Linotype"/>
        </w:rPr>
        <w:t xml:space="preserve">When Ellen </w:t>
      </w:r>
      <w:proofErr w:type="spellStart"/>
      <w:r w:rsidR="002C6FD8">
        <w:rPr>
          <w:rFonts w:ascii="Palatino Linotype" w:hAnsi="Palatino Linotype"/>
        </w:rPr>
        <w:t>Pao</w:t>
      </w:r>
      <w:proofErr w:type="spellEnd"/>
      <w:r w:rsidR="002C6FD8">
        <w:rPr>
          <w:rFonts w:ascii="Palatino Linotype" w:hAnsi="Palatino Linotype"/>
        </w:rPr>
        <w:t xml:space="preserve"> was overlooked for promotion, she failed to obtain money due to discrimination. We might suppose that</w:t>
      </w:r>
      <w:r>
        <w:rPr>
          <w:rFonts w:ascii="Palatino Linotype" w:hAnsi="Palatino Linotype"/>
        </w:rPr>
        <w:t xml:space="preserve"> </w:t>
      </w:r>
      <w:proofErr w:type="spellStart"/>
      <w:r w:rsidR="000545CD">
        <w:rPr>
          <w:rFonts w:ascii="Palatino Linotype" w:hAnsi="Palatino Linotype"/>
        </w:rPr>
        <w:t>Kiden</w:t>
      </w:r>
      <w:proofErr w:type="spellEnd"/>
      <w:r>
        <w:rPr>
          <w:rFonts w:ascii="Palatino Linotype" w:hAnsi="Palatino Linotype"/>
        </w:rPr>
        <w:t xml:space="preserve"> </w:t>
      </w:r>
      <w:r w:rsidR="002C6FD8">
        <w:rPr>
          <w:rFonts w:ascii="Palatino Linotype" w:hAnsi="Palatino Linotype"/>
        </w:rPr>
        <w:t xml:space="preserve">and </w:t>
      </w:r>
      <w:proofErr w:type="spellStart"/>
      <w:r w:rsidR="002C6FD8">
        <w:rPr>
          <w:rFonts w:ascii="Palatino Linotype" w:hAnsi="Palatino Linotype"/>
        </w:rPr>
        <w:t>Pao</w:t>
      </w:r>
      <w:proofErr w:type="spellEnd"/>
      <w:r w:rsidR="002C6FD8">
        <w:rPr>
          <w:rFonts w:ascii="Palatino Linotype" w:hAnsi="Palatino Linotype"/>
        </w:rPr>
        <w:t xml:space="preserve"> </w:t>
      </w:r>
      <w:r w:rsidR="00AF4B53">
        <w:rPr>
          <w:rFonts w:ascii="Palatino Linotype" w:hAnsi="Palatino Linotype"/>
        </w:rPr>
        <w:t xml:space="preserve">had </w:t>
      </w:r>
      <w:r w:rsidR="006B74E3">
        <w:rPr>
          <w:rFonts w:ascii="Palatino Linotype" w:hAnsi="Palatino Linotype"/>
        </w:rPr>
        <w:t>a right to the wealth they lost</w:t>
      </w:r>
      <w:r w:rsidR="00AF4B53">
        <w:rPr>
          <w:rFonts w:ascii="Palatino Linotype" w:hAnsi="Palatino Linotype"/>
        </w:rPr>
        <w:t>. But in obtaining</w:t>
      </w:r>
      <w:r>
        <w:rPr>
          <w:rFonts w:ascii="Palatino Linotype" w:hAnsi="Palatino Linotype"/>
        </w:rPr>
        <w:t xml:space="preserve"> wealth</w:t>
      </w:r>
      <w:r w:rsidR="00AF4B53">
        <w:rPr>
          <w:rFonts w:ascii="Palatino Linotype" w:hAnsi="Palatino Linotype"/>
        </w:rPr>
        <w:t xml:space="preserve"> they lost</w:t>
      </w:r>
      <w:r>
        <w:rPr>
          <w:rFonts w:ascii="Palatino Linotype" w:hAnsi="Palatino Linotype"/>
        </w:rPr>
        <w:t xml:space="preserve">, they were re-obtaining wealth which they never </w:t>
      </w:r>
      <w:r>
        <w:rPr>
          <w:rFonts w:ascii="Palatino Linotype" w:hAnsi="Palatino Linotype"/>
        </w:rPr>
        <w:lastRenderedPageBreak/>
        <w:t xml:space="preserve">had a right to own. They never had a right to own this wealth if we feel individuals have no right to vast amounts of wealth that others </w:t>
      </w:r>
      <w:r w:rsidR="00B74653">
        <w:rPr>
          <w:rFonts w:ascii="Palatino Linotype" w:hAnsi="Palatino Linotype"/>
        </w:rPr>
        <w:t xml:space="preserve">are in </w:t>
      </w:r>
      <w:r>
        <w:rPr>
          <w:rFonts w:ascii="Palatino Linotype" w:hAnsi="Palatino Linotype"/>
        </w:rPr>
        <w:t>desperate</w:t>
      </w:r>
      <w:r w:rsidR="006B74E3">
        <w:rPr>
          <w:rFonts w:ascii="Palatino Linotype" w:hAnsi="Palatino Linotype"/>
        </w:rPr>
        <w:t xml:space="preserve"> need. </w:t>
      </w:r>
      <w:r w:rsidR="002C6FD8">
        <w:rPr>
          <w:rFonts w:ascii="Palatino Linotype" w:hAnsi="Palatino Linotype"/>
        </w:rPr>
        <w:t xml:space="preserve"> </w:t>
      </w:r>
    </w:p>
    <w:p w14:paraId="32078110" w14:textId="77777777" w:rsidR="00083FCE" w:rsidRDefault="00083FCE"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07728738" w14:textId="2427BBAC" w:rsidR="008D0B21" w:rsidRDefault="00083FCE"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I considered thr</w:t>
      </w:r>
      <w:r w:rsidR="00B74653">
        <w:rPr>
          <w:rFonts w:ascii="Palatino Linotype" w:hAnsi="Palatino Linotype"/>
        </w:rPr>
        <w:t>ee arguments against this claim</w:t>
      </w:r>
      <w:r w:rsidR="0029390C">
        <w:rPr>
          <w:rFonts w:ascii="Palatino Linotype" w:hAnsi="Palatino Linotype"/>
        </w:rPr>
        <w:t>. The first argument focused</w:t>
      </w:r>
      <w:r>
        <w:rPr>
          <w:rFonts w:ascii="Palatino Linotype" w:hAnsi="Palatino Linotype"/>
        </w:rPr>
        <w:t xml:space="preserve"> on harm: victims of discrimination </w:t>
      </w:r>
      <w:r w:rsidR="00FD12B0">
        <w:rPr>
          <w:rFonts w:ascii="Palatino Linotype" w:hAnsi="Palatino Linotype"/>
        </w:rPr>
        <w:t xml:space="preserve">are harmed from wrongdoing, and individuals have a right to compensation for harms from wrongdoing. </w:t>
      </w:r>
      <w:r>
        <w:rPr>
          <w:rFonts w:ascii="Palatino Linotype" w:hAnsi="Palatino Linotype"/>
        </w:rPr>
        <w:t>This</w:t>
      </w:r>
      <w:r w:rsidR="00FD12B0">
        <w:rPr>
          <w:rFonts w:ascii="Palatino Linotype" w:hAnsi="Palatino Linotype"/>
        </w:rPr>
        <w:t xml:space="preserve"> argument ought to be rejected. Individuals do not generally have a right to reparations for harm if the harm involves the loss of assets for which an individual has no right. The second argument relat</w:t>
      </w:r>
      <w:r w:rsidR="0029390C">
        <w:rPr>
          <w:rFonts w:ascii="Palatino Linotype" w:hAnsi="Palatino Linotype"/>
        </w:rPr>
        <w:t>ed</w:t>
      </w:r>
      <w:r w:rsidR="00FD12B0">
        <w:rPr>
          <w:rFonts w:ascii="Palatino Linotype" w:hAnsi="Palatino Linotype"/>
        </w:rPr>
        <w:t xml:space="preserve"> to planning: victims of discrimination may suddenly find their lives </w:t>
      </w:r>
      <w:r w:rsidR="0029390C">
        <w:rPr>
          <w:rFonts w:ascii="Palatino Linotype" w:hAnsi="Palatino Linotype"/>
        </w:rPr>
        <w:t>altered, and so are unable to realize their life plans. Reparations can help a person continue the plans</w:t>
      </w:r>
      <w:r w:rsidR="00AF4B53">
        <w:rPr>
          <w:rFonts w:ascii="Palatino Linotype" w:hAnsi="Palatino Linotype"/>
        </w:rPr>
        <w:t xml:space="preserve"> they began prior to the discrimination</w:t>
      </w:r>
      <w:r w:rsidR="0029390C">
        <w:rPr>
          <w:rFonts w:ascii="Palatino Linotype" w:hAnsi="Palatino Linotype"/>
        </w:rPr>
        <w:t xml:space="preserve">. This argument ought to be rejected as well, on </w:t>
      </w:r>
      <w:r w:rsidR="00B74653">
        <w:rPr>
          <w:rFonts w:ascii="Palatino Linotype" w:hAnsi="Palatino Linotype"/>
        </w:rPr>
        <w:t xml:space="preserve">similar grounds: </w:t>
      </w:r>
      <w:r w:rsidR="0029390C">
        <w:rPr>
          <w:rFonts w:ascii="Palatino Linotype" w:hAnsi="Palatino Linotype"/>
        </w:rPr>
        <w:t xml:space="preserve">individuals do not have a right to realize life plans which are dependent on </w:t>
      </w:r>
      <w:r w:rsidR="00E06F47">
        <w:rPr>
          <w:rFonts w:ascii="Palatino Linotype" w:hAnsi="Palatino Linotype"/>
        </w:rPr>
        <w:t xml:space="preserve">assets to which they have no right. </w:t>
      </w:r>
      <w:r w:rsidR="0029390C">
        <w:rPr>
          <w:rFonts w:ascii="Palatino Linotype" w:hAnsi="Palatino Linotype"/>
        </w:rPr>
        <w:t xml:space="preserve">Finally, I considered the claim that </w:t>
      </w:r>
      <w:r w:rsidR="00E06F47">
        <w:rPr>
          <w:rFonts w:ascii="Palatino Linotype" w:hAnsi="Palatino Linotype"/>
        </w:rPr>
        <w:t xml:space="preserve">even if individuals have no right to wealth they lost, they have a right to </w:t>
      </w:r>
      <w:r w:rsidR="00E25A26">
        <w:rPr>
          <w:rFonts w:ascii="Palatino Linotype" w:hAnsi="Palatino Linotype"/>
        </w:rPr>
        <w:t>wealth lost from</w:t>
      </w:r>
      <w:r w:rsidR="00E06F47">
        <w:rPr>
          <w:rFonts w:ascii="Palatino Linotype" w:hAnsi="Palatino Linotype"/>
        </w:rPr>
        <w:t xml:space="preserve"> discrimination.  </w:t>
      </w:r>
      <w:r w:rsidR="004F267B">
        <w:rPr>
          <w:rFonts w:ascii="Palatino Linotype" w:hAnsi="Palatino Linotype"/>
        </w:rPr>
        <w:t xml:space="preserve">Just as it is wrong for the state to </w:t>
      </w:r>
      <w:r w:rsidR="00F9689C">
        <w:rPr>
          <w:rFonts w:ascii="Palatino Linotype" w:hAnsi="Palatino Linotype"/>
        </w:rPr>
        <w:t xml:space="preserve">use inadmissible evidence to prosecute a thief, even if the thief has no right to the goods </w:t>
      </w:r>
      <w:r w:rsidR="00AF4B53">
        <w:rPr>
          <w:rFonts w:ascii="Palatino Linotype" w:hAnsi="Palatino Linotype"/>
        </w:rPr>
        <w:t>s</w:t>
      </w:r>
      <w:r w:rsidR="00F9689C">
        <w:rPr>
          <w:rFonts w:ascii="Palatino Linotype" w:hAnsi="Palatino Linotype"/>
        </w:rPr>
        <w:t xml:space="preserve">he stole, it </w:t>
      </w:r>
      <w:r w:rsidR="00E25A26">
        <w:rPr>
          <w:rFonts w:ascii="Palatino Linotype" w:hAnsi="Palatino Linotype"/>
        </w:rPr>
        <w:t>is</w:t>
      </w:r>
      <w:r w:rsidR="00F9689C">
        <w:rPr>
          <w:rFonts w:ascii="Palatino Linotype" w:hAnsi="Palatino Linotype"/>
        </w:rPr>
        <w:t xml:space="preserve"> wrong for the state to </w:t>
      </w:r>
      <w:r w:rsidR="00E25A26">
        <w:rPr>
          <w:rFonts w:ascii="Palatino Linotype" w:hAnsi="Palatino Linotype"/>
        </w:rPr>
        <w:t>use discrimination against minorities, even if the minorities have no right to the wealth they lost. This explanation</w:t>
      </w:r>
      <w:r w:rsidR="00AF4B53">
        <w:rPr>
          <w:rFonts w:ascii="Palatino Linotype" w:hAnsi="Palatino Linotype"/>
        </w:rPr>
        <w:t xml:space="preserve">, too, is limited. </w:t>
      </w:r>
      <w:r w:rsidR="00E25A26">
        <w:rPr>
          <w:rFonts w:ascii="Palatino Linotype" w:hAnsi="Palatino Linotype"/>
        </w:rPr>
        <w:t xml:space="preserve">Even though </w:t>
      </w:r>
      <w:proofErr w:type="spellStart"/>
      <w:r w:rsidR="00AF4B53">
        <w:rPr>
          <w:rFonts w:ascii="Palatino Linotype" w:hAnsi="Palatino Linotype"/>
        </w:rPr>
        <w:t>Pao</w:t>
      </w:r>
      <w:proofErr w:type="spellEnd"/>
      <w:r w:rsidR="00AF4B53">
        <w:rPr>
          <w:rFonts w:ascii="Palatino Linotype" w:hAnsi="Palatino Linotype"/>
        </w:rPr>
        <w:t xml:space="preserve"> and </w:t>
      </w:r>
      <w:proofErr w:type="spellStart"/>
      <w:r w:rsidR="000545CD">
        <w:rPr>
          <w:rFonts w:ascii="Palatino Linotype" w:hAnsi="Palatino Linotype"/>
        </w:rPr>
        <w:t>Kiden</w:t>
      </w:r>
      <w:proofErr w:type="spellEnd"/>
      <w:r w:rsidR="00E25A26">
        <w:rPr>
          <w:rFonts w:ascii="Palatino Linotype" w:hAnsi="Palatino Linotype"/>
        </w:rPr>
        <w:t xml:space="preserve"> lost assets due to discrimination, </w:t>
      </w:r>
      <w:r w:rsidR="00AF4B53">
        <w:rPr>
          <w:rFonts w:ascii="Palatino Linotype" w:hAnsi="Palatino Linotype"/>
        </w:rPr>
        <w:t xml:space="preserve">the state would not have </w:t>
      </w:r>
      <w:r w:rsidR="000914FE">
        <w:rPr>
          <w:rFonts w:ascii="Palatino Linotype" w:hAnsi="Palatino Linotype"/>
        </w:rPr>
        <w:t>been the agent using</w:t>
      </w:r>
      <w:r w:rsidR="00AF4B53">
        <w:rPr>
          <w:rFonts w:ascii="Palatino Linotype" w:hAnsi="Palatino Linotype"/>
        </w:rPr>
        <w:t xml:space="preserve"> discrimination </w:t>
      </w:r>
      <w:r w:rsidR="00E25A26">
        <w:rPr>
          <w:rFonts w:ascii="Palatino Linotype" w:hAnsi="Palatino Linotype"/>
        </w:rPr>
        <w:t xml:space="preserve">had </w:t>
      </w:r>
      <w:r w:rsidR="00AF4B53">
        <w:rPr>
          <w:rFonts w:ascii="Palatino Linotype" w:hAnsi="Palatino Linotype"/>
        </w:rPr>
        <w:t xml:space="preserve">it </w:t>
      </w:r>
      <w:r w:rsidR="00E25A26">
        <w:rPr>
          <w:rFonts w:ascii="Palatino Linotype" w:hAnsi="Palatino Linotype"/>
        </w:rPr>
        <w:t xml:space="preserve">refused to provide them reparations. </w:t>
      </w:r>
    </w:p>
    <w:p w14:paraId="2DC50D84" w14:textId="77777777" w:rsidR="00E25A26" w:rsidRDefault="00E25A26"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38D27294" w14:textId="359C4768" w:rsidR="00432669" w:rsidRDefault="00E25A26"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I presented a final and more promising argument. </w:t>
      </w:r>
      <w:r w:rsidR="00AF4B53">
        <w:rPr>
          <w:rFonts w:ascii="Palatino Linotype" w:hAnsi="Palatino Linotype"/>
        </w:rPr>
        <w:t>It bega</w:t>
      </w:r>
      <w:r>
        <w:rPr>
          <w:rFonts w:ascii="Palatino Linotype" w:hAnsi="Palatino Linotype"/>
        </w:rPr>
        <w:t xml:space="preserve">n </w:t>
      </w:r>
      <w:r w:rsidR="00B7785D">
        <w:rPr>
          <w:rFonts w:ascii="Palatino Linotype" w:hAnsi="Palatino Linotype"/>
        </w:rPr>
        <w:t xml:space="preserve">with the premise that individuals have dollars with lower value if their dollars have lower expected </w:t>
      </w:r>
      <w:r w:rsidR="00B74653">
        <w:rPr>
          <w:rFonts w:ascii="Palatino Linotype" w:hAnsi="Palatino Linotype"/>
        </w:rPr>
        <w:t>return-on-investment</w:t>
      </w:r>
      <w:r w:rsidR="00AF4B53">
        <w:rPr>
          <w:rFonts w:ascii="Palatino Linotype" w:hAnsi="Palatino Linotype"/>
        </w:rPr>
        <w:t>. O</w:t>
      </w:r>
      <w:r w:rsidR="00B7785D">
        <w:rPr>
          <w:rFonts w:ascii="Palatino Linotype" w:hAnsi="Palatino Linotype"/>
        </w:rPr>
        <w:t xml:space="preserve">ne way that an individual can hold dollars with a lower expected </w:t>
      </w:r>
      <w:r w:rsidR="00B74653">
        <w:rPr>
          <w:rFonts w:ascii="Palatino Linotype" w:hAnsi="Palatino Linotype"/>
        </w:rPr>
        <w:t xml:space="preserve">return </w:t>
      </w:r>
      <w:r w:rsidR="00B7785D">
        <w:rPr>
          <w:rFonts w:ascii="Palatino Linotype" w:hAnsi="Palatino Linotype"/>
        </w:rPr>
        <w:t xml:space="preserve">is if they are members of a minority that expects to face discrimination in the future. If </w:t>
      </w:r>
      <w:r w:rsidR="00BB1AE9">
        <w:rPr>
          <w:rFonts w:ascii="Palatino Linotype" w:hAnsi="Palatino Linotype"/>
        </w:rPr>
        <w:t>a poor member</w:t>
      </w:r>
      <w:r w:rsidR="00B7785D">
        <w:rPr>
          <w:rFonts w:ascii="Palatino Linotype" w:hAnsi="Palatino Linotype"/>
        </w:rPr>
        <w:t xml:space="preserve"> of </w:t>
      </w:r>
      <w:r w:rsidR="00BB1AE9">
        <w:rPr>
          <w:rFonts w:ascii="Palatino Linotype" w:hAnsi="Palatino Linotype"/>
        </w:rPr>
        <w:t>the Bari tribe</w:t>
      </w:r>
      <w:r w:rsidR="00B7785D">
        <w:rPr>
          <w:rFonts w:ascii="Palatino Linotype" w:hAnsi="Palatino Linotype"/>
        </w:rPr>
        <w:t xml:space="preserve"> can expect to face discrimination in the future, </w:t>
      </w:r>
      <w:r w:rsidR="00AF4B53">
        <w:rPr>
          <w:rFonts w:ascii="Palatino Linotype" w:hAnsi="Palatino Linotype"/>
        </w:rPr>
        <w:t xml:space="preserve">including if </w:t>
      </w:r>
      <w:r w:rsidR="00BB1AE9">
        <w:rPr>
          <w:rFonts w:ascii="Palatino Linotype" w:hAnsi="Palatino Linotype"/>
        </w:rPr>
        <w:t>she grows</w:t>
      </w:r>
      <w:r w:rsidR="00AF4B53">
        <w:rPr>
          <w:rFonts w:ascii="Palatino Linotype" w:hAnsi="Palatino Linotype"/>
        </w:rPr>
        <w:t xml:space="preserve"> wealthy, than the maximum money </w:t>
      </w:r>
      <w:r w:rsidR="00BB1AE9">
        <w:rPr>
          <w:rFonts w:ascii="Palatino Linotype" w:hAnsi="Palatino Linotype"/>
        </w:rPr>
        <w:t>she can</w:t>
      </w:r>
      <w:r w:rsidR="00AF4B53">
        <w:rPr>
          <w:rFonts w:ascii="Palatino Linotype" w:hAnsi="Palatino Linotype"/>
        </w:rPr>
        <w:t xml:space="preserve"> obtain </w:t>
      </w:r>
      <w:r w:rsidR="00BB1AE9">
        <w:rPr>
          <w:rFonts w:ascii="Palatino Linotype" w:hAnsi="Palatino Linotype"/>
        </w:rPr>
        <w:t xml:space="preserve">from </w:t>
      </w:r>
      <w:r w:rsidR="00BB1AE9">
        <w:rPr>
          <w:rFonts w:ascii="Palatino Linotype" w:hAnsi="Palatino Linotype"/>
        </w:rPr>
        <w:lastRenderedPageBreak/>
        <w:t xml:space="preserve">investments </w:t>
      </w:r>
      <w:r w:rsidR="00AF4B53">
        <w:rPr>
          <w:rFonts w:ascii="Palatino Linotype" w:hAnsi="Palatino Linotype"/>
        </w:rPr>
        <w:t xml:space="preserve">is lower than the maximum money that </w:t>
      </w:r>
      <w:r w:rsidR="00BB1AE9">
        <w:rPr>
          <w:rFonts w:ascii="Palatino Linotype" w:hAnsi="Palatino Linotype"/>
        </w:rPr>
        <w:t>non-Bari members</w:t>
      </w:r>
      <w:r w:rsidR="00AF4B53">
        <w:rPr>
          <w:rFonts w:ascii="Palatino Linotype" w:hAnsi="Palatino Linotype"/>
        </w:rPr>
        <w:t xml:space="preserve"> can obtain</w:t>
      </w:r>
      <w:r w:rsidR="00BB1AE9">
        <w:rPr>
          <w:rFonts w:ascii="Palatino Linotype" w:hAnsi="Palatino Linotype"/>
        </w:rPr>
        <w:t>, and so the value of her money is lower</w:t>
      </w:r>
      <w:r w:rsidR="00B7785D">
        <w:rPr>
          <w:rFonts w:ascii="Palatino Linotype" w:hAnsi="Palatino Linotype"/>
        </w:rPr>
        <w:t xml:space="preserve">. If the poor are wronged when they hold dollars with lower value due to discrimination, </w:t>
      </w:r>
      <w:r w:rsidR="00504EE7">
        <w:rPr>
          <w:rFonts w:ascii="Palatino Linotype" w:hAnsi="Palatino Linotype"/>
        </w:rPr>
        <w:t xml:space="preserve">we ought to counter this wrong. </w:t>
      </w:r>
      <w:r w:rsidR="00432669">
        <w:rPr>
          <w:rFonts w:ascii="Palatino Linotype" w:hAnsi="Palatino Linotype"/>
        </w:rPr>
        <w:t xml:space="preserve">One way to counter this wrong is </w:t>
      </w:r>
      <w:r w:rsidR="00087923">
        <w:rPr>
          <w:rFonts w:ascii="Palatino Linotype" w:hAnsi="Palatino Linotype"/>
        </w:rPr>
        <w:t>to</w:t>
      </w:r>
      <w:r w:rsidR="00504EE7">
        <w:rPr>
          <w:rFonts w:ascii="Palatino Linotype" w:hAnsi="Palatino Linotype"/>
        </w:rPr>
        <w:t xml:space="preserve"> </w:t>
      </w:r>
      <w:r w:rsidR="001B50D9">
        <w:rPr>
          <w:rFonts w:ascii="Palatino Linotype" w:hAnsi="Palatino Linotype"/>
        </w:rPr>
        <w:t xml:space="preserve">promise poor individuals that, if the ever face discrimination in the future, and lose out on assets as a result, they will receive reparations equal to the worth of these </w:t>
      </w:r>
      <w:r w:rsidR="00432669">
        <w:rPr>
          <w:rFonts w:ascii="Palatino Linotype" w:hAnsi="Palatino Linotype"/>
        </w:rPr>
        <w:t xml:space="preserve">lost </w:t>
      </w:r>
      <w:r w:rsidR="001B50D9">
        <w:rPr>
          <w:rFonts w:ascii="Palatino Linotype" w:hAnsi="Palatino Linotype"/>
        </w:rPr>
        <w:t xml:space="preserve">assets. </w:t>
      </w:r>
      <w:r w:rsidR="00087923">
        <w:rPr>
          <w:rFonts w:ascii="Palatino Linotype" w:hAnsi="Palatino Linotype"/>
        </w:rPr>
        <w:t>Only then will the dollars they hold now not hold lower value due t</w:t>
      </w:r>
      <w:r w:rsidR="00D72E7A">
        <w:rPr>
          <w:rFonts w:ascii="Palatino Linotype" w:hAnsi="Palatino Linotype"/>
        </w:rPr>
        <w:t>o discrimination they will face later.</w:t>
      </w:r>
      <w:r w:rsidR="00B74653">
        <w:rPr>
          <w:rFonts w:ascii="Palatino Linotype" w:hAnsi="Palatino Linotype"/>
        </w:rPr>
        <w:t xml:space="preserve"> </w:t>
      </w:r>
    </w:p>
    <w:p w14:paraId="3372774D" w14:textId="77777777" w:rsidR="00432669" w:rsidRDefault="00432669"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72C9CD20" w14:textId="2FE24EB2" w:rsidR="00B50AB3" w:rsidRDefault="00432669"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r>
        <w:rPr>
          <w:rFonts w:ascii="Palatino Linotype" w:hAnsi="Palatino Linotype"/>
        </w:rPr>
        <w:t xml:space="preserve">Unlike other </w:t>
      </w:r>
      <w:r w:rsidR="000914FE">
        <w:rPr>
          <w:rFonts w:ascii="Palatino Linotype" w:hAnsi="Palatino Linotype"/>
        </w:rPr>
        <w:t>arguments supporting</w:t>
      </w:r>
      <w:r>
        <w:rPr>
          <w:rFonts w:ascii="Palatino Linotype" w:hAnsi="Palatino Linotype"/>
        </w:rPr>
        <w:t xml:space="preserve"> reparations, </w:t>
      </w:r>
      <w:r w:rsidR="00B74653">
        <w:rPr>
          <w:rFonts w:ascii="Palatino Linotype" w:hAnsi="Palatino Linotype"/>
        </w:rPr>
        <w:t>this theory</w:t>
      </w:r>
      <w:r>
        <w:rPr>
          <w:rFonts w:ascii="Palatino Linotype" w:hAnsi="Palatino Linotype"/>
        </w:rPr>
        <w:t xml:space="preserve"> explains why the wealthy have a right to reparations </w:t>
      </w:r>
      <w:r w:rsidR="00B74653">
        <w:rPr>
          <w:rFonts w:ascii="Palatino Linotype" w:hAnsi="Palatino Linotype"/>
        </w:rPr>
        <w:t>even</w:t>
      </w:r>
      <w:r w:rsidR="00B74653">
        <w:rPr>
          <w:rFonts w:ascii="Palatino Linotype" w:hAnsi="Palatino Linotype"/>
        </w:rPr>
        <w:t xml:space="preserve"> in a society where the poor are much worse off</w:t>
      </w:r>
      <w:r w:rsidR="00B74653">
        <w:rPr>
          <w:rFonts w:ascii="Palatino Linotype" w:hAnsi="Palatino Linotype"/>
        </w:rPr>
        <w:t>, and why they have a right to reparations equal to the wealthy they lost</w:t>
      </w:r>
      <w:r w:rsidR="00B74653">
        <w:rPr>
          <w:rFonts w:ascii="Palatino Linotype" w:hAnsi="Palatino Linotype"/>
        </w:rPr>
        <w:t xml:space="preserve">. </w:t>
      </w:r>
      <w:r w:rsidR="00B50AB3">
        <w:rPr>
          <w:rFonts w:ascii="Palatino Linotype" w:hAnsi="Palatino Linotype"/>
        </w:rPr>
        <w:t xml:space="preserve">Only by ensuring reparations equal to wealth lost can we ensure that poor minority members are </w:t>
      </w:r>
      <w:r w:rsidR="00D72E7A">
        <w:rPr>
          <w:rFonts w:ascii="Palatino Linotype" w:hAnsi="Palatino Linotype"/>
        </w:rPr>
        <w:t xml:space="preserve">not </w:t>
      </w:r>
      <w:r w:rsidR="00B50AB3">
        <w:rPr>
          <w:rFonts w:ascii="Palatino Linotype" w:hAnsi="Palatino Linotype"/>
        </w:rPr>
        <w:t xml:space="preserve">disadvantaged </w:t>
      </w:r>
      <w:r w:rsidR="00D72E7A">
        <w:rPr>
          <w:rFonts w:ascii="Palatino Linotype" w:hAnsi="Palatino Linotype"/>
        </w:rPr>
        <w:t>compared to poor majority members</w:t>
      </w:r>
      <w:r w:rsidR="00B50AB3">
        <w:rPr>
          <w:rFonts w:ascii="Palatino Linotype" w:hAnsi="Palatino Linotype"/>
        </w:rPr>
        <w:t xml:space="preserve">. </w:t>
      </w:r>
    </w:p>
    <w:p w14:paraId="252B83C8" w14:textId="77777777" w:rsidR="00B50AB3" w:rsidRDefault="00B50AB3"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rPr>
      </w:pPr>
    </w:p>
    <w:p w14:paraId="0639F573" w14:textId="570471BD" w:rsidR="00777BFC" w:rsidRPr="00FD43DF" w:rsidRDefault="00B50AB3"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highlight w:val="yellow"/>
        </w:rPr>
      </w:pPr>
      <w:r>
        <w:rPr>
          <w:rFonts w:ascii="Palatino Linotype" w:hAnsi="Palatino Linotype"/>
        </w:rPr>
        <w:t xml:space="preserve">The above theory, it is worth emphasizing, is limited to cases involving discrimination. It provides no justification for reparations to counter </w:t>
      </w:r>
      <w:r w:rsidR="007753CB">
        <w:rPr>
          <w:rFonts w:ascii="Palatino Linotype" w:hAnsi="Palatino Linotype"/>
        </w:rPr>
        <w:t xml:space="preserve">other </w:t>
      </w:r>
      <w:r w:rsidR="0030762B">
        <w:rPr>
          <w:rFonts w:ascii="Palatino Linotype" w:hAnsi="Palatino Linotype"/>
        </w:rPr>
        <w:t xml:space="preserve">wrongs, such as </w:t>
      </w:r>
      <w:r>
        <w:rPr>
          <w:rFonts w:ascii="Palatino Linotype" w:hAnsi="Palatino Linotype"/>
        </w:rPr>
        <w:t xml:space="preserve">physical assault or theft. Imagine that </w:t>
      </w:r>
      <w:r w:rsidR="000545CD">
        <w:rPr>
          <w:rFonts w:ascii="Palatino Linotype" w:hAnsi="Palatino Linotype"/>
        </w:rPr>
        <w:t>Kiden</w:t>
      </w:r>
      <w:r>
        <w:rPr>
          <w:rFonts w:ascii="Palatino Linotype" w:hAnsi="Palatino Linotype"/>
        </w:rPr>
        <w:t xml:space="preserve"> had lost her land </w:t>
      </w:r>
      <w:r w:rsidR="0030762B">
        <w:rPr>
          <w:rFonts w:ascii="Palatino Linotype" w:hAnsi="Palatino Linotype"/>
        </w:rPr>
        <w:t xml:space="preserve">not because she was Bari, but </w:t>
      </w:r>
      <w:r>
        <w:rPr>
          <w:rFonts w:ascii="Palatino Linotype" w:hAnsi="Palatino Linotype"/>
        </w:rPr>
        <w:t xml:space="preserve">because of </w:t>
      </w:r>
      <w:r w:rsidR="0030762B">
        <w:rPr>
          <w:rFonts w:ascii="Palatino Linotype" w:hAnsi="Palatino Linotype"/>
        </w:rPr>
        <w:t xml:space="preserve">general </w:t>
      </w:r>
      <w:r>
        <w:rPr>
          <w:rFonts w:ascii="Palatino Linotype" w:hAnsi="Palatino Linotype"/>
        </w:rPr>
        <w:t>state-supported violence</w:t>
      </w:r>
      <w:r w:rsidR="0030762B">
        <w:rPr>
          <w:rFonts w:ascii="Palatino Linotype" w:hAnsi="Palatino Linotype"/>
        </w:rPr>
        <w:t xml:space="preserve"> </w:t>
      </w:r>
      <w:r w:rsidR="00B74653">
        <w:rPr>
          <w:rFonts w:ascii="Palatino Linotype" w:hAnsi="Palatino Linotype"/>
        </w:rPr>
        <w:t>against all</w:t>
      </w:r>
      <w:r>
        <w:rPr>
          <w:rFonts w:ascii="Palatino Linotype" w:hAnsi="Palatino Linotype"/>
        </w:rPr>
        <w:t xml:space="preserve">, or </w:t>
      </w:r>
      <w:r w:rsidR="0030762B">
        <w:rPr>
          <w:rFonts w:ascii="Palatino Linotype" w:hAnsi="Palatino Linotype"/>
        </w:rPr>
        <w:t xml:space="preserve">imagine that </w:t>
      </w:r>
      <w:proofErr w:type="spellStart"/>
      <w:r>
        <w:rPr>
          <w:rFonts w:ascii="Palatino Linotype" w:hAnsi="Palatino Linotype"/>
        </w:rPr>
        <w:t>Pao</w:t>
      </w:r>
      <w:proofErr w:type="spellEnd"/>
      <w:r>
        <w:rPr>
          <w:rFonts w:ascii="Palatino Linotype" w:hAnsi="Palatino Linotype"/>
        </w:rPr>
        <w:t xml:space="preserve"> had been overlooked for promotion </w:t>
      </w:r>
      <w:r w:rsidR="0030762B">
        <w:rPr>
          <w:rFonts w:ascii="Palatino Linotype" w:hAnsi="Palatino Linotype"/>
        </w:rPr>
        <w:t xml:space="preserve">not </w:t>
      </w:r>
      <w:r>
        <w:rPr>
          <w:rFonts w:ascii="Palatino Linotype" w:hAnsi="Palatino Linotype"/>
        </w:rPr>
        <w:t xml:space="preserve">because she was </w:t>
      </w:r>
      <w:r w:rsidR="0030762B">
        <w:rPr>
          <w:rFonts w:ascii="Palatino Linotype" w:hAnsi="Palatino Linotype"/>
        </w:rPr>
        <w:t xml:space="preserve">a woman, but because she was </w:t>
      </w:r>
      <w:r>
        <w:rPr>
          <w:rFonts w:ascii="Palatino Linotype" w:hAnsi="Palatino Linotype"/>
        </w:rPr>
        <w:t xml:space="preserve">physically assaulted </w:t>
      </w:r>
      <w:r w:rsidR="0030762B">
        <w:rPr>
          <w:rFonts w:ascii="Palatino Linotype" w:hAnsi="Palatino Linotype"/>
        </w:rPr>
        <w:t>on</w:t>
      </w:r>
      <w:r>
        <w:rPr>
          <w:rFonts w:ascii="Palatino Linotype" w:hAnsi="Palatino Linotype"/>
        </w:rPr>
        <w:t xml:space="preserve"> the street, </w:t>
      </w:r>
      <w:r w:rsidR="0030762B">
        <w:rPr>
          <w:rFonts w:ascii="Palatino Linotype" w:hAnsi="Palatino Linotype"/>
        </w:rPr>
        <w:t>suffering from head injuries that made her unable to work</w:t>
      </w:r>
      <w:r>
        <w:rPr>
          <w:rFonts w:ascii="Palatino Linotype" w:hAnsi="Palatino Linotype"/>
        </w:rPr>
        <w:t xml:space="preserve">. In these cases, providing them reparations would, in one way, help the poor: the </w:t>
      </w:r>
      <w:r w:rsidR="00B74653">
        <w:rPr>
          <w:rFonts w:ascii="Palatino Linotype" w:hAnsi="Palatino Linotype"/>
        </w:rPr>
        <w:t xml:space="preserve">poor’s </w:t>
      </w:r>
      <w:r w:rsidR="0030762B">
        <w:rPr>
          <w:rFonts w:ascii="Palatino Linotype" w:hAnsi="Palatino Linotype"/>
        </w:rPr>
        <w:t xml:space="preserve">expected </w:t>
      </w:r>
      <w:r w:rsidR="00B74653">
        <w:rPr>
          <w:rFonts w:ascii="Palatino Linotype" w:hAnsi="Palatino Linotype"/>
        </w:rPr>
        <w:t>return</w:t>
      </w:r>
      <w:r w:rsidR="0030762B">
        <w:rPr>
          <w:rFonts w:ascii="Palatino Linotype" w:hAnsi="Palatino Linotype"/>
        </w:rPr>
        <w:t xml:space="preserve"> of each of their</w:t>
      </w:r>
      <w:r>
        <w:rPr>
          <w:rFonts w:ascii="Palatino Linotype" w:hAnsi="Palatino Linotype"/>
        </w:rPr>
        <w:t xml:space="preserve"> dollars </w:t>
      </w:r>
      <w:r w:rsidR="0030762B">
        <w:rPr>
          <w:rFonts w:ascii="Palatino Linotype" w:hAnsi="Palatino Linotype"/>
        </w:rPr>
        <w:t>could</w:t>
      </w:r>
      <w:r>
        <w:rPr>
          <w:rFonts w:ascii="Palatino Linotype" w:hAnsi="Palatino Linotype"/>
        </w:rPr>
        <w:t xml:space="preserve"> increase, because they would be certain that, if they invested money in a given field, their profits would be protected by violence and assault. But the number of dollars they </w:t>
      </w:r>
      <w:r w:rsidRPr="00C63FC4">
        <w:rPr>
          <w:rFonts w:ascii="Palatino Linotype" w:hAnsi="Palatino Linotype"/>
        </w:rPr>
        <w:t xml:space="preserve">hold would also decrease compared to a world where the government redistributed reparations to the poor. </w:t>
      </w:r>
      <w:r w:rsidR="002C2089" w:rsidRPr="00C63FC4">
        <w:rPr>
          <w:rFonts w:ascii="Palatino Linotype" w:hAnsi="Palatino Linotype"/>
        </w:rPr>
        <w:t xml:space="preserve">There is no reason to believe </w:t>
      </w:r>
      <w:r w:rsidR="007753CB">
        <w:rPr>
          <w:rFonts w:ascii="Palatino Linotype" w:hAnsi="Palatino Linotype"/>
        </w:rPr>
        <w:t>the first policy is</w:t>
      </w:r>
      <w:r w:rsidRPr="00C63FC4">
        <w:rPr>
          <w:rFonts w:ascii="Palatino Linotype" w:hAnsi="Palatino Linotype"/>
        </w:rPr>
        <w:t xml:space="preserve"> preferable</w:t>
      </w:r>
      <w:r w:rsidR="002C2089" w:rsidRPr="00C63FC4">
        <w:rPr>
          <w:rFonts w:ascii="Palatino Linotype" w:hAnsi="Palatino Linotype"/>
        </w:rPr>
        <w:t xml:space="preserve"> to the other</w:t>
      </w:r>
      <w:r w:rsidR="00D96D1B">
        <w:rPr>
          <w:rFonts w:ascii="Palatino Linotype" w:hAnsi="Palatino Linotype"/>
        </w:rPr>
        <w:t xml:space="preserve"> </w:t>
      </w:r>
      <w:r w:rsidRPr="00C63FC4">
        <w:rPr>
          <w:rFonts w:ascii="Palatino Linotype" w:hAnsi="Palatino Linotype"/>
        </w:rPr>
        <w:t xml:space="preserve">and the Investment Argument provides no reason to </w:t>
      </w:r>
      <w:r w:rsidR="007753CB">
        <w:rPr>
          <w:rFonts w:ascii="Palatino Linotype" w:hAnsi="Palatino Linotype"/>
        </w:rPr>
        <w:t xml:space="preserve">suppose it is. </w:t>
      </w:r>
      <w:r w:rsidRPr="00C63FC4">
        <w:rPr>
          <w:rFonts w:ascii="Palatino Linotype" w:hAnsi="Palatino Linotype"/>
        </w:rPr>
        <w:t xml:space="preserve"> </w:t>
      </w:r>
      <w:r w:rsidR="00125EF9">
        <w:rPr>
          <w:rFonts w:ascii="Palatino Linotype" w:hAnsi="Palatino Linotype"/>
        </w:rPr>
        <w:t>This is because t</w:t>
      </w:r>
      <w:r w:rsidR="00C41BE7">
        <w:rPr>
          <w:rFonts w:ascii="Palatino Linotype" w:hAnsi="Palatino Linotype"/>
        </w:rPr>
        <w:t xml:space="preserve">he </w:t>
      </w:r>
      <w:r w:rsidR="00C41BE7" w:rsidRPr="00C63FC4">
        <w:rPr>
          <w:rFonts w:ascii="Palatino Linotype" w:hAnsi="Palatino Linotype"/>
        </w:rPr>
        <w:lastRenderedPageBreak/>
        <w:t>Investment Argument</w:t>
      </w:r>
      <w:r w:rsidR="00C41BE7">
        <w:rPr>
          <w:rFonts w:ascii="Palatino Linotype" w:hAnsi="Palatino Linotype"/>
        </w:rPr>
        <w:t xml:space="preserve"> focuses on the importance of ensuring that poor minority members’ </w:t>
      </w:r>
      <w:r w:rsidR="00C61575">
        <w:rPr>
          <w:rFonts w:ascii="Palatino Linotype" w:hAnsi="Palatino Linotype"/>
        </w:rPr>
        <w:t xml:space="preserve">are not demeaned, and they are demeaned if they hold dollars of different value due to the discrimination they </w:t>
      </w:r>
      <w:r w:rsidR="002A6BA2">
        <w:rPr>
          <w:rFonts w:ascii="Palatino Linotype" w:hAnsi="Palatino Linotype"/>
        </w:rPr>
        <w:t>will likely face</w:t>
      </w:r>
      <w:r w:rsidR="00C61575">
        <w:rPr>
          <w:rFonts w:ascii="Palatino Linotype" w:hAnsi="Palatino Linotype"/>
        </w:rPr>
        <w:t xml:space="preserve">. </w:t>
      </w:r>
      <w:r w:rsidR="002A6BA2">
        <w:rPr>
          <w:rFonts w:ascii="Palatino Linotype" w:hAnsi="Palatino Linotype"/>
        </w:rPr>
        <w:t>It</w:t>
      </w:r>
      <w:r w:rsidR="00C61575">
        <w:rPr>
          <w:rFonts w:ascii="Palatino Linotype" w:hAnsi="Palatino Linotype"/>
        </w:rPr>
        <w:t xml:space="preserve"> is not clear if anyone is demeaned in a world where the wealthy cannot obtain reparations for other sorts of wrongs</w:t>
      </w:r>
      <w:r w:rsidR="00C41BE7">
        <w:rPr>
          <w:rFonts w:ascii="Palatino Linotype" w:hAnsi="Palatino Linotype"/>
        </w:rPr>
        <w:t>.</w:t>
      </w:r>
      <w:r w:rsidRPr="00C63FC4">
        <w:rPr>
          <w:rFonts w:ascii="Palatino Linotype" w:hAnsi="Palatino Linotype"/>
        </w:rPr>
        <w:t xml:space="preserve"> </w:t>
      </w:r>
      <w:r w:rsidR="00777BFC">
        <w:rPr>
          <w:rFonts w:ascii="Palatino Linotype" w:hAnsi="Palatino Linotype"/>
        </w:rPr>
        <w:t xml:space="preserve">If one </w:t>
      </w:r>
      <w:r w:rsidR="00B74653">
        <w:rPr>
          <w:rFonts w:ascii="Palatino Linotype" w:hAnsi="Palatino Linotype"/>
        </w:rPr>
        <w:t>feels</w:t>
      </w:r>
      <w:r w:rsidR="00777BFC">
        <w:rPr>
          <w:rFonts w:ascii="Palatino Linotype" w:hAnsi="Palatino Linotype"/>
        </w:rPr>
        <w:t xml:space="preserve"> that the wealthy</w:t>
      </w:r>
      <w:r w:rsidR="00C61575">
        <w:rPr>
          <w:rFonts w:ascii="Palatino Linotype" w:hAnsi="Palatino Linotype"/>
        </w:rPr>
        <w:t xml:space="preserve"> still ought to obtain reparations for other sorts of wrongs, </w:t>
      </w:r>
      <w:r w:rsidR="00552208">
        <w:rPr>
          <w:rFonts w:ascii="Palatino Linotype" w:hAnsi="Palatino Linotype"/>
        </w:rPr>
        <w:t xml:space="preserve">another theory </w:t>
      </w:r>
      <w:r w:rsidR="006C4B7A">
        <w:rPr>
          <w:rFonts w:ascii="Palatino Linotype" w:hAnsi="Palatino Linotype"/>
        </w:rPr>
        <w:t xml:space="preserve">is required. </w:t>
      </w:r>
      <w:r w:rsidR="00552208">
        <w:rPr>
          <w:rFonts w:ascii="Palatino Linotype" w:hAnsi="Palatino Linotype"/>
        </w:rPr>
        <w:t xml:space="preserve"> </w:t>
      </w:r>
    </w:p>
    <w:p w14:paraId="640C060B" w14:textId="77777777" w:rsidR="00F710BB" w:rsidRPr="003C7386" w:rsidRDefault="00F710BB" w:rsidP="003C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themeColor="text1"/>
          <w:lang w:val="en-GB"/>
        </w:rPr>
      </w:pPr>
    </w:p>
    <w:sectPr w:rsidR="00F710BB" w:rsidRPr="003C7386" w:rsidSect="006F2B4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308EF" w14:textId="77777777" w:rsidR="000A0CF4" w:rsidRDefault="000A0CF4" w:rsidP="008F6577">
      <w:r>
        <w:separator/>
      </w:r>
    </w:p>
  </w:endnote>
  <w:endnote w:type="continuationSeparator" w:id="0">
    <w:p w14:paraId="4CFFFD73" w14:textId="77777777" w:rsidR="000A0CF4" w:rsidRDefault="000A0CF4" w:rsidP="008F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C5C7" w14:textId="77777777" w:rsidR="000A0CF4" w:rsidRDefault="000A0CF4" w:rsidP="007C33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DEF0E" w14:textId="77777777" w:rsidR="000A0CF4" w:rsidRDefault="000A0CF4" w:rsidP="003228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A0E5" w14:textId="77777777" w:rsidR="000A0CF4" w:rsidRDefault="000A0CF4" w:rsidP="007C33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3DD">
      <w:rPr>
        <w:rStyle w:val="PageNumber"/>
        <w:noProof/>
      </w:rPr>
      <w:t>31</w:t>
    </w:r>
    <w:r>
      <w:rPr>
        <w:rStyle w:val="PageNumber"/>
      </w:rPr>
      <w:fldChar w:fldCharType="end"/>
    </w:r>
  </w:p>
  <w:p w14:paraId="3FBE192D" w14:textId="77777777" w:rsidR="000A0CF4" w:rsidRDefault="000A0CF4" w:rsidP="003228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E88D1" w14:textId="77777777" w:rsidR="000A0CF4" w:rsidRDefault="000A0CF4" w:rsidP="008F6577">
      <w:r>
        <w:separator/>
      </w:r>
    </w:p>
  </w:footnote>
  <w:footnote w:type="continuationSeparator" w:id="0">
    <w:p w14:paraId="3307E596" w14:textId="77777777" w:rsidR="000A0CF4" w:rsidRDefault="000A0CF4" w:rsidP="008F6577">
      <w:r>
        <w:continuationSeparator/>
      </w:r>
    </w:p>
  </w:footnote>
  <w:footnote w:id="1">
    <w:p w14:paraId="371AED5A" w14:textId="56D6501B"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Personal Interview, Juba, 26 December 2012.</w:t>
      </w:r>
    </w:p>
  </w:footnote>
  <w:footnote w:id="2">
    <w:p w14:paraId="538F69C9" w14:textId="7F44FB70" w:rsidR="000A0CF4" w:rsidRPr="00DA76F9" w:rsidRDefault="000A0CF4" w:rsidP="00DA76F9">
      <w:pPr>
        <w:jc w:val="both"/>
        <w:rPr>
          <w:rFonts w:ascii="Palatino Linotype" w:eastAsia="Times New Roman" w:hAnsi="Palatino Linotype" w:cs="Times New Roman"/>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Ellen </w:t>
      </w:r>
      <w:proofErr w:type="spellStart"/>
      <w:r w:rsidRPr="00DA76F9">
        <w:rPr>
          <w:rFonts w:ascii="Palatino Linotype" w:hAnsi="Palatino Linotype"/>
          <w:sz w:val="20"/>
          <w:szCs w:val="20"/>
        </w:rPr>
        <w:t>Pao</w:t>
      </w:r>
      <w:proofErr w:type="spellEnd"/>
      <w:r w:rsidRPr="00DA76F9">
        <w:rPr>
          <w:rFonts w:ascii="Palatino Linotype" w:hAnsi="Palatino Linotype"/>
          <w:sz w:val="20"/>
          <w:szCs w:val="20"/>
        </w:rPr>
        <w:t xml:space="preserve"> Vs. </w:t>
      </w:r>
      <w:proofErr w:type="spellStart"/>
      <w:r w:rsidRPr="00DA76F9">
        <w:rPr>
          <w:rFonts w:ascii="Palatino Linotype" w:hAnsi="Palatino Linotype"/>
          <w:sz w:val="20"/>
          <w:szCs w:val="20"/>
        </w:rPr>
        <w:t>Kleiner</w:t>
      </w:r>
      <w:proofErr w:type="spellEnd"/>
      <w:r w:rsidRPr="00DA76F9">
        <w:rPr>
          <w:rFonts w:ascii="Palatino Linotype" w:hAnsi="Palatino Linotype"/>
          <w:sz w:val="20"/>
          <w:szCs w:val="20"/>
        </w:rPr>
        <w:t xml:space="preserve"> Perkins </w:t>
      </w:r>
      <w:proofErr w:type="spellStart"/>
      <w:r w:rsidRPr="00DA76F9">
        <w:rPr>
          <w:rFonts w:ascii="Palatino Linotype" w:hAnsi="Palatino Linotype"/>
          <w:sz w:val="20"/>
          <w:szCs w:val="20"/>
        </w:rPr>
        <w:t>Caufiled</w:t>
      </w:r>
      <w:proofErr w:type="spellEnd"/>
      <w:r w:rsidRPr="00DA76F9">
        <w:rPr>
          <w:rFonts w:ascii="Palatino Linotype" w:hAnsi="Palatino Linotype"/>
          <w:sz w:val="20"/>
          <w:szCs w:val="20"/>
        </w:rPr>
        <w:t xml:space="preserve"> and Byers LLC, Complaint from Ellen </w:t>
      </w:r>
      <w:proofErr w:type="spellStart"/>
      <w:r w:rsidRPr="00DA76F9">
        <w:rPr>
          <w:rFonts w:ascii="Palatino Linotype" w:hAnsi="Palatino Linotype"/>
          <w:sz w:val="20"/>
          <w:szCs w:val="20"/>
        </w:rPr>
        <w:t>Pao</w:t>
      </w:r>
      <w:proofErr w:type="spellEnd"/>
      <w:r w:rsidRPr="00DA76F9">
        <w:rPr>
          <w:rFonts w:ascii="Palatino Linotype" w:hAnsi="Palatino Linotype"/>
          <w:sz w:val="20"/>
          <w:szCs w:val="20"/>
        </w:rPr>
        <w:t xml:space="preserve">, available at </w:t>
      </w:r>
      <w:hyperlink r:id="rId1" w:history="1">
        <w:r w:rsidRPr="00DA76F9">
          <w:rPr>
            <w:rStyle w:val="Hyperlink"/>
            <w:rFonts w:ascii="Palatino Linotype" w:hAnsi="Palatino Linotype"/>
            <w:sz w:val="20"/>
            <w:szCs w:val="20"/>
          </w:rPr>
          <w:t>https://s3.amazonaws.com/s3.documentcloud.org/documents/1672582/pao-complaint.pdf</w:t>
        </w:r>
      </w:hyperlink>
      <w:r w:rsidRPr="00DA76F9">
        <w:rPr>
          <w:rFonts w:ascii="Palatino Linotype" w:hAnsi="Palatino Linotype"/>
          <w:sz w:val="20"/>
          <w:szCs w:val="20"/>
        </w:rPr>
        <w:t xml:space="preserve">; Jessica Bennett, ‘Ellen </w:t>
      </w:r>
      <w:proofErr w:type="spellStart"/>
      <w:r w:rsidRPr="00DA76F9">
        <w:rPr>
          <w:rFonts w:ascii="Palatino Linotype" w:hAnsi="Palatino Linotype"/>
          <w:sz w:val="20"/>
          <w:szCs w:val="20"/>
        </w:rPr>
        <w:t>Pao</w:t>
      </w:r>
      <w:proofErr w:type="spellEnd"/>
      <w:r w:rsidRPr="00DA76F9">
        <w:rPr>
          <w:rFonts w:ascii="Palatino Linotype" w:hAnsi="Palatino Linotype"/>
          <w:sz w:val="20"/>
          <w:szCs w:val="20"/>
        </w:rPr>
        <w:t xml:space="preserve"> is Not Done Fighting,’ New York Times 8 September 2017, accessed on 27 November 2017 at </w:t>
      </w:r>
      <w:hyperlink r:id="rId2" w:history="1">
        <w:r w:rsidRPr="00DA76F9">
          <w:rPr>
            <w:rStyle w:val="Hyperlink"/>
            <w:rFonts w:ascii="Palatino Linotype" w:hAnsi="Palatino Linotype"/>
            <w:sz w:val="20"/>
            <w:szCs w:val="20"/>
          </w:rPr>
          <w:t>https://www.nytimes.com/2017/09/08/style/ellen-pao-gender-discrimination-silicon-valley-reset.html</w:t>
        </w:r>
      </w:hyperlink>
      <w:r w:rsidRPr="00DA76F9">
        <w:rPr>
          <w:rFonts w:ascii="Palatino Linotype" w:hAnsi="Palatino Linotype"/>
          <w:sz w:val="20"/>
          <w:szCs w:val="20"/>
        </w:rPr>
        <w:t xml:space="preserve"> </w:t>
      </w:r>
    </w:p>
  </w:footnote>
  <w:footnote w:id="3">
    <w:p w14:paraId="0A129CFF" w14:textId="7E768513"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r w:rsidRPr="00DA76F9">
        <w:rPr>
          <w:rFonts w:ascii="Palatino Linotype" w:hAnsi="Palatino Linotype" w:cs="Courier"/>
          <w:color w:val="000000"/>
          <w:sz w:val="20"/>
          <w:szCs w:val="20"/>
          <w:lang w:val="en-GB"/>
        </w:rPr>
        <w:t xml:space="preserve">Michael Heller and </w:t>
      </w:r>
      <w:proofErr w:type="spellStart"/>
      <w:r w:rsidRPr="00DA76F9">
        <w:rPr>
          <w:rFonts w:ascii="Palatino Linotype" w:hAnsi="Palatino Linotype" w:cs="Courier"/>
          <w:color w:val="000000"/>
          <w:sz w:val="20"/>
          <w:szCs w:val="20"/>
          <w:lang w:val="en-GB"/>
        </w:rPr>
        <w:t>Christophoer</w:t>
      </w:r>
      <w:proofErr w:type="spellEnd"/>
      <w:r w:rsidRPr="00DA76F9">
        <w:rPr>
          <w:rFonts w:ascii="Palatino Linotype" w:hAnsi="Palatino Linotype" w:cs="Courier"/>
          <w:color w:val="000000"/>
          <w:sz w:val="20"/>
          <w:szCs w:val="20"/>
          <w:lang w:val="en-GB"/>
        </w:rPr>
        <w:t xml:space="preserve"> Serkin, “Revaluing Restitution: From the Talmud to </w:t>
      </w:r>
      <w:proofErr w:type="spellStart"/>
      <w:r w:rsidRPr="00DA76F9">
        <w:rPr>
          <w:rFonts w:ascii="Palatino Linotype" w:hAnsi="Palatino Linotype" w:cs="Courier"/>
          <w:color w:val="000000"/>
          <w:sz w:val="20"/>
          <w:szCs w:val="20"/>
          <w:lang w:val="en-GB"/>
        </w:rPr>
        <w:t>Postsocialism</w:t>
      </w:r>
      <w:proofErr w:type="spellEnd"/>
      <w:r w:rsidRPr="00DA76F9">
        <w:rPr>
          <w:rFonts w:ascii="Palatino Linotype" w:hAnsi="Palatino Linotype" w:cs="Courier"/>
          <w:color w:val="000000"/>
          <w:sz w:val="20"/>
          <w:szCs w:val="20"/>
          <w:lang w:val="en-GB"/>
        </w:rPr>
        <w:t xml:space="preserve">,” Michigan Law Review (97)(6)(1999) at 1402; Hal </w:t>
      </w:r>
      <w:proofErr w:type="spellStart"/>
      <w:r w:rsidRPr="00DA76F9">
        <w:rPr>
          <w:rFonts w:ascii="Palatino Linotype" w:hAnsi="Palatino Linotype" w:cs="Courier"/>
          <w:color w:val="000000"/>
          <w:sz w:val="20"/>
          <w:szCs w:val="20"/>
          <w:lang w:val="en-GB"/>
        </w:rPr>
        <w:t>Lehrman</w:t>
      </w:r>
      <w:proofErr w:type="spellEnd"/>
      <w:r w:rsidRPr="00DA76F9">
        <w:rPr>
          <w:rFonts w:ascii="Palatino Linotype" w:hAnsi="Palatino Linotype" w:cs="Courier"/>
          <w:color w:val="000000"/>
          <w:sz w:val="20"/>
          <w:szCs w:val="20"/>
          <w:lang w:val="en-GB"/>
        </w:rPr>
        <w:t>, “The New Germany and Her Remaining Jews: Reporters Notebook,” Commentary Magazine, 1 December 1953, accessed on 18 April 2017 from https://www.commentarymagazine.com/articles/the-new-germany-and-her-remaining-jewsa-reporters-notebook.</w:t>
      </w:r>
    </w:p>
  </w:footnote>
  <w:footnote w:id="4">
    <w:p w14:paraId="22265F9C" w14:textId="2266AA9A"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Will </w:t>
      </w:r>
      <w:proofErr w:type="spellStart"/>
      <w:r w:rsidRPr="00DA76F9">
        <w:rPr>
          <w:rFonts w:ascii="Palatino Linotype" w:hAnsi="Palatino Linotype"/>
          <w:sz w:val="20"/>
          <w:szCs w:val="20"/>
        </w:rPr>
        <w:t>Kymlicka</w:t>
      </w:r>
      <w:proofErr w:type="spellEnd"/>
      <w:r w:rsidRPr="00DA76F9">
        <w:rPr>
          <w:rFonts w:ascii="Palatino Linotype" w:hAnsi="Palatino Linotype"/>
          <w:sz w:val="20"/>
          <w:szCs w:val="20"/>
        </w:rPr>
        <w:t xml:space="preserve">, </w:t>
      </w:r>
      <w:proofErr w:type="spellStart"/>
      <w:r w:rsidRPr="00DA76F9">
        <w:rPr>
          <w:rFonts w:ascii="Palatino Linotype" w:hAnsi="Palatino Linotype"/>
          <w:i/>
          <w:sz w:val="20"/>
          <w:szCs w:val="20"/>
        </w:rPr>
        <w:t>Multcultural</w:t>
      </w:r>
      <w:proofErr w:type="spellEnd"/>
      <w:r w:rsidRPr="00DA76F9">
        <w:rPr>
          <w:rFonts w:ascii="Palatino Linotype" w:hAnsi="Palatino Linotype"/>
          <w:i/>
          <w:sz w:val="20"/>
          <w:szCs w:val="20"/>
        </w:rPr>
        <w:t xml:space="preserve"> Citizenship: A Liberal Theory of Minority Rights</w:t>
      </w:r>
      <w:r w:rsidRPr="00DA76F9">
        <w:rPr>
          <w:rFonts w:ascii="Palatino Linotype" w:hAnsi="Palatino Linotype"/>
          <w:sz w:val="20"/>
          <w:szCs w:val="20"/>
        </w:rPr>
        <w:t xml:space="preserve">, at 220; Christopher </w:t>
      </w:r>
      <w:proofErr w:type="spellStart"/>
      <w:r w:rsidRPr="00DA76F9">
        <w:rPr>
          <w:rFonts w:ascii="Palatino Linotype" w:hAnsi="Palatino Linotype"/>
          <w:sz w:val="20"/>
          <w:szCs w:val="20"/>
        </w:rPr>
        <w:t>Kutz</w:t>
      </w:r>
      <w:proofErr w:type="spellEnd"/>
      <w:r w:rsidRPr="00DA76F9">
        <w:rPr>
          <w:rFonts w:ascii="Palatino Linotype" w:hAnsi="Palatino Linotype"/>
          <w:sz w:val="20"/>
          <w:szCs w:val="20"/>
        </w:rPr>
        <w:t>, ‘Justice in Reparations: The Cost of Memory and the Value of Talk,’ Philosophy and Public Affairs 32(3)(2004)</w:t>
      </w:r>
      <w:proofErr w:type="gramStart"/>
      <w:r w:rsidRPr="00DA76F9">
        <w:rPr>
          <w:rFonts w:ascii="Palatino Linotype" w:hAnsi="Palatino Linotype"/>
          <w:sz w:val="20"/>
          <w:szCs w:val="20"/>
        </w:rPr>
        <w:t>:277</w:t>
      </w:r>
      <w:proofErr w:type="gramEnd"/>
      <w:r w:rsidRPr="00DA76F9">
        <w:rPr>
          <w:rFonts w:ascii="Palatino Linotype" w:hAnsi="Palatino Linotype"/>
          <w:sz w:val="20"/>
          <w:szCs w:val="20"/>
        </w:rPr>
        <w:t>-312 at 283</w:t>
      </w:r>
    </w:p>
  </w:footnote>
  <w:footnote w:id="5">
    <w:p w14:paraId="7C8CF687" w14:textId="16F9976F"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Marcel Rutten, ‘Land Reform in Africa: Lessons from Kenya,’ in (</w:t>
      </w:r>
      <w:proofErr w:type="spellStart"/>
      <w:r w:rsidRPr="00DA76F9">
        <w:rPr>
          <w:rFonts w:ascii="Palatino Linotype" w:hAnsi="Palatino Linotype"/>
          <w:sz w:val="20"/>
          <w:szCs w:val="20"/>
        </w:rPr>
        <w:t>eds</w:t>
      </w:r>
      <w:proofErr w:type="spellEnd"/>
      <w:r w:rsidRPr="00DA76F9">
        <w:rPr>
          <w:rFonts w:ascii="Palatino Linotype" w:hAnsi="Palatino Linotype"/>
          <w:sz w:val="20"/>
          <w:szCs w:val="20"/>
        </w:rPr>
        <w:t xml:space="preserve">) A.L. </w:t>
      </w:r>
      <w:proofErr w:type="spellStart"/>
      <w:r w:rsidRPr="00DA76F9">
        <w:rPr>
          <w:rFonts w:ascii="Palatino Linotype" w:hAnsi="Palatino Linotype"/>
          <w:sz w:val="20"/>
          <w:szCs w:val="20"/>
        </w:rPr>
        <w:t>Naerssen</w:t>
      </w:r>
      <w:proofErr w:type="spellEnd"/>
      <w:r w:rsidRPr="00DA76F9">
        <w:rPr>
          <w:rFonts w:ascii="Palatino Linotype" w:hAnsi="Palatino Linotype"/>
          <w:sz w:val="20"/>
          <w:szCs w:val="20"/>
        </w:rPr>
        <w:t xml:space="preserve">, M. M. E. M. Rutten, and A. </w:t>
      </w:r>
      <w:proofErr w:type="spellStart"/>
      <w:r w:rsidRPr="00DA76F9">
        <w:rPr>
          <w:rFonts w:ascii="Palatino Linotype" w:hAnsi="Palatino Linotype"/>
          <w:sz w:val="20"/>
          <w:szCs w:val="20"/>
        </w:rPr>
        <w:t>Zoomers</w:t>
      </w:r>
      <w:proofErr w:type="spellEnd"/>
      <w:r w:rsidRPr="00DA76F9">
        <w:rPr>
          <w:rFonts w:ascii="Palatino Linotype" w:hAnsi="Palatino Linotype"/>
          <w:sz w:val="20"/>
          <w:szCs w:val="20"/>
        </w:rPr>
        <w:t xml:space="preserve">, The Diversity of Development: Essays in Honor of Jan </w:t>
      </w:r>
      <w:proofErr w:type="spellStart"/>
      <w:r w:rsidRPr="00DA76F9">
        <w:rPr>
          <w:rFonts w:ascii="Palatino Linotype" w:hAnsi="Palatino Linotype"/>
          <w:sz w:val="20"/>
          <w:szCs w:val="20"/>
        </w:rPr>
        <w:t>Kleinpenning</w:t>
      </w:r>
      <w:proofErr w:type="spellEnd"/>
      <w:r w:rsidRPr="00DA76F9">
        <w:rPr>
          <w:rFonts w:ascii="Palatino Linotype" w:hAnsi="Palatino Linotype"/>
          <w:sz w:val="20"/>
          <w:szCs w:val="20"/>
        </w:rPr>
        <w:t xml:space="preserve">, </w:t>
      </w:r>
      <w:proofErr w:type="spellStart"/>
      <w:r w:rsidRPr="00DA76F9">
        <w:rPr>
          <w:rFonts w:ascii="Palatino Linotype" w:hAnsi="Palatino Linotype"/>
          <w:sz w:val="20"/>
          <w:szCs w:val="20"/>
        </w:rPr>
        <w:t>Assen</w:t>
      </w:r>
      <w:proofErr w:type="spellEnd"/>
      <w:r w:rsidRPr="00DA76F9">
        <w:rPr>
          <w:rFonts w:ascii="Palatino Linotype" w:hAnsi="Palatino Linotype"/>
          <w:sz w:val="20"/>
          <w:szCs w:val="20"/>
        </w:rPr>
        <w:t xml:space="preserve">: Van </w:t>
      </w:r>
      <w:proofErr w:type="spellStart"/>
      <w:r w:rsidRPr="00DA76F9">
        <w:rPr>
          <w:rFonts w:ascii="Palatino Linotype" w:hAnsi="Palatino Linotype"/>
          <w:sz w:val="20"/>
          <w:szCs w:val="20"/>
        </w:rPr>
        <w:t>Gorcum</w:t>
      </w:r>
      <w:proofErr w:type="spellEnd"/>
      <w:r w:rsidRPr="00DA76F9">
        <w:rPr>
          <w:rFonts w:ascii="Palatino Linotype" w:hAnsi="Palatino Linotype"/>
          <w:sz w:val="20"/>
          <w:szCs w:val="20"/>
        </w:rPr>
        <w:t xml:space="preserve">. </w:t>
      </w:r>
    </w:p>
  </w:footnote>
  <w:footnote w:id="6">
    <w:p w14:paraId="5E3BBA33" w14:textId="32E176BA"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Jeremy Waldron, ‘Superseding Historic Injustice,’ Ethics 103(1)(1992)</w:t>
      </w:r>
      <w:proofErr w:type="gramStart"/>
      <w:r w:rsidRPr="00DA76F9">
        <w:rPr>
          <w:rFonts w:ascii="Palatino Linotype" w:hAnsi="Palatino Linotype"/>
          <w:sz w:val="20"/>
          <w:szCs w:val="20"/>
        </w:rPr>
        <w:t>:4</w:t>
      </w:r>
      <w:proofErr w:type="gramEnd"/>
      <w:r w:rsidRPr="00DA76F9">
        <w:rPr>
          <w:rFonts w:ascii="Palatino Linotype" w:hAnsi="Palatino Linotype"/>
          <w:sz w:val="20"/>
          <w:szCs w:val="20"/>
        </w:rPr>
        <w:t xml:space="preserve">-28 at 6-7; </w:t>
      </w:r>
      <w:proofErr w:type="spellStart"/>
      <w:r w:rsidRPr="00DA76F9">
        <w:rPr>
          <w:rFonts w:ascii="Palatino Linotype" w:hAnsi="Palatino Linotype"/>
          <w:sz w:val="20"/>
          <w:szCs w:val="20"/>
        </w:rPr>
        <w:t>Kutz</w:t>
      </w:r>
      <w:proofErr w:type="spellEnd"/>
      <w:r w:rsidRPr="00DA76F9">
        <w:rPr>
          <w:rFonts w:ascii="Palatino Linotype" w:hAnsi="Palatino Linotype"/>
          <w:sz w:val="20"/>
          <w:szCs w:val="20"/>
        </w:rPr>
        <w:t xml:space="preserve"> ibid at 279-280.</w:t>
      </w:r>
    </w:p>
  </w:footnote>
  <w:footnote w:id="7">
    <w:p w14:paraId="55D4D3BE" w14:textId="77777777"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r w:rsidRPr="00DA76F9">
        <w:rPr>
          <w:rFonts w:ascii="Palatino Linotype" w:hAnsi="Palatino Linotype" w:cs="Courier"/>
          <w:color w:val="000000"/>
          <w:sz w:val="20"/>
          <w:szCs w:val="20"/>
          <w:lang w:val="en-GB"/>
        </w:rPr>
        <w:t>Ronald Dworkin, "What is Equality? Part I: Equality of Welfare," Philosophy and Public Affairs 10(3)(1981): 85-246; "What is Equality? Part 2: Equality of Resources," Philosophy and Public Affairs 10(4)(1981): 283-345.</w:t>
      </w:r>
    </w:p>
  </w:footnote>
  <w:footnote w:id="8">
    <w:p w14:paraId="60CC0F11" w14:textId="77777777"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r w:rsidRPr="00DA76F9">
        <w:rPr>
          <w:rFonts w:ascii="Palatino Linotype" w:hAnsi="Palatino Linotype" w:cs="Courier"/>
          <w:color w:val="000000"/>
          <w:sz w:val="20"/>
          <w:szCs w:val="20"/>
          <w:lang w:val="en-GB"/>
        </w:rPr>
        <w:t xml:space="preserve">Richard J. </w:t>
      </w:r>
      <w:proofErr w:type="spellStart"/>
      <w:r w:rsidRPr="00DA76F9">
        <w:rPr>
          <w:rFonts w:ascii="Palatino Linotype" w:hAnsi="Palatino Linotype" w:cs="Courier"/>
          <w:color w:val="000000"/>
          <w:sz w:val="20"/>
          <w:szCs w:val="20"/>
          <w:lang w:val="en-GB"/>
        </w:rPr>
        <w:t>Arneson</w:t>
      </w:r>
      <w:proofErr w:type="spellEnd"/>
      <w:r w:rsidRPr="00DA76F9">
        <w:rPr>
          <w:rFonts w:ascii="Palatino Linotype" w:hAnsi="Palatino Linotype" w:cs="Courier"/>
          <w:color w:val="000000"/>
          <w:sz w:val="20"/>
          <w:szCs w:val="20"/>
          <w:lang w:val="en-GB"/>
        </w:rPr>
        <w:t>, “Equality and Equal Opportunity for Welfare,” Philosophical Studies 56(1)(1989)</w:t>
      </w:r>
      <w:proofErr w:type="gramStart"/>
      <w:r w:rsidRPr="00DA76F9">
        <w:rPr>
          <w:rFonts w:ascii="Palatino Linotype" w:hAnsi="Palatino Linotype" w:cs="Courier"/>
          <w:color w:val="000000"/>
          <w:sz w:val="20"/>
          <w:szCs w:val="20"/>
          <w:lang w:val="en-GB"/>
        </w:rPr>
        <w:t>:77</w:t>
      </w:r>
      <w:proofErr w:type="gramEnd"/>
      <w:r w:rsidRPr="00DA76F9">
        <w:rPr>
          <w:rFonts w:ascii="Palatino Linotype" w:hAnsi="Palatino Linotype" w:cs="Courier"/>
          <w:color w:val="000000"/>
          <w:sz w:val="20"/>
          <w:szCs w:val="20"/>
          <w:lang w:val="en-GB"/>
        </w:rPr>
        <w:t xml:space="preserve">–93; G.A. Cohen, “On the Currency of Egalitarian Justice,” Ethics 99(1989), pp. 906–944; </w:t>
      </w:r>
      <w:proofErr w:type="spellStart"/>
      <w:r w:rsidRPr="00DA76F9">
        <w:rPr>
          <w:rFonts w:ascii="Palatino Linotype" w:hAnsi="Palatino Linotype" w:cs="Courier"/>
          <w:color w:val="000000"/>
          <w:sz w:val="20"/>
          <w:szCs w:val="20"/>
          <w:lang w:val="en-GB"/>
        </w:rPr>
        <w:t>Shlomi</w:t>
      </w:r>
      <w:proofErr w:type="spellEnd"/>
      <w:r w:rsidRPr="00DA76F9">
        <w:rPr>
          <w:rFonts w:ascii="Palatino Linotype" w:hAnsi="Palatino Linotype" w:cs="Courier"/>
          <w:color w:val="000000"/>
          <w:sz w:val="20"/>
          <w:szCs w:val="20"/>
          <w:lang w:val="en-GB"/>
        </w:rPr>
        <w:t xml:space="preserve"> </w:t>
      </w:r>
      <w:proofErr w:type="spellStart"/>
      <w:r w:rsidRPr="00DA76F9">
        <w:rPr>
          <w:rFonts w:ascii="Palatino Linotype" w:hAnsi="Palatino Linotype" w:cs="Courier"/>
          <w:color w:val="000000"/>
          <w:sz w:val="20"/>
          <w:szCs w:val="20"/>
          <w:lang w:val="en-GB"/>
        </w:rPr>
        <w:t>Segall</w:t>
      </w:r>
      <w:proofErr w:type="spellEnd"/>
      <w:r w:rsidRPr="00DA76F9">
        <w:rPr>
          <w:rFonts w:ascii="Palatino Linotype" w:hAnsi="Palatino Linotype" w:cs="Courier"/>
          <w:color w:val="000000"/>
          <w:sz w:val="20"/>
          <w:szCs w:val="20"/>
          <w:lang w:val="en-GB"/>
        </w:rPr>
        <w:t xml:space="preserve">, </w:t>
      </w:r>
      <w:r w:rsidRPr="00DA76F9">
        <w:rPr>
          <w:rFonts w:ascii="Palatino Linotype" w:hAnsi="Palatino Linotype" w:cs="Courier"/>
          <w:i/>
          <w:color w:val="000000"/>
          <w:sz w:val="20"/>
          <w:szCs w:val="20"/>
          <w:lang w:val="en-GB"/>
        </w:rPr>
        <w:t>Equality and Opportunity</w:t>
      </w:r>
      <w:r w:rsidRPr="00DA76F9">
        <w:rPr>
          <w:rFonts w:ascii="Palatino Linotype" w:hAnsi="Palatino Linotype" w:cs="Courier"/>
          <w:color w:val="000000"/>
          <w:sz w:val="20"/>
          <w:szCs w:val="20"/>
          <w:lang w:val="en-GB"/>
        </w:rPr>
        <w:t>, Oxford: Oxford University Press 2013.</w:t>
      </w:r>
    </w:p>
  </w:footnote>
  <w:footnote w:id="9">
    <w:p w14:paraId="0F6AE05C" w14:textId="77777777"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r w:rsidRPr="00DA76F9">
        <w:rPr>
          <w:rFonts w:ascii="Palatino Linotype" w:hAnsi="Palatino Linotype" w:cs="Courier"/>
          <w:color w:val="000000"/>
          <w:sz w:val="20"/>
          <w:szCs w:val="20"/>
          <w:lang w:val="en-GB"/>
        </w:rPr>
        <w:t>Harry Frankfurt, "The Moral Irrelevance of Equality," Public Affairs Quarterly 14(2000)</w:t>
      </w:r>
      <w:proofErr w:type="gramStart"/>
      <w:r w:rsidRPr="00DA76F9">
        <w:rPr>
          <w:rFonts w:ascii="Palatino Linotype" w:hAnsi="Palatino Linotype" w:cs="Courier"/>
          <w:color w:val="000000"/>
          <w:sz w:val="20"/>
          <w:szCs w:val="20"/>
          <w:lang w:val="en-GB"/>
        </w:rPr>
        <w:t>:87</w:t>
      </w:r>
      <w:proofErr w:type="gramEnd"/>
      <w:r w:rsidRPr="00DA76F9">
        <w:rPr>
          <w:rFonts w:ascii="Palatino Linotype" w:hAnsi="Palatino Linotype" w:cs="Courier"/>
          <w:color w:val="000000"/>
          <w:sz w:val="20"/>
          <w:szCs w:val="20"/>
          <w:lang w:val="en-GB"/>
        </w:rPr>
        <w:t xml:space="preserve">-103; Liam Shields, </w:t>
      </w:r>
      <w:r w:rsidRPr="00DA76F9">
        <w:rPr>
          <w:rFonts w:ascii="Palatino Linotype" w:hAnsi="Palatino Linotype" w:cs="Courier"/>
          <w:i/>
          <w:color w:val="000000"/>
          <w:sz w:val="20"/>
          <w:szCs w:val="20"/>
          <w:lang w:val="en-GB"/>
        </w:rPr>
        <w:t>Just Enough: Sufficiency as a Demand of Justice</w:t>
      </w:r>
      <w:r w:rsidRPr="00DA76F9">
        <w:rPr>
          <w:rFonts w:ascii="Palatino Linotype" w:hAnsi="Palatino Linotype" w:cs="Courier"/>
          <w:color w:val="000000"/>
          <w:sz w:val="20"/>
          <w:szCs w:val="20"/>
          <w:lang w:val="en-GB"/>
        </w:rPr>
        <w:t>, Edinburgh University Press 2016; Martha Nussbaum, “Aristotelian Social Democracy,” in (</w:t>
      </w:r>
      <w:proofErr w:type="spellStart"/>
      <w:r w:rsidRPr="00DA76F9">
        <w:rPr>
          <w:rFonts w:ascii="Palatino Linotype" w:hAnsi="Palatino Linotype" w:cs="Courier"/>
          <w:color w:val="000000"/>
          <w:sz w:val="20"/>
          <w:szCs w:val="20"/>
          <w:lang w:val="en-GB"/>
        </w:rPr>
        <w:t>eds</w:t>
      </w:r>
      <w:proofErr w:type="spellEnd"/>
      <w:r w:rsidRPr="00DA76F9">
        <w:rPr>
          <w:rFonts w:ascii="Palatino Linotype" w:hAnsi="Palatino Linotype" w:cs="Courier"/>
          <w:color w:val="000000"/>
          <w:sz w:val="20"/>
          <w:szCs w:val="20"/>
          <w:lang w:val="en-GB"/>
        </w:rPr>
        <w:t xml:space="preserve">) R. B. Douglas, Gerald M. Mara, and Henry Richardson, </w:t>
      </w:r>
      <w:r w:rsidRPr="00DA76F9">
        <w:rPr>
          <w:rFonts w:ascii="Palatino Linotype" w:hAnsi="Palatino Linotype" w:cs="Courier"/>
          <w:i/>
          <w:color w:val="000000"/>
          <w:sz w:val="20"/>
          <w:szCs w:val="20"/>
          <w:lang w:val="en-GB"/>
        </w:rPr>
        <w:t>Liberalism and the Good</w:t>
      </w:r>
      <w:r w:rsidRPr="00DA76F9">
        <w:rPr>
          <w:rFonts w:ascii="Palatino Linotype" w:hAnsi="Palatino Linotype" w:cs="Courier"/>
          <w:color w:val="000000"/>
          <w:sz w:val="20"/>
          <w:szCs w:val="20"/>
          <w:lang w:val="en-GB"/>
        </w:rPr>
        <w:t>,  New York: Routledge 1990: 203–252.</w:t>
      </w:r>
    </w:p>
  </w:footnote>
  <w:footnote w:id="10">
    <w:p w14:paraId="138158F3" w14:textId="344E7A85"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Robert </w:t>
      </w:r>
      <w:proofErr w:type="spellStart"/>
      <w:r w:rsidRPr="00DA76F9">
        <w:rPr>
          <w:rFonts w:ascii="Palatino Linotype" w:hAnsi="Palatino Linotype"/>
          <w:sz w:val="20"/>
          <w:szCs w:val="20"/>
        </w:rPr>
        <w:t>Nozick</w:t>
      </w:r>
      <w:proofErr w:type="spellEnd"/>
      <w:r w:rsidRPr="00DA76F9">
        <w:rPr>
          <w:rFonts w:ascii="Palatino Linotype" w:hAnsi="Palatino Linotype"/>
          <w:sz w:val="20"/>
          <w:szCs w:val="20"/>
        </w:rPr>
        <w:t xml:space="preserve">, </w:t>
      </w:r>
      <w:r w:rsidRPr="00DA76F9">
        <w:rPr>
          <w:rFonts w:ascii="Palatino Linotype" w:hAnsi="Palatino Linotype"/>
          <w:i/>
          <w:sz w:val="20"/>
          <w:szCs w:val="20"/>
        </w:rPr>
        <w:t>Anarchy, State and Utopia</w:t>
      </w:r>
      <w:r w:rsidRPr="00DA76F9">
        <w:rPr>
          <w:rFonts w:ascii="Palatino Linotype" w:hAnsi="Palatino Linotype"/>
          <w:sz w:val="20"/>
          <w:szCs w:val="20"/>
        </w:rPr>
        <w:t>, Oxford: Blackwell 1974 at 152-153; Judith Jarvis Thomson, ‘Preferential Hiring,’ in (</w:t>
      </w:r>
      <w:proofErr w:type="spellStart"/>
      <w:r w:rsidRPr="00DA76F9">
        <w:rPr>
          <w:rFonts w:ascii="Palatino Linotype" w:hAnsi="Palatino Linotype"/>
          <w:sz w:val="20"/>
          <w:szCs w:val="20"/>
        </w:rPr>
        <w:t>ed</w:t>
      </w:r>
      <w:proofErr w:type="spellEnd"/>
      <w:r w:rsidRPr="00DA76F9">
        <w:rPr>
          <w:rFonts w:ascii="Palatino Linotype" w:hAnsi="Palatino Linotype"/>
          <w:sz w:val="20"/>
          <w:szCs w:val="20"/>
        </w:rPr>
        <w:t xml:space="preserve">) William Parent, Rights, Restitution, and Risk, Cambridge: Harvard University Press 1986 at 149; Gerald F. </w:t>
      </w:r>
      <w:proofErr w:type="spellStart"/>
      <w:r w:rsidRPr="00DA76F9">
        <w:rPr>
          <w:rFonts w:ascii="Palatino Linotype" w:hAnsi="Palatino Linotype"/>
          <w:sz w:val="20"/>
          <w:szCs w:val="20"/>
        </w:rPr>
        <w:t>Gaus</w:t>
      </w:r>
      <w:proofErr w:type="spellEnd"/>
      <w:r w:rsidRPr="00DA76F9">
        <w:rPr>
          <w:rFonts w:ascii="Palatino Linotype" w:hAnsi="Palatino Linotype"/>
          <w:sz w:val="20"/>
          <w:szCs w:val="20"/>
        </w:rPr>
        <w:t>, ‘Compensation and Equality,’ in (</w:t>
      </w:r>
      <w:proofErr w:type="spellStart"/>
      <w:r w:rsidRPr="00DA76F9">
        <w:rPr>
          <w:rFonts w:ascii="Palatino Linotype" w:hAnsi="Palatino Linotype"/>
          <w:sz w:val="20"/>
          <w:szCs w:val="20"/>
        </w:rPr>
        <w:t>eds</w:t>
      </w:r>
      <w:proofErr w:type="spellEnd"/>
      <w:r w:rsidRPr="00DA76F9">
        <w:rPr>
          <w:rFonts w:ascii="Palatino Linotype" w:hAnsi="Palatino Linotype"/>
          <w:sz w:val="20"/>
          <w:szCs w:val="20"/>
        </w:rPr>
        <w:t xml:space="preserve">) John Chapman, </w:t>
      </w:r>
      <w:r w:rsidRPr="00DA76F9">
        <w:rPr>
          <w:rFonts w:ascii="Palatino Linotype" w:hAnsi="Palatino Linotype"/>
          <w:i/>
          <w:sz w:val="20"/>
          <w:szCs w:val="20"/>
        </w:rPr>
        <w:t>Nomos XXXIII</w:t>
      </w:r>
      <w:r w:rsidRPr="00DA76F9">
        <w:rPr>
          <w:rFonts w:ascii="Palatino Linotype" w:hAnsi="Palatino Linotype"/>
          <w:sz w:val="20"/>
          <w:szCs w:val="20"/>
        </w:rPr>
        <w:t>, NYU Press 1991; Perry, ‘On the Relationship Between Corrective and Distributive Justice,’ in (</w:t>
      </w:r>
      <w:proofErr w:type="spellStart"/>
      <w:r w:rsidRPr="00DA76F9">
        <w:rPr>
          <w:rFonts w:ascii="Palatino Linotype" w:hAnsi="Palatino Linotype"/>
          <w:sz w:val="20"/>
          <w:szCs w:val="20"/>
        </w:rPr>
        <w:t>ed</w:t>
      </w:r>
      <w:proofErr w:type="spellEnd"/>
      <w:r w:rsidRPr="00DA76F9">
        <w:rPr>
          <w:rFonts w:ascii="Palatino Linotype" w:hAnsi="Palatino Linotype"/>
          <w:sz w:val="20"/>
          <w:szCs w:val="20"/>
        </w:rPr>
        <w:t xml:space="preserve">) J. </w:t>
      </w:r>
      <w:proofErr w:type="spellStart"/>
      <w:r w:rsidRPr="00DA76F9">
        <w:rPr>
          <w:rFonts w:ascii="Palatino Linotype" w:hAnsi="Palatino Linotype"/>
          <w:sz w:val="20"/>
          <w:szCs w:val="20"/>
        </w:rPr>
        <w:t>Horder</w:t>
      </w:r>
      <w:proofErr w:type="spellEnd"/>
      <w:r w:rsidRPr="00DA76F9">
        <w:rPr>
          <w:rFonts w:ascii="Palatino Linotype" w:hAnsi="Palatino Linotype"/>
          <w:sz w:val="20"/>
          <w:szCs w:val="20"/>
        </w:rPr>
        <w:t xml:space="preserve">, Oxford Essays in Jurisprudence, Oxford: Oxford University Press 2000 at 269; Kurtz ibid at 300; Dennis </w:t>
      </w:r>
      <w:proofErr w:type="spellStart"/>
      <w:r w:rsidRPr="00DA76F9">
        <w:rPr>
          <w:rFonts w:ascii="Palatino Linotype" w:hAnsi="Palatino Linotype"/>
          <w:sz w:val="20"/>
          <w:szCs w:val="20"/>
        </w:rPr>
        <w:t>Klimchuk</w:t>
      </w:r>
      <w:proofErr w:type="spellEnd"/>
      <w:r w:rsidRPr="00DA76F9">
        <w:rPr>
          <w:rFonts w:ascii="Palatino Linotype" w:hAnsi="Palatino Linotype"/>
          <w:sz w:val="20"/>
          <w:szCs w:val="20"/>
        </w:rPr>
        <w:t>, ‘On the Autonomy of Corrective Justice,’ Oxford Journal of Legal Studies 23(1)(2003):49-64 at 50.</w:t>
      </w:r>
    </w:p>
  </w:footnote>
  <w:footnote w:id="11">
    <w:p w14:paraId="5A314C30" w14:textId="3AB450D0" w:rsidR="000A0CF4" w:rsidRPr="00DA76F9" w:rsidRDefault="000A0CF4" w:rsidP="00053DD2">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Some, such as Rawls, seem to imply that discrimination can be wrong even if an individual is not materially harmed, but loses self-respect, which can be essential for obtaining various goods. If this is true, then an individual’s self-respect might continue to be undermined even if they obtain reparations. Others claim, with compelling examples, that discrimination can be wrong even if an individual experiences no harm at all, including no reduction in their self-respect. See Benjamin </w:t>
      </w:r>
      <w:proofErr w:type="spellStart"/>
      <w:r w:rsidRPr="00DA76F9">
        <w:rPr>
          <w:rFonts w:ascii="Palatino Linotype" w:hAnsi="Palatino Linotype" w:cs="Tahoma"/>
          <w:sz w:val="20"/>
          <w:szCs w:val="20"/>
        </w:rPr>
        <w:t>Eidelson</w:t>
      </w:r>
      <w:proofErr w:type="spellEnd"/>
      <w:r w:rsidRPr="00DA76F9">
        <w:rPr>
          <w:rFonts w:ascii="Palatino Linotype" w:hAnsi="Palatino Linotype" w:cs="Tahoma"/>
          <w:sz w:val="20"/>
          <w:szCs w:val="20"/>
        </w:rPr>
        <w:t xml:space="preserve">, ‘Treating people as Individuals,’ In: Deborah Hellman and Sophia Moreau (eds.), </w:t>
      </w:r>
      <w:r w:rsidRPr="00DA76F9">
        <w:rPr>
          <w:rFonts w:ascii="Palatino Linotype" w:hAnsi="Palatino Linotype" w:cs="Tahoma"/>
          <w:i/>
          <w:sz w:val="20"/>
          <w:szCs w:val="20"/>
        </w:rPr>
        <w:t>Philosophical Foundations of Discrimination Law</w:t>
      </w:r>
      <w:r w:rsidRPr="00DA76F9">
        <w:rPr>
          <w:rFonts w:ascii="Palatino Linotype" w:hAnsi="Palatino Linotype" w:cs="Tahoma"/>
          <w:sz w:val="20"/>
          <w:szCs w:val="20"/>
        </w:rPr>
        <w:t xml:space="preserve">, Oxford: Oxford University Press 2013 at 205; </w:t>
      </w:r>
      <w:r w:rsidRPr="00DA76F9">
        <w:rPr>
          <w:rFonts w:ascii="Palatino Linotype" w:hAnsi="Palatino Linotype" w:cs="Times"/>
          <w:color w:val="000000"/>
          <w:sz w:val="20"/>
          <w:szCs w:val="20"/>
        </w:rPr>
        <w:t xml:space="preserve">Mollie Gerver, ‘Paying Minorities to Leave,’ Politics, Philosophy and Economics (forthcoming); Deborah Hellman, </w:t>
      </w:r>
      <w:r w:rsidRPr="00DA76F9">
        <w:rPr>
          <w:rFonts w:ascii="Palatino Linotype" w:hAnsi="Palatino Linotype"/>
          <w:i/>
          <w:iCs/>
          <w:sz w:val="20"/>
          <w:szCs w:val="20"/>
        </w:rPr>
        <w:t>When Is Discrimination Wrong?</w:t>
      </w:r>
      <w:r w:rsidRPr="00DA76F9">
        <w:rPr>
          <w:rFonts w:ascii="Palatino Linotype" w:hAnsi="Palatino Linotype"/>
          <w:sz w:val="20"/>
          <w:szCs w:val="20"/>
        </w:rPr>
        <w:t xml:space="preserve"> Cambridge, MA: Harvard University Press 2008 at 27-35; John Rawls, </w:t>
      </w:r>
      <w:r w:rsidRPr="00DA76F9">
        <w:rPr>
          <w:rFonts w:ascii="Palatino Linotype" w:hAnsi="Palatino Linotype"/>
          <w:i/>
          <w:sz w:val="20"/>
          <w:szCs w:val="20"/>
        </w:rPr>
        <w:t>A Theory of Justice,</w:t>
      </w:r>
      <w:r w:rsidRPr="00DA76F9">
        <w:rPr>
          <w:rFonts w:ascii="Palatino Linotype" w:hAnsi="Palatino Linotype"/>
          <w:sz w:val="20"/>
          <w:szCs w:val="20"/>
        </w:rPr>
        <w:t xml:space="preserve"> Revised Edition, Cambridge: Harvard University Press 1999, 155-56 and 386 cited by Catherine Lu, ‘Delivering the Goods and the Good,’ in (ed.), David </w:t>
      </w:r>
      <w:proofErr w:type="spellStart"/>
      <w:r w:rsidRPr="00DA76F9">
        <w:rPr>
          <w:rFonts w:ascii="Palatino Linotype" w:hAnsi="Palatino Linotype"/>
          <w:sz w:val="20"/>
          <w:szCs w:val="20"/>
        </w:rPr>
        <w:t>Cyzenhaus</w:t>
      </w:r>
      <w:proofErr w:type="spellEnd"/>
      <w:r w:rsidRPr="00DA76F9">
        <w:rPr>
          <w:rFonts w:ascii="Palatino Linotype" w:hAnsi="Palatino Linotype"/>
          <w:sz w:val="20"/>
          <w:szCs w:val="20"/>
        </w:rPr>
        <w:t xml:space="preserve"> and Mayo Moran, </w:t>
      </w:r>
      <w:r w:rsidRPr="00DA76F9">
        <w:rPr>
          <w:rFonts w:ascii="Palatino Linotype" w:hAnsi="Palatino Linotype"/>
          <w:i/>
          <w:sz w:val="20"/>
          <w:szCs w:val="20"/>
        </w:rPr>
        <w:t>Calling Power to Account: Law, reparations, and the Chinese Canadian Head Tax Case</w:t>
      </w:r>
      <w:r w:rsidRPr="00DA76F9">
        <w:rPr>
          <w:rFonts w:ascii="Palatino Linotype" w:hAnsi="Palatino Linotype"/>
          <w:sz w:val="20"/>
          <w:szCs w:val="20"/>
        </w:rPr>
        <w:t xml:space="preserve">, Toronto: Toronto University Press, 147-164 at 154; Adam </w:t>
      </w:r>
      <w:proofErr w:type="spellStart"/>
      <w:r w:rsidRPr="00DA76F9">
        <w:rPr>
          <w:rFonts w:ascii="Palatino Linotype" w:hAnsi="Palatino Linotype" w:cs="Times"/>
          <w:color w:val="000000"/>
          <w:sz w:val="20"/>
          <w:szCs w:val="20"/>
        </w:rPr>
        <w:t>Slavny</w:t>
      </w:r>
      <w:proofErr w:type="spellEnd"/>
      <w:r w:rsidRPr="00DA76F9">
        <w:rPr>
          <w:rFonts w:ascii="Palatino Linotype" w:hAnsi="Palatino Linotype" w:cs="Times"/>
          <w:color w:val="000000"/>
          <w:sz w:val="20"/>
          <w:szCs w:val="20"/>
        </w:rPr>
        <w:t xml:space="preserve"> and Tom Parr, ‘Harmless discrimination,’ Legal Theory 21(2)(2015): 100–114.</w:t>
      </w:r>
    </w:p>
  </w:footnote>
  <w:footnote w:id="12">
    <w:p w14:paraId="43C3B4F2" w14:textId="35193241"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Rodney C. Robert, ‘The Counterfactual Conception of Compensation,’ </w:t>
      </w:r>
      <w:proofErr w:type="spellStart"/>
      <w:r w:rsidRPr="00DA76F9">
        <w:rPr>
          <w:rFonts w:ascii="Palatino Linotype" w:hAnsi="Palatino Linotype"/>
          <w:sz w:val="20"/>
          <w:szCs w:val="20"/>
        </w:rPr>
        <w:t>Metaphilosophy</w:t>
      </w:r>
      <w:proofErr w:type="spellEnd"/>
      <w:r w:rsidRPr="00DA76F9">
        <w:rPr>
          <w:rFonts w:ascii="Palatino Linotype" w:hAnsi="Palatino Linotype"/>
          <w:sz w:val="20"/>
          <w:szCs w:val="20"/>
        </w:rPr>
        <w:t xml:space="preserve"> 37(3-4)(2006)</w:t>
      </w:r>
      <w:proofErr w:type="gramStart"/>
      <w:r w:rsidRPr="00DA76F9">
        <w:rPr>
          <w:rFonts w:ascii="Palatino Linotype" w:hAnsi="Palatino Linotype"/>
          <w:sz w:val="20"/>
          <w:szCs w:val="20"/>
        </w:rPr>
        <w:t>:414</w:t>
      </w:r>
      <w:proofErr w:type="gramEnd"/>
      <w:r w:rsidRPr="00DA76F9">
        <w:rPr>
          <w:rFonts w:ascii="Palatino Linotype" w:hAnsi="Palatino Linotype"/>
          <w:sz w:val="20"/>
          <w:szCs w:val="20"/>
        </w:rPr>
        <w:t>-428 at 416 and Waldron ibid at 8-14.</w:t>
      </w:r>
    </w:p>
  </w:footnote>
  <w:footnote w:id="13">
    <w:p w14:paraId="5A0D4B40" w14:textId="35846A84"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Robert ibid.</w:t>
      </w:r>
    </w:p>
  </w:footnote>
  <w:footnote w:id="14">
    <w:p w14:paraId="7D14B77B" w14:textId="769C3F7C" w:rsidR="000A0CF4" w:rsidRPr="00DA76F9" w:rsidRDefault="000A0CF4" w:rsidP="00FD1E35">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See footnote 11.</w:t>
      </w:r>
    </w:p>
  </w:footnote>
  <w:footnote w:id="15">
    <w:p w14:paraId="484FE3E1" w14:textId="4C8DB392" w:rsidR="000A0CF4" w:rsidRPr="00DA76F9" w:rsidRDefault="000A0CF4" w:rsidP="007472BD">
      <w:pPr>
        <w:widowControl w:val="0"/>
        <w:autoSpaceDE w:val="0"/>
        <w:autoSpaceDN w:val="0"/>
        <w:adjustRightInd w:val="0"/>
        <w:spacing w:after="240" w:line="300" w:lineRule="atLeast"/>
        <w:jc w:val="both"/>
        <w:rPr>
          <w:rFonts w:ascii="Palatino Linotype" w:hAnsi="Palatino Linotype" w:cs="Times"/>
          <w:color w:val="000000"/>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There are different formulations of causation that allow for an agent to cause an outcome in this way. See </w:t>
      </w:r>
      <w:r w:rsidRPr="00DA76F9">
        <w:rPr>
          <w:rFonts w:ascii="Palatino Linotype" w:hAnsi="Palatino Linotype" w:cs="Times"/>
          <w:color w:val="000000"/>
          <w:sz w:val="20"/>
          <w:szCs w:val="20"/>
        </w:rPr>
        <w:t xml:space="preserve">Frank Jackson, ‘What Effects?’ in (ed.) Jonathan Dancy, </w:t>
      </w:r>
      <w:r w:rsidRPr="00DA76F9">
        <w:rPr>
          <w:rFonts w:ascii="Palatino Linotype" w:hAnsi="Palatino Linotype" w:cs="Times"/>
          <w:i/>
          <w:color w:val="000000"/>
          <w:sz w:val="20"/>
          <w:szCs w:val="20"/>
        </w:rPr>
        <w:t xml:space="preserve">Reading </w:t>
      </w:r>
      <w:proofErr w:type="spellStart"/>
      <w:r w:rsidRPr="00DA76F9">
        <w:rPr>
          <w:rFonts w:ascii="Palatino Linotype" w:hAnsi="Palatino Linotype" w:cs="Times"/>
          <w:i/>
          <w:color w:val="000000"/>
          <w:sz w:val="20"/>
          <w:szCs w:val="20"/>
        </w:rPr>
        <w:t>Parfit</w:t>
      </w:r>
      <w:proofErr w:type="spellEnd"/>
      <w:r w:rsidRPr="00DA76F9">
        <w:rPr>
          <w:rFonts w:ascii="Palatino Linotype" w:hAnsi="Palatino Linotype" w:cs="Times"/>
          <w:color w:val="000000"/>
          <w:sz w:val="20"/>
          <w:szCs w:val="20"/>
        </w:rPr>
        <w:t xml:space="preserve">, Blackwell Wiley 1997; Michael McDermott, Influence vs. Sufficiency, </w:t>
      </w:r>
      <w:r w:rsidRPr="00DA76F9">
        <w:rPr>
          <w:rFonts w:ascii="Palatino Linotype" w:hAnsi="Palatino Linotype" w:cs="Times"/>
          <w:i/>
          <w:color w:val="000000"/>
          <w:sz w:val="20"/>
          <w:szCs w:val="20"/>
        </w:rPr>
        <w:t>The Journal of Philosophy</w:t>
      </w:r>
      <w:r w:rsidRPr="00DA76F9">
        <w:rPr>
          <w:rFonts w:ascii="Palatino Linotype" w:hAnsi="Palatino Linotype" w:cs="Times"/>
          <w:color w:val="000000"/>
          <w:sz w:val="20"/>
          <w:szCs w:val="20"/>
        </w:rPr>
        <w:t xml:space="preserve"> 99(2)(</w:t>
      </w:r>
      <w:proofErr w:type="gramStart"/>
      <w:r w:rsidRPr="00DA76F9">
        <w:rPr>
          <w:rFonts w:ascii="Palatino Linotype" w:hAnsi="Palatino Linotype" w:cs="Times"/>
          <w:color w:val="000000"/>
          <w:sz w:val="20"/>
          <w:szCs w:val="20"/>
        </w:rPr>
        <w:t>2002)84</w:t>
      </w:r>
      <w:proofErr w:type="gramEnd"/>
      <w:r w:rsidRPr="00DA76F9">
        <w:rPr>
          <w:rFonts w:ascii="Palatino Linotype" w:hAnsi="Palatino Linotype" w:cs="Times"/>
          <w:color w:val="000000"/>
          <w:sz w:val="20"/>
          <w:szCs w:val="20"/>
        </w:rPr>
        <w:t xml:space="preserve">-101; David Lewis, ‘Causation as Influence,’ The Journal of Philosophy 97(4)(2000):182-197. </w:t>
      </w:r>
    </w:p>
    <w:p w14:paraId="1DF5BF34" w14:textId="51A56BDF" w:rsidR="000A0CF4" w:rsidRPr="00DA76F9" w:rsidRDefault="000A0CF4" w:rsidP="007472BD">
      <w:pPr>
        <w:pStyle w:val="FootnoteText"/>
        <w:jc w:val="both"/>
        <w:rPr>
          <w:rFonts w:ascii="Palatino Linotype" w:hAnsi="Palatino Linotype"/>
          <w:sz w:val="20"/>
          <w:szCs w:val="20"/>
        </w:rPr>
      </w:pPr>
    </w:p>
  </w:footnote>
  <w:footnote w:id="16">
    <w:p w14:paraId="7D6E9C13" w14:textId="366F197A"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As Anderson notes, ‘compensatory damages for lost income in the law of torts are subject to income taxes.’ If this is true, and </w:t>
      </w:r>
      <w:proofErr w:type="spellStart"/>
      <w:r w:rsidRPr="00DA76F9">
        <w:rPr>
          <w:rFonts w:ascii="Palatino Linotype" w:hAnsi="Palatino Linotype"/>
          <w:sz w:val="20"/>
          <w:szCs w:val="20"/>
        </w:rPr>
        <w:t>Kiden</w:t>
      </w:r>
      <w:proofErr w:type="spellEnd"/>
      <w:r w:rsidRPr="00DA76F9">
        <w:rPr>
          <w:rFonts w:ascii="Palatino Linotype" w:hAnsi="Palatino Linotype"/>
          <w:sz w:val="20"/>
          <w:szCs w:val="20"/>
        </w:rPr>
        <w:t xml:space="preserve"> and </w:t>
      </w:r>
      <w:proofErr w:type="spellStart"/>
      <w:r w:rsidRPr="00DA76F9">
        <w:rPr>
          <w:rFonts w:ascii="Palatino Linotype" w:hAnsi="Palatino Linotype"/>
          <w:sz w:val="20"/>
          <w:szCs w:val="20"/>
        </w:rPr>
        <w:t>Pao</w:t>
      </w:r>
      <w:proofErr w:type="spellEnd"/>
      <w:r w:rsidRPr="00DA76F9">
        <w:rPr>
          <w:rFonts w:ascii="Palatino Linotype" w:hAnsi="Palatino Linotype"/>
          <w:sz w:val="20"/>
          <w:szCs w:val="20"/>
        </w:rPr>
        <w:t xml:space="preserve"> had no right to the money they gained in reparations, then their reparations could simply be subject to 100% taxation. See Elizabeth Anderson, ‘Compensatory Justice,’ in (ed.) John Chapman, </w:t>
      </w:r>
      <w:r w:rsidRPr="00DA76F9">
        <w:rPr>
          <w:rFonts w:ascii="Palatino Linotype" w:hAnsi="Palatino Linotype"/>
          <w:i/>
          <w:sz w:val="20"/>
          <w:szCs w:val="20"/>
        </w:rPr>
        <w:t>Nomos XXXIII</w:t>
      </w:r>
      <w:r w:rsidRPr="00DA76F9">
        <w:rPr>
          <w:rFonts w:ascii="Palatino Linotype" w:hAnsi="Palatino Linotype"/>
          <w:sz w:val="20"/>
          <w:szCs w:val="20"/>
        </w:rPr>
        <w:t xml:space="preserve">, </w:t>
      </w:r>
      <w:proofErr w:type="gramStart"/>
      <w:r w:rsidRPr="00DA76F9">
        <w:rPr>
          <w:rFonts w:ascii="Palatino Linotype" w:hAnsi="Palatino Linotype"/>
          <w:sz w:val="20"/>
          <w:szCs w:val="20"/>
        </w:rPr>
        <w:t>NYU</w:t>
      </w:r>
      <w:proofErr w:type="gramEnd"/>
      <w:r w:rsidRPr="00DA76F9">
        <w:rPr>
          <w:rFonts w:ascii="Palatino Linotype" w:hAnsi="Palatino Linotype"/>
          <w:sz w:val="20"/>
          <w:szCs w:val="20"/>
        </w:rPr>
        <w:t xml:space="preserve"> Press 1991. </w:t>
      </w:r>
    </w:p>
  </w:footnote>
  <w:footnote w:id="17">
    <w:p w14:paraId="337B8F7A" w14:textId="0085EDBA" w:rsidR="000A0CF4" w:rsidRPr="00DA76F9" w:rsidRDefault="000A0CF4">
      <w:pPr>
        <w:pStyle w:val="FootnoteText"/>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Pablo </w:t>
      </w:r>
      <w:r w:rsidRPr="00DA76F9">
        <w:rPr>
          <w:rFonts w:ascii="Palatino Linotype" w:hAnsi="Palatino Linotype" w:cs="Times New Roman"/>
          <w:sz w:val="20"/>
          <w:szCs w:val="20"/>
        </w:rPr>
        <w:t xml:space="preserve">De </w:t>
      </w:r>
      <w:proofErr w:type="spellStart"/>
      <w:r w:rsidRPr="00DA76F9">
        <w:rPr>
          <w:rFonts w:ascii="Palatino Linotype" w:hAnsi="Palatino Linotype" w:cs="Times New Roman"/>
          <w:sz w:val="20"/>
          <w:szCs w:val="20"/>
        </w:rPr>
        <w:t>Greiff</w:t>
      </w:r>
      <w:proofErr w:type="spellEnd"/>
      <w:r w:rsidRPr="00DA76F9">
        <w:rPr>
          <w:rFonts w:ascii="Palatino Linotype" w:hAnsi="Palatino Linotype" w:cs="Times New Roman"/>
          <w:sz w:val="20"/>
          <w:szCs w:val="20"/>
        </w:rPr>
        <w:t xml:space="preserve">, </w:t>
      </w:r>
      <w:r w:rsidRPr="00DA76F9">
        <w:rPr>
          <w:rFonts w:ascii="Palatino Linotype" w:hAnsi="Palatino Linotype" w:cs="Times New Roman"/>
          <w:i/>
          <w:sz w:val="20"/>
          <w:szCs w:val="20"/>
        </w:rPr>
        <w:t>The Handbook of Reparations</w:t>
      </w:r>
      <w:r w:rsidRPr="00DA76F9">
        <w:rPr>
          <w:rFonts w:ascii="Palatino Linotype" w:hAnsi="Palatino Linotype" w:cs="Times New Roman"/>
          <w:sz w:val="20"/>
          <w:szCs w:val="20"/>
        </w:rPr>
        <w:t xml:space="preserve">, Oxford: Oxford University Press 2008 at 466 cited by Catherine Lu, </w:t>
      </w:r>
      <w:r w:rsidRPr="00DA76F9">
        <w:rPr>
          <w:rFonts w:ascii="Palatino Linotype" w:hAnsi="Palatino Linotype" w:cs="Times New Roman"/>
          <w:i/>
          <w:sz w:val="20"/>
          <w:szCs w:val="20"/>
        </w:rPr>
        <w:t>Justice and Reconciliation in World Politics</w:t>
      </w:r>
      <w:r w:rsidRPr="00DA76F9">
        <w:rPr>
          <w:rFonts w:ascii="Palatino Linotype" w:hAnsi="Palatino Linotype" w:cs="Times New Roman"/>
          <w:sz w:val="20"/>
          <w:szCs w:val="20"/>
        </w:rPr>
        <w:t>, Cambridge University Press 2017 at 243.</w:t>
      </w:r>
    </w:p>
  </w:footnote>
  <w:footnote w:id="18">
    <w:p w14:paraId="44D45092" w14:textId="2CD9C10D" w:rsidR="000A0CF4" w:rsidRPr="00DA76F9" w:rsidRDefault="000A0CF4">
      <w:pPr>
        <w:pStyle w:val="FootnoteText"/>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Claudia Rosenbaum, ‘The Taylor Swift Butt-Grabbing Trial is About to Start and This is How We Got Here,’ </w:t>
      </w:r>
      <w:proofErr w:type="spellStart"/>
      <w:r w:rsidRPr="00DA76F9">
        <w:rPr>
          <w:rFonts w:ascii="Palatino Linotype" w:hAnsi="Palatino Linotype"/>
          <w:sz w:val="20"/>
          <w:szCs w:val="20"/>
        </w:rPr>
        <w:t>Buzzfeed</w:t>
      </w:r>
      <w:proofErr w:type="spellEnd"/>
      <w:r w:rsidRPr="00DA76F9">
        <w:rPr>
          <w:rFonts w:ascii="Palatino Linotype" w:hAnsi="Palatino Linotype"/>
          <w:sz w:val="20"/>
          <w:szCs w:val="20"/>
        </w:rPr>
        <w:t>, 5 August 2017, accessed on 6 May 2018 from https://www.buzzfeed.com/claudiarosenbaum/taylor-swift-trial-what-to-know</w:t>
      </w:r>
      <w:proofErr w:type="gramStart"/>
      <w:r w:rsidRPr="00DA76F9">
        <w:rPr>
          <w:rFonts w:ascii="Palatino Linotype" w:hAnsi="Palatino Linotype"/>
          <w:sz w:val="20"/>
          <w:szCs w:val="20"/>
        </w:rPr>
        <w:t>?utm</w:t>
      </w:r>
      <w:proofErr w:type="gramEnd"/>
      <w:r w:rsidRPr="00DA76F9">
        <w:rPr>
          <w:rFonts w:ascii="Palatino Linotype" w:hAnsi="Palatino Linotype"/>
          <w:sz w:val="20"/>
          <w:szCs w:val="20"/>
        </w:rPr>
        <w:t xml:space="preserve">_term=.oaY2glYg2#.ijPgp6xpg; Two Black Men Arrested at Starbucks Settle with Philadelphia for $1 Each,’ The Washington Post, 3 May 2018, accessed on 6 May 2018 from https://www.washingtonpost.com/news/business/wp/2018/05/02/african-american-men-arrested-at-starbucks-reach-1-settlement-with-the-city-secure-promise-for-200000-grant-program-for-young-entrepreneurs/?noredirect=on&amp;utm_term=.413037cf3753 </w:t>
      </w:r>
    </w:p>
  </w:footnote>
  <w:footnote w:id="19">
    <w:p w14:paraId="17796A1F" w14:textId="2F41069D"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r w:rsidRPr="00DA76F9">
        <w:rPr>
          <w:rFonts w:ascii="Palatino Linotype" w:hAnsi="Palatino Linotype" w:cs="Courier"/>
          <w:color w:val="000000"/>
          <w:sz w:val="20"/>
          <w:szCs w:val="20"/>
          <w:lang w:val="en-GB"/>
        </w:rPr>
        <w:t xml:space="preserve">Robert </w:t>
      </w:r>
      <w:proofErr w:type="spellStart"/>
      <w:r w:rsidRPr="00DA76F9">
        <w:rPr>
          <w:rFonts w:ascii="Palatino Linotype" w:hAnsi="Palatino Linotype" w:cs="Courier"/>
          <w:color w:val="000000"/>
          <w:sz w:val="20"/>
          <w:szCs w:val="20"/>
          <w:lang w:val="en-GB"/>
        </w:rPr>
        <w:t>Goodin</w:t>
      </w:r>
      <w:proofErr w:type="spellEnd"/>
      <w:r w:rsidRPr="00DA76F9">
        <w:rPr>
          <w:rFonts w:ascii="Palatino Linotype" w:hAnsi="Palatino Linotype" w:cs="Courier"/>
          <w:color w:val="000000"/>
          <w:sz w:val="20"/>
          <w:szCs w:val="20"/>
          <w:lang w:val="en-GB"/>
        </w:rPr>
        <w:t>, “Compensation and Redistribution,” Nomos 33, Compensatory Justice, 1991: 143-177 at 53-57</w:t>
      </w:r>
    </w:p>
  </w:footnote>
  <w:footnote w:id="20">
    <w:p w14:paraId="3EEF837F" w14:textId="47E35808"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Cara Nine, ‘The Wrong of Displacement: The Home as Extended Mind,’ The </w:t>
      </w:r>
      <w:r w:rsidRPr="00DA76F9">
        <w:rPr>
          <w:rFonts w:ascii="Palatino Linotype" w:hAnsi="Palatino Linotype"/>
          <w:iCs/>
          <w:sz w:val="20"/>
          <w:szCs w:val="20"/>
        </w:rPr>
        <w:t>Journal of Political Philosophy (Forthcoming)</w:t>
      </w:r>
    </w:p>
  </w:footnote>
  <w:footnote w:id="21">
    <w:p w14:paraId="0778F68D" w14:textId="757235B0"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r w:rsidRPr="00DA76F9">
        <w:rPr>
          <w:rFonts w:ascii="Palatino Linotype" w:hAnsi="Palatino Linotype" w:cs="Times"/>
          <w:color w:val="000000"/>
          <w:sz w:val="20"/>
          <w:szCs w:val="20"/>
        </w:rPr>
        <w:t xml:space="preserve">Anna </w:t>
      </w:r>
      <w:proofErr w:type="spellStart"/>
      <w:r w:rsidRPr="00DA76F9">
        <w:rPr>
          <w:rFonts w:ascii="Palatino Linotype" w:hAnsi="Palatino Linotype" w:cs="Times"/>
          <w:color w:val="000000"/>
          <w:sz w:val="20"/>
          <w:szCs w:val="20"/>
        </w:rPr>
        <w:t>Stilz</w:t>
      </w:r>
      <w:proofErr w:type="spellEnd"/>
      <w:r w:rsidRPr="00DA76F9">
        <w:rPr>
          <w:rFonts w:ascii="Palatino Linotype" w:hAnsi="Palatino Linotype" w:cs="Times"/>
          <w:color w:val="000000"/>
          <w:sz w:val="20"/>
          <w:szCs w:val="20"/>
        </w:rPr>
        <w:t xml:space="preserve">, “Nations, States, and Territory,” </w:t>
      </w:r>
      <w:r w:rsidRPr="00DA76F9">
        <w:rPr>
          <w:rFonts w:ascii="Palatino Linotype" w:hAnsi="Palatino Linotype" w:cs="Times"/>
          <w:i/>
          <w:iCs/>
          <w:color w:val="000000"/>
          <w:sz w:val="20"/>
          <w:szCs w:val="20"/>
        </w:rPr>
        <w:t xml:space="preserve">Ethics </w:t>
      </w:r>
      <w:r w:rsidRPr="00DA76F9">
        <w:rPr>
          <w:rFonts w:ascii="Palatino Linotype" w:hAnsi="Palatino Linotype" w:cs="Times"/>
          <w:color w:val="000000"/>
          <w:sz w:val="20"/>
          <w:szCs w:val="20"/>
        </w:rPr>
        <w:t xml:space="preserve">121 (2011): 572–601 at 582–87; Anna </w:t>
      </w:r>
      <w:proofErr w:type="spellStart"/>
      <w:r w:rsidRPr="00DA76F9">
        <w:rPr>
          <w:rFonts w:ascii="Palatino Linotype" w:hAnsi="Palatino Linotype" w:cs="Times"/>
          <w:color w:val="000000"/>
          <w:sz w:val="20"/>
          <w:szCs w:val="20"/>
        </w:rPr>
        <w:t>Stilz</w:t>
      </w:r>
      <w:proofErr w:type="spellEnd"/>
      <w:r w:rsidRPr="00DA76F9">
        <w:rPr>
          <w:rFonts w:ascii="Palatino Linotype" w:hAnsi="Palatino Linotype" w:cs="Times"/>
          <w:color w:val="000000"/>
          <w:sz w:val="20"/>
          <w:szCs w:val="20"/>
        </w:rPr>
        <w:t>, ‘Occupancy Rights and the Wrong of Removal,’ Philosophy and Public Affairs 41(4)(2013)</w:t>
      </w:r>
      <w:proofErr w:type="gramStart"/>
      <w:r w:rsidRPr="00DA76F9">
        <w:rPr>
          <w:rFonts w:ascii="Palatino Linotype" w:hAnsi="Palatino Linotype" w:cs="Times"/>
          <w:color w:val="000000"/>
          <w:sz w:val="20"/>
          <w:szCs w:val="20"/>
        </w:rPr>
        <w:t>:324</w:t>
      </w:r>
      <w:proofErr w:type="gramEnd"/>
      <w:r w:rsidRPr="00DA76F9">
        <w:rPr>
          <w:rFonts w:ascii="Palatino Linotype" w:hAnsi="Palatino Linotype" w:cs="Times"/>
          <w:color w:val="000000"/>
          <w:sz w:val="20"/>
          <w:szCs w:val="20"/>
        </w:rPr>
        <w:t xml:space="preserve">-356 at 336-341; </w:t>
      </w:r>
      <w:r w:rsidRPr="00DA76F9">
        <w:rPr>
          <w:rFonts w:ascii="Palatino Linotype" w:hAnsi="Palatino Linotype"/>
          <w:sz w:val="20"/>
          <w:szCs w:val="20"/>
        </w:rPr>
        <w:t xml:space="preserve">Cara Nine, ‘The Wrong of Displacement: The Home as Extended Mind,’ The </w:t>
      </w:r>
      <w:r w:rsidRPr="00DA76F9">
        <w:rPr>
          <w:rFonts w:ascii="Palatino Linotype" w:hAnsi="Palatino Linotype"/>
          <w:iCs/>
          <w:sz w:val="20"/>
          <w:szCs w:val="20"/>
        </w:rPr>
        <w:t xml:space="preserve">Journal of Political Philosophy (Forthcoming). </w:t>
      </w:r>
    </w:p>
  </w:footnote>
  <w:footnote w:id="22">
    <w:p w14:paraId="51FD27CD" w14:textId="14079FF6"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It is not enough, as </w:t>
      </w:r>
      <w:proofErr w:type="spellStart"/>
      <w:r w:rsidRPr="00DA76F9">
        <w:rPr>
          <w:rFonts w:ascii="Palatino Linotype" w:hAnsi="Palatino Linotype"/>
          <w:sz w:val="20"/>
          <w:szCs w:val="20"/>
        </w:rPr>
        <w:t>Goodin</w:t>
      </w:r>
      <w:proofErr w:type="spellEnd"/>
      <w:r w:rsidRPr="00DA76F9">
        <w:rPr>
          <w:rFonts w:ascii="Palatino Linotype" w:hAnsi="Palatino Linotype"/>
          <w:sz w:val="20"/>
          <w:szCs w:val="20"/>
        </w:rPr>
        <w:t xml:space="preserve"> notes, to claim that an individual has a right to reparations to continue plans formed with reasonable expectations, because one can reasonably expect to be wronged. If a farmer expects to have her land taken because of her ethnicity, we cannot claim the theft disrupted her reasonable expectations, as she expected her land to be taken.  In such cases the farmer would be wronged because she had reason to believe the status quo – access to her land – ought to not be disrupted due to discrimination.  See </w:t>
      </w:r>
      <w:r w:rsidRPr="00DA76F9">
        <w:rPr>
          <w:rFonts w:ascii="Palatino Linotype" w:hAnsi="Palatino Linotype" w:cs="Courier"/>
          <w:color w:val="000000"/>
          <w:sz w:val="20"/>
          <w:szCs w:val="20"/>
          <w:lang w:val="en-GB"/>
        </w:rPr>
        <w:t xml:space="preserve">Robert </w:t>
      </w:r>
      <w:proofErr w:type="spellStart"/>
      <w:r w:rsidRPr="00DA76F9">
        <w:rPr>
          <w:rFonts w:ascii="Palatino Linotype" w:hAnsi="Palatino Linotype" w:cs="Courier"/>
          <w:color w:val="000000"/>
          <w:sz w:val="20"/>
          <w:szCs w:val="20"/>
          <w:lang w:val="en-GB"/>
        </w:rPr>
        <w:t>Goodin</w:t>
      </w:r>
      <w:proofErr w:type="spellEnd"/>
      <w:r w:rsidRPr="00DA76F9">
        <w:rPr>
          <w:rFonts w:ascii="Palatino Linotype" w:hAnsi="Palatino Linotype" w:cs="Courier"/>
          <w:color w:val="000000"/>
          <w:sz w:val="20"/>
          <w:szCs w:val="20"/>
          <w:lang w:val="en-GB"/>
        </w:rPr>
        <w:t>, “Compensation and Redistribution,” Nomos 33, Compensatory Justice, 1991: 143-177 at 53-57</w:t>
      </w:r>
      <w:r w:rsidRPr="00DA76F9">
        <w:rPr>
          <w:rFonts w:ascii="Palatino Linotype" w:hAnsi="Palatino Linotype"/>
          <w:sz w:val="20"/>
          <w:szCs w:val="20"/>
        </w:rPr>
        <w:t>; Jeremy Waldron, ‘Superseding Historical Injustice,’ Ethics 103(1)(1992)</w:t>
      </w:r>
      <w:proofErr w:type="gramStart"/>
      <w:r w:rsidRPr="00DA76F9">
        <w:rPr>
          <w:rFonts w:ascii="Palatino Linotype" w:hAnsi="Palatino Linotype"/>
          <w:sz w:val="20"/>
          <w:szCs w:val="20"/>
        </w:rPr>
        <w:t>:4</w:t>
      </w:r>
      <w:proofErr w:type="gramEnd"/>
      <w:r w:rsidRPr="00DA76F9">
        <w:rPr>
          <w:rFonts w:ascii="Palatino Linotype" w:hAnsi="Palatino Linotype"/>
          <w:sz w:val="20"/>
          <w:szCs w:val="20"/>
        </w:rPr>
        <w:t xml:space="preserve">-28 at 18; Stephen Perry, ‘On the Relationship Between Corrective and Distributive Justice,’ in (ed. Jeremy </w:t>
      </w:r>
      <w:proofErr w:type="spellStart"/>
      <w:r w:rsidRPr="00DA76F9">
        <w:rPr>
          <w:rFonts w:ascii="Palatino Linotype" w:hAnsi="Palatino Linotype"/>
          <w:sz w:val="20"/>
          <w:szCs w:val="20"/>
        </w:rPr>
        <w:t>Horder</w:t>
      </w:r>
      <w:proofErr w:type="spellEnd"/>
      <w:r w:rsidRPr="00DA76F9">
        <w:rPr>
          <w:rFonts w:ascii="Palatino Linotype" w:hAnsi="Palatino Linotype"/>
          <w:sz w:val="20"/>
          <w:szCs w:val="20"/>
        </w:rPr>
        <w:t xml:space="preserve">), Oxford Essays in Jurisprudence, Fourth Series, New York: Oxford University Press 2000), pp 237-263.  </w:t>
      </w:r>
    </w:p>
  </w:footnote>
  <w:footnote w:id="23">
    <w:p w14:paraId="0F675636" w14:textId="5981ABCC" w:rsidR="000A0CF4" w:rsidRPr="00DA76F9" w:rsidRDefault="000A0CF4" w:rsidP="000069A9">
      <w:pPr>
        <w:jc w:val="both"/>
        <w:rPr>
          <w:rFonts w:ascii="Palatino Linotype" w:eastAsia="Times New Roman" w:hAnsi="Palatino Linotype" w:cs="Times New Roman"/>
          <w:sz w:val="20"/>
          <w:szCs w:val="20"/>
          <w:lang w:val="en-GB"/>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Section 4 in Pablo </w:t>
      </w:r>
      <w:proofErr w:type="spellStart"/>
      <w:r w:rsidRPr="00DA76F9">
        <w:rPr>
          <w:rFonts w:ascii="Palatino Linotype" w:hAnsi="Palatino Linotype"/>
          <w:sz w:val="20"/>
          <w:szCs w:val="20"/>
        </w:rPr>
        <w:t>Kalmanovitz</w:t>
      </w:r>
      <w:proofErr w:type="spellEnd"/>
      <w:r w:rsidRPr="00DA76F9">
        <w:rPr>
          <w:rFonts w:ascii="Palatino Linotype" w:eastAsia="Times New Roman" w:hAnsi="Palatino Linotype" w:cs="Times New Roman"/>
          <w:color w:val="000000"/>
          <w:sz w:val="20"/>
          <w:szCs w:val="20"/>
          <w:shd w:val="clear" w:color="auto" w:fill="FFFFFF"/>
          <w:lang w:val="en-GB"/>
        </w:rPr>
        <w:t xml:space="preserve">, "Corrective Justice vs. Social Justice in the aftermath of War," in (eds.) Morten </w:t>
      </w:r>
      <w:proofErr w:type="spellStart"/>
      <w:r w:rsidRPr="00DA76F9">
        <w:rPr>
          <w:rFonts w:ascii="Palatino Linotype" w:eastAsia="Times New Roman" w:hAnsi="Palatino Linotype" w:cs="Times New Roman"/>
          <w:color w:val="000000"/>
          <w:sz w:val="20"/>
          <w:szCs w:val="20"/>
          <w:shd w:val="clear" w:color="auto" w:fill="FFFFFF"/>
          <w:lang w:val="en-GB"/>
        </w:rPr>
        <w:t>Bergsmo</w:t>
      </w:r>
      <w:proofErr w:type="spellEnd"/>
      <w:r w:rsidRPr="00DA76F9">
        <w:rPr>
          <w:rFonts w:ascii="Palatino Linotype" w:eastAsia="Times New Roman" w:hAnsi="Palatino Linotype" w:cs="Times New Roman"/>
          <w:color w:val="000000"/>
          <w:sz w:val="20"/>
          <w:szCs w:val="20"/>
          <w:shd w:val="clear" w:color="auto" w:fill="FFFFFF"/>
          <w:lang w:val="en-GB"/>
        </w:rPr>
        <w:t xml:space="preserve">, César Rodríguez </w:t>
      </w:r>
      <w:proofErr w:type="spellStart"/>
      <w:r w:rsidRPr="00DA76F9">
        <w:rPr>
          <w:rFonts w:ascii="Palatino Linotype" w:eastAsia="Times New Roman" w:hAnsi="Palatino Linotype" w:cs="Times New Roman"/>
          <w:color w:val="000000"/>
          <w:sz w:val="20"/>
          <w:szCs w:val="20"/>
          <w:shd w:val="clear" w:color="auto" w:fill="FFFFFF"/>
          <w:lang w:val="en-GB"/>
        </w:rPr>
        <w:t>Garavito</w:t>
      </w:r>
      <w:proofErr w:type="spellEnd"/>
      <w:r w:rsidRPr="00DA76F9">
        <w:rPr>
          <w:rFonts w:ascii="Palatino Linotype" w:eastAsia="Times New Roman" w:hAnsi="Palatino Linotype" w:cs="Times New Roman"/>
          <w:color w:val="000000"/>
          <w:sz w:val="20"/>
          <w:szCs w:val="20"/>
          <w:shd w:val="clear" w:color="auto" w:fill="FFFFFF"/>
          <w:lang w:val="en-GB"/>
        </w:rPr>
        <w:t xml:space="preserve">, Pablo </w:t>
      </w:r>
      <w:proofErr w:type="spellStart"/>
      <w:r w:rsidRPr="00DA76F9">
        <w:rPr>
          <w:rFonts w:ascii="Palatino Linotype" w:eastAsia="Times New Roman" w:hAnsi="Palatino Linotype" w:cs="Times New Roman"/>
          <w:color w:val="000000"/>
          <w:sz w:val="20"/>
          <w:szCs w:val="20"/>
          <w:shd w:val="clear" w:color="auto" w:fill="FFFFFF"/>
          <w:lang w:val="en-GB"/>
        </w:rPr>
        <w:t>Kalmanovitz</w:t>
      </w:r>
      <w:proofErr w:type="spellEnd"/>
      <w:r w:rsidRPr="00DA76F9">
        <w:rPr>
          <w:rFonts w:ascii="Palatino Linotype" w:eastAsia="Times New Roman" w:hAnsi="Palatino Linotype" w:cs="Times New Roman"/>
          <w:color w:val="000000"/>
          <w:sz w:val="20"/>
          <w:szCs w:val="20"/>
          <w:shd w:val="clear" w:color="auto" w:fill="FFFFFF"/>
          <w:lang w:val="en-GB"/>
        </w:rPr>
        <w:t xml:space="preserve"> and Maria Paula </w:t>
      </w:r>
      <w:proofErr w:type="spellStart"/>
      <w:r w:rsidRPr="00DA76F9">
        <w:rPr>
          <w:rFonts w:ascii="Palatino Linotype" w:eastAsia="Times New Roman" w:hAnsi="Palatino Linotype" w:cs="Times New Roman"/>
          <w:color w:val="000000"/>
          <w:sz w:val="20"/>
          <w:szCs w:val="20"/>
          <w:shd w:val="clear" w:color="auto" w:fill="FFFFFF"/>
          <w:lang w:val="en-GB"/>
        </w:rPr>
        <w:t>Saffon</w:t>
      </w:r>
      <w:proofErr w:type="spellEnd"/>
      <w:r w:rsidRPr="00DA76F9">
        <w:rPr>
          <w:rFonts w:ascii="Palatino Linotype" w:eastAsia="Times New Roman" w:hAnsi="Palatino Linotype" w:cs="Times New Roman"/>
          <w:color w:val="000000"/>
          <w:sz w:val="20"/>
          <w:szCs w:val="20"/>
          <w:shd w:val="clear" w:color="auto" w:fill="FFFFFF"/>
          <w:lang w:val="en-GB"/>
        </w:rPr>
        <w:t xml:space="preserve">, </w:t>
      </w:r>
      <w:r w:rsidRPr="00DA76F9">
        <w:rPr>
          <w:rFonts w:ascii="Palatino Linotype" w:eastAsia="Times New Roman" w:hAnsi="Palatino Linotype" w:cs="Times New Roman"/>
          <w:i/>
          <w:iCs/>
          <w:color w:val="000000"/>
          <w:sz w:val="20"/>
          <w:szCs w:val="20"/>
          <w:shd w:val="clear" w:color="auto" w:fill="FFFFFF"/>
          <w:lang w:val="en-GB"/>
        </w:rPr>
        <w:t xml:space="preserve">Distributive Justice in </w:t>
      </w:r>
      <w:proofErr w:type="gramStart"/>
      <w:r w:rsidRPr="00DA76F9">
        <w:rPr>
          <w:rFonts w:ascii="Palatino Linotype" w:eastAsia="Times New Roman" w:hAnsi="Palatino Linotype" w:cs="Times New Roman"/>
          <w:i/>
          <w:iCs/>
          <w:color w:val="000000"/>
          <w:sz w:val="20"/>
          <w:szCs w:val="20"/>
          <w:shd w:val="clear" w:color="auto" w:fill="FFFFFF"/>
          <w:lang w:val="en-GB"/>
        </w:rPr>
        <w:t>Transitions</w:t>
      </w:r>
      <w:r w:rsidRPr="00DA76F9">
        <w:rPr>
          <w:rFonts w:ascii="Palatino Linotype" w:eastAsia="Times New Roman" w:hAnsi="Palatino Linotype" w:cs="Times New Roman"/>
          <w:color w:val="000000"/>
          <w:sz w:val="20"/>
          <w:szCs w:val="20"/>
          <w:shd w:val="clear" w:color="auto" w:fill="FFFFFF"/>
          <w:lang w:val="en-GB"/>
        </w:rPr>
        <w:t> ,</w:t>
      </w:r>
      <w:proofErr w:type="gramEnd"/>
      <w:r w:rsidRPr="00DA76F9">
        <w:rPr>
          <w:rFonts w:ascii="Palatino Linotype" w:eastAsia="Times New Roman" w:hAnsi="Palatino Linotype" w:cs="Times New Roman"/>
          <w:color w:val="000000"/>
          <w:sz w:val="20"/>
          <w:szCs w:val="20"/>
          <w:shd w:val="clear" w:color="auto" w:fill="FFFFFF"/>
          <w:lang w:val="en-GB"/>
        </w:rPr>
        <w:t xml:space="preserve"> </w:t>
      </w:r>
      <w:proofErr w:type="spellStart"/>
      <w:r w:rsidRPr="00DA76F9">
        <w:rPr>
          <w:rFonts w:ascii="Palatino Linotype" w:eastAsia="Times New Roman" w:hAnsi="Palatino Linotype" w:cs="Times New Roman"/>
          <w:color w:val="000000"/>
          <w:sz w:val="20"/>
          <w:szCs w:val="20"/>
          <w:shd w:val="clear" w:color="auto" w:fill="FFFFFF"/>
          <w:lang w:val="en-GB"/>
        </w:rPr>
        <w:t>Torkel</w:t>
      </w:r>
      <w:proofErr w:type="spellEnd"/>
      <w:r w:rsidRPr="00DA76F9">
        <w:rPr>
          <w:rFonts w:ascii="Palatino Linotype" w:eastAsia="Times New Roman" w:hAnsi="Palatino Linotype" w:cs="Times New Roman"/>
          <w:color w:val="000000"/>
          <w:sz w:val="20"/>
          <w:szCs w:val="20"/>
          <w:shd w:val="clear" w:color="auto" w:fill="FFFFFF"/>
          <w:lang w:val="en-GB"/>
        </w:rPr>
        <w:t xml:space="preserve"> </w:t>
      </w:r>
      <w:proofErr w:type="spellStart"/>
      <w:r w:rsidRPr="00DA76F9">
        <w:rPr>
          <w:rFonts w:ascii="Palatino Linotype" w:eastAsia="Times New Roman" w:hAnsi="Palatino Linotype" w:cs="Times New Roman"/>
          <w:color w:val="000000"/>
          <w:sz w:val="20"/>
          <w:szCs w:val="20"/>
          <w:shd w:val="clear" w:color="auto" w:fill="FFFFFF"/>
          <w:lang w:val="en-GB"/>
        </w:rPr>
        <w:t>Opsahl</w:t>
      </w:r>
      <w:proofErr w:type="spellEnd"/>
      <w:r w:rsidRPr="00DA76F9">
        <w:rPr>
          <w:rFonts w:ascii="Palatino Linotype" w:eastAsia="Times New Roman" w:hAnsi="Palatino Linotype" w:cs="Times New Roman"/>
          <w:color w:val="000000"/>
          <w:sz w:val="20"/>
          <w:szCs w:val="20"/>
          <w:shd w:val="clear" w:color="auto" w:fill="FFFFFF"/>
          <w:lang w:val="en-GB"/>
        </w:rPr>
        <w:t xml:space="preserve"> Publisher, International Peace Research Institute, Oslo 2010. </w:t>
      </w:r>
    </w:p>
  </w:footnote>
  <w:footnote w:id="24">
    <w:p w14:paraId="488EF817" w14:textId="4E9D7963" w:rsidR="000A0CF4" w:rsidRPr="00DA76F9" w:rsidRDefault="000A0CF4" w:rsidP="000069A9">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proofErr w:type="spellStart"/>
      <w:r w:rsidRPr="00DA76F9">
        <w:rPr>
          <w:rFonts w:ascii="Palatino Linotype" w:hAnsi="Palatino Linotype"/>
          <w:sz w:val="20"/>
          <w:szCs w:val="20"/>
        </w:rPr>
        <w:t>Goodin</w:t>
      </w:r>
      <w:proofErr w:type="spellEnd"/>
      <w:r w:rsidRPr="00DA76F9">
        <w:rPr>
          <w:rFonts w:ascii="Palatino Linotype" w:hAnsi="Palatino Linotype"/>
          <w:sz w:val="20"/>
          <w:szCs w:val="20"/>
        </w:rPr>
        <w:t xml:space="preserve"> ibid at; Waldron ibid at 18-19; at </w:t>
      </w:r>
      <w:proofErr w:type="spellStart"/>
      <w:r w:rsidRPr="00DA76F9">
        <w:rPr>
          <w:rFonts w:ascii="Palatino Linotype" w:hAnsi="Palatino Linotype"/>
          <w:sz w:val="20"/>
          <w:szCs w:val="20"/>
        </w:rPr>
        <w:t>Kutz</w:t>
      </w:r>
      <w:proofErr w:type="spellEnd"/>
      <w:r w:rsidRPr="00DA76F9">
        <w:rPr>
          <w:rFonts w:ascii="Palatino Linotype" w:hAnsi="Palatino Linotype"/>
          <w:sz w:val="20"/>
          <w:szCs w:val="20"/>
        </w:rPr>
        <w:t xml:space="preserve"> ibid at 295.</w:t>
      </w:r>
    </w:p>
  </w:footnote>
  <w:footnote w:id="25">
    <w:p w14:paraId="7EF61DF7" w14:textId="2C221F61" w:rsidR="000A0CF4" w:rsidRPr="00DA76F9" w:rsidRDefault="000A0CF4" w:rsidP="000069A9">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For example, reparations to holocaust survivors, and to sex slaves of the Japanese wartime army, took decades to reach the courts. See Michael J. </w:t>
      </w:r>
      <w:proofErr w:type="spellStart"/>
      <w:r w:rsidRPr="00DA76F9">
        <w:rPr>
          <w:rFonts w:ascii="Palatino Linotype" w:hAnsi="Palatino Linotype"/>
          <w:sz w:val="20"/>
          <w:szCs w:val="20"/>
        </w:rPr>
        <w:t>Bazyler</w:t>
      </w:r>
      <w:proofErr w:type="spellEnd"/>
      <w:r w:rsidRPr="00DA76F9">
        <w:rPr>
          <w:rFonts w:ascii="Palatino Linotype" w:hAnsi="Palatino Linotype"/>
          <w:sz w:val="20"/>
          <w:szCs w:val="20"/>
        </w:rPr>
        <w:t>, ‘The Holocaust Restitution Movement in Comparative Perspective,’ Berkeley International Law Journal 20(1)(2002)</w:t>
      </w:r>
      <w:proofErr w:type="gramStart"/>
      <w:r w:rsidRPr="00DA76F9">
        <w:rPr>
          <w:rFonts w:ascii="Palatino Linotype" w:hAnsi="Palatino Linotype"/>
          <w:sz w:val="20"/>
          <w:szCs w:val="20"/>
        </w:rPr>
        <w:t>:11</w:t>
      </w:r>
      <w:proofErr w:type="gramEnd"/>
      <w:r w:rsidRPr="00DA76F9">
        <w:rPr>
          <w:rFonts w:ascii="Palatino Linotype" w:hAnsi="Palatino Linotype"/>
          <w:sz w:val="20"/>
          <w:szCs w:val="20"/>
        </w:rPr>
        <w:t>-44</w:t>
      </w:r>
    </w:p>
  </w:footnote>
  <w:footnote w:id="26">
    <w:p w14:paraId="5AAA4FAA" w14:textId="6746880E"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I am not claiming here that the poor’s rights to redistribution can take priority over the wealthy’s right to reparations. I am claiming that if the wealthy have no rights to reparations if they lost wealth to which they have no right. For claims similar to the former, See </w:t>
      </w:r>
      <w:proofErr w:type="spellStart"/>
      <w:r w:rsidRPr="00DA76F9">
        <w:rPr>
          <w:rFonts w:ascii="Palatino Linotype" w:hAnsi="Palatino Linotype"/>
          <w:sz w:val="20"/>
          <w:szCs w:val="20"/>
        </w:rPr>
        <w:t>Kutz</w:t>
      </w:r>
      <w:proofErr w:type="spellEnd"/>
      <w:r w:rsidRPr="00DA76F9">
        <w:rPr>
          <w:rFonts w:ascii="Palatino Linotype" w:hAnsi="Palatino Linotype"/>
          <w:sz w:val="20"/>
          <w:szCs w:val="20"/>
        </w:rPr>
        <w:t xml:space="preserve"> ibid at 295-296 and Dennis </w:t>
      </w:r>
      <w:proofErr w:type="spellStart"/>
      <w:r w:rsidRPr="00DA76F9">
        <w:rPr>
          <w:rFonts w:ascii="Palatino Linotype" w:hAnsi="Palatino Linotype"/>
          <w:sz w:val="20"/>
          <w:szCs w:val="20"/>
        </w:rPr>
        <w:t>Klimchuk</w:t>
      </w:r>
      <w:proofErr w:type="spellEnd"/>
      <w:r w:rsidRPr="00DA76F9">
        <w:rPr>
          <w:rFonts w:ascii="Palatino Linotype" w:hAnsi="Palatino Linotype"/>
          <w:sz w:val="20"/>
          <w:szCs w:val="20"/>
        </w:rPr>
        <w:t>, ‘Autonomy of Corrective Justice,’ Oxford Journal of Legal Studies 23(1)(2003)</w:t>
      </w:r>
      <w:proofErr w:type="gramStart"/>
      <w:r w:rsidRPr="00DA76F9">
        <w:rPr>
          <w:rFonts w:ascii="Palatino Linotype" w:hAnsi="Palatino Linotype"/>
          <w:sz w:val="20"/>
          <w:szCs w:val="20"/>
        </w:rPr>
        <w:t>:49</w:t>
      </w:r>
      <w:proofErr w:type="gramEnd"/>
      <w:r w:rsidRPr="00DA76F9">
        <w:rPr>
          <w:rFonts w:ascii="Palatino Linotype" w:hAnsi="Palatino Linotype"/>
          <w:sz w:val="20"/>
          <w:szCs w:val="20"/>
        </w:rPr>
        <w:t>-64  at 63.</w:t>
      </w:r>
    </w:p>
  </w:footnote>
  <w:footnote w:id="27">
    <w:p w14:paraId="27E29252" w14:textId="7634A849"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Jon </w:t>
      </w:r>
      <w:proofErr w:type="spellStart"/>
      <w:r w:rsidRPr="00DA76F9">
        <w:rPr>
          <w:rFonts w:ascii="Palatino Linotype" w:hAnsi="Palatino Linotype"/>
          <w:sz w:val="20"/>
          <w:szCs w:val="20"/>
        </w:rPr>
        <w:t>Elster</w:t>
      </w:r>
      <w:proofErr w:type="spellEnd"/>
      <w:r w:rsidRPr="00DA76F9">
        <w:rPr>
          <w:rFonts w:ascii="Palatino Linotype" w:hAnsi="Palatino Linotype"/>
          <w:sz w:val="20"/>
          <w:szCs w:val="20"/>
        </w:rPr>
        <w:t>, ‘On Doing What We Can: An argument against post-Communist restitution and retribution,’ East European Constitutional Review 1(2)(1992)</w:t>
      </w:r>
      <w:proofErr w:type="gramStart"/>
      <w:r w:rsidRPr="00DA76F9">
        <w:rPr>
          <w:rFonts w:ascii="Palatino Linotype" w:hAnsi="Palatino Linotype"/>
          <w:sz w:val="20"/>
          <w:szCs w:val="20"/>
        </w:rPr>
        <w:t>:15</w:t>
      </w:r>
      <w:proofErr w:type="gramEnd"/>
      <w:r w:rsidRPr="00DA76F9">
        <w:rPr>
          <w:rFonts w:ascii="Palatino Linotype" w:hAnsi="Palatino Linotype"/>
          <w:sz w:val="20"/>
          <w:szCs w:val="20"/>
        </w:rPr>
        <w:t xml:space="preserve">; </w:t>
      </w:r>
      <w:proofErr w:type="spellStart"/>
      <w:r w:rsidRPr="00DA76F9">
        <w:rPr>
          <w:rFonts w:ascii="Palatino Linotype" w:hAnsi="Palatino Linotype"/>
          <w:sz w:val="20"/>
          <w:szCs w:val="20"/>
        </w:rPr>
        <w:t>Kalmanovitz</w:t>
      </w:r>
      <w:proofErr w:type="spellEnd"/>
      <w:r w:rsidRPr="00DA76F9">
        <w:rPr>
          <w:rFonts w:ascii="Palatino Linotype" w:hAnsi="Palatino Linotype"/>
          <w:sz w:val="20"/>
          <w:szCs w:val="20"/>
        </w:rPr>
        <w:t xml:space="preserve"> 2010 ibid; </w:t>
      </w:r>
      <w:proofErr w:type="spellStart"/>
      <w:r w:rsidRPr="00DA76F9">
        <w:rPr>
          <w:rFonts w:ascii="Palatino Linotype" w:hAnsi="Palatino Linotype"/>
          <w:sz w:val="20"/>
          <w:szCs w:val="20"/>
        </w:rPr>
        <w:t>Kutz</w:t>
      </w:r>
      <w:proofErr w:type="spellEnd"/>
      <w:r w:rsidRPr="00DA76F9">
        <w:rPr>
          <w:rFonts w:ascii="Palatino Linotype" w:hAnsi="Palatino Linotype"/>
          <w:sz w:val="20"/>
          <w:szCs w:val="20"/>
        </w:rPr>
        <w:t xml:space="preserve"> ibid at 301-302; </w:t>
      </w:r>
      <w:proofErr w:type="spellStart"/>
      <w:r w:rsidRPr="00DA76F9">
        <w:rPr>
          <w:rFonts w:ascii="Palatino Linotype" w:hAnsi="Palatino Linotype"/>
          <w:sz w:val="20"/>
          <w:szCs w:val="20"/>
        </w:rPr>
        <w:t>Stilz</w:t>
      </w:r>
      <w:proofErr w:type="spellEnd"/>
      <w:r w:rsidRPr="00DA76F9">
        <w:rPr>
          <w:rFonts w:ascii="Palatino Linotype" w:hAnsi="Palatino Linotype"/>
          <w:sz w:val="20"/>
          <w:szCs w:val="20"/>
        </w:rPr>
        <w:t xml:space="preserve"> 2013 at 353-354; Waldron ibid at 24-28.</w:t>
      </w:r>
    </w:p>
  </w:footnote>
  <w:footnote w:id="28">
    <w:p w14:paraId="14EAA7F9" w14:textId="3018A4FC" w:rsidR="000A0CF4" w:rsidRPr="00DA76F9" w:rsidRDefault="000A0CF4">
      <w:pPr>
        <w:pStyle w:val="FootnoteText"/>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Catherine Lu, ‘Delivering the Goods and the Good,’ in (ed.), David </w:t>
      </w:r>
      <w:proofErr w:type="spellStart"/>
      <w:r w:rsidRPr="00DA76F9">
        <w:rPr>
          <w:rFonts w:ascii="Palatino Linotype" w:hAnsi="Palatino Linotype"/>
          <w:sz w:val="20"/>
          <w:szCs w:val="20"/>
        </w:rPr>
        <w:t>Cyzenhaus</w:t>
      </w:r>
      <w:proofErr w:type="spellEnd"/>
      <w:r w:rsidRPr="00DA76F9">
        <w:rPr>
          <w:rFonts w:ascii="Palatino Linotype" w:hAnsi="Palatino Linotype"/>
          <w:sz w:val="20"/>
          <w:szCs w:val="20"/>
        </w:rPr>
        <w:t xml:space="preserve"> and Mayo Moran, </w:t>
      </w:r>
      <w:r w:rsidRPr="00DA76F9">
        <w:rPr>
          <w:rFonts w:ascii="Palatino Linotype" w:hAnsi="Palatino Linotype"/>
          <w:i/>
          <w:sz w:val="20"/>
          <w:szCs w:val="20"/>
        </w:rPr>
        <w:t>Calling Power to Account: Law, reparations, and the Chinese Canadian Head Tax Case</w:t>
      </w:r>
      <w:proofErr w:type="gramStart"/>
      <w:r w:rsidRPr="00DA76F9">
        <w:rPr>
          <w:rFonts w:ascii="Palatino Linotype" w:hAnsi="Palatino Linotype"/>
          <w:sz w:val="20"/>
          <w:szCs w:val="20"/>
        </w:rPr>
        <w:t>,  Toronto</w:t>
      </w:r>
      <w:proofErr w:type="gramEnd"/>
      <w:r w:rsidRPr="00DA76F9">
        <w:rPr>
          <w:rFonts w:ascii="Palatino Linotype" w:hAnsi="Palatino Linotype"/>
          <w:sz w:val="20"/>
          <w:szCs w:val="20"/>
        </w:rPr>
        <w:t>: Toronto University Press, 147-164 at 155-159.</w:t>
      </w:r>
    </w:p>
  </w:footnote>
  <w:footnote w:id="29">
    <w:p w14:paraId="7C68B760" w14:textId="3E7EF0D7" w:rsidR="000A0CF4" w:rsidRPr="00DA76F9" w:rsidRDefault="000A0CF4" w:rsidP="007472BD">
      <w:pPr>
        <w:widowControl w:val="0"/>
        <w:autoSpaceDE w:val="0"/>
        <w:autoSpaceDN w:val="0"/>
        <w:adjustRightInd w:val="0"/>
        <w:spacing w:line="280" w:lineRule="atLeast"/>
        <w:jc w:val="both"/>
        <w:rPr>
          <w:rFonts w:ascii="Palatino Linotype" w:hAnsi="Palatino Linotype" w:cs="Times"/>
          <w:color w:val="000000"/>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Deborah Hellman, </w:t>
      </w:r>
      <w:r w:rsidRPr="00DA76F9">
        <w:rPr>
          <w:rFonts w:ascii="Palatino Linotype" w:hAnsi="Palatino Linotype" w:cs="Times"/>
          <w:i/>
          <w:color w:val="000000"/>
          <w:sz w:val="20"/>
          <w:szCs w:val="20"/>
        </w:rPr>
        <w:t>When Is Discrimination Wrong?</w:t>
      </w:r>
      <w:r w:rsidRPr="00DA76F9">
        <w:rPr>
          <w:rFonts w:ascii="Palatino Linotype" w:hAnsi="Palatino Linotype" w:cs="Times"/>
          <w:color w:val="000000"/>
          <w:sz w:val="20"/>
          <w:szCs w:val="20"/>
        </w:rPr>
        <w:t xml:space="preserve"> Cambridge, MA: Harvard University Press 2008; Benjamin </w:t>
      </w:r>
      <w:proofErr w:type="spellStart"/>
      <w:r w:rsidRPr="00DA76F9">
        <w:rPr>
          <w:rFonts w:ascii="Palatino Linotype" w:hAnsi="Palatino Linotype" w:cs="Times"/>
          <w:color w:val="000000"/>
          <w:sz w:val="20"/>
          <w:szCs w:val="20"/>
        </w:rPr>
        <w:t>Eidelson</w:t>
      </w:r>
      <w:proofErr w:type="spellEnd"/>
      <w:r w:rsidRPr="00DA76F9">
        <w:rPr>
          <w:rFonts w:ascii="Palatino Linotype" w:hAnsi="Palatino Linotype" w:cs="Times"/>
          <w:color w:val="000000"/>
          <w:sz w:val="20"/>
          <w:szCs w:val="20"/>
        </w:rPr>
        <w:t>, ‘Treating People as Individuals,’ in (</w:t>
      </w:r>
      <w:proofErr w:type="spellStart"/>
      <w:r w:rsidRPr="00DA76F9">
        <w:rPr>
          <w:rFonts w:ascii="Palatino Linotype" w:hAnsi="Palatino Linotype" w:cs="Times"/>
          <w:color w:val="000000"/>
          <w:sz w:val="20"/>
          <w:szCs w:val="20"/>
        </w:rPr>
        <w:t>eds</w:t>
      </w:r>
      <w:proofErr w:type="spellEnd"/>
      <w:r w:rsidRPr="00DA76F9">
        <w:rPr>
          <w:rFonts w:ascii="Palatino Linotype" w:hAnsi="Palatino Linotype" w:cs="Times"/>
          <w:color w:val="000000"/>
          <w:sz w:val="20"/>
          <w:szCs w:val="20"/>
        </w:rPr>
        <w:t xml:space="preserve">) Deborah Hellman and Sophia Moreau, </w:t>
      </w:r>
      <w:r w:rsidRPr="00DA76F9">
        <w:rPr>
          <w:rFonts w:ascii="Palatino Linotype" w:hAnsi="Palatino Linotype" w:cs="Times"/>
          <w:i/>
          <w:color w:val="000000"/>
          <w:sz w:val="20"/>
          <w:szCs w:val="20"/>
        </w:rPr>
        <w:t>Philosophical Foundations of Discrimination Law</w:t>
      </w:r>
      <w:r w:rsidRPr="00DA76F9">
        <w:rPr>
          <w:rFonts w:ascii="Palatino Linotype" w:hAnsi="Palatino Linotype" w:cs="Times"/>
          <w:color w:val="000000"/>
          <w:sz w:val="20"/>
          <w:szCs w:val="20"/>
        </w:rPr>
        <w:t>, Oxford: Oxford University Press at 205.</w:t>
      </w:r>
    </w:p>
  </w:footnote>
  <w:footnote w:id="30">
    <w:p w14:paraId="151CC96E" w14:textId="61A7D589"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r w:rsidRPr="00DA76F9">
        <w:rPr>
          <w:rFonts w:ascii="Palatino Linotype" w:hAnsi="Palatino Linotype" w:cs="Courier"/>
          <w:color w:val="000000" w:themeColor="text1"/>
          <w:sz w:val="20"/>
          <w:szCs w:val="20"/>
          <w:lang w:val="en-GB"/>
        </w:rPr>
        <w:t>Indeed, a version of this logic may be at play in the United States. Throughout the 19</w:t>
      </w:r>
      <w:r w:rsidRPr="00DA76F9">
        <w:rPr>
          <w:rFonts w:ascii="Palatino Linotype" w:hAnsi="Palatino Linotype" w:cs="Courier"/>
          <w:color w:val="000000" w:themeColor="text1"/>
          <w:sz w:val="20"/>
          <w:szCs w:val="20"/>
          <w:vertAlign w:val="superscript"/>
          <w:lang w:val="en-GB"/>
        </w:rPr>
        <w:t>th</w:t>
      </w:r>
      <w:r w:rsidRPr="00DA76F9">
        <w:rPr>
          <w:rFonts w:ascii="Palatino Linotype" w:hAnsi="Palatino Linotype" w:cs="Courier"/>
          <w:color w:val="000000" w:themeColor="text1"/>
          <w:sz w:val="20"/>
          <w:szCs w:val="20"/>
          <w:lang w:val="en-GB"/>
        </w:rPr>
        <w:t xml:space="preserve"> century prosecutors would often accept bribes from Irish gangsters and avoided arresting them, later accepting bribes from Jewish gangsters in the early 20</w:t>
      </w:r>
      <w:r w:rsidRPr="00DA76F9">
        <w:rPr>
          <w:rFonts w:ascii="Palatino Linotype" w:hAnsi="Palatino Linotype" w:cs="Courier"/>
          <w:color w:val="000000" w:themeColor="text1"/>
          <w:sz w:val="20"/>
          <w:szCs w:val="20"/>
          <w:vertAlign w:val="superscript"/>
          <w:lang w:val="en-GB"/>
        </w:rPr>
        <w:t>th</w:t>
      </w:r>
      <w:r w:rsidRPr="00DA76F9">
        <w:rPr>
          <w:rFonts w:ascii="Palatino Linotype" w:hAnsi="Palatino Linotype" w:cs="Courier"/>
          <w:color w:val="000000" w:themeColor="text1"/>
          <w:sz w:val="20"/>
          <w:szCs w:val="20"/>
          <w:lang w:val="en-GB"/>
        </w:rPr>
        <w:t xml:space="preserve"> century, followed by bribes from the Italian mafia in the mid-20</w:t>
      </w:r>
      <w:r w:rsidRPr="00DA76F9">
        <w:rPr>
          <w:rFonts w:ascii="Palatino Linotype" w:hAnsi="Palatino Linotype" w:cs="Courier"/>
          <w:color w:val="000000" w:themeColor="text1"/>
          <w:sz w:val="20"/>
          <w:szCs w:val="20"/>
          <w:vertAlign w:val="superscript"/>
          <w:lang w:val="en-GB"/>
        </w:rPr>
        <w:t>th</w:t>
      </w:r>
      <w:r w:rsidRPr="00DA76F9">
        <w:rPr>
          <w:rFonts w:ascii="Palatino Linotype" w:hAnsi="Palatino Linotype" w:cs="Courier"/>
          <w:color w:val="000000" w:themeColor="text1"/>
          <w:sz w:val="20"/>
          <w:szCs w:val="20"/>
          <w:lang w:val="en-GB"/>
        </w:rPr>
        <w:t xml:space="preserve"> century. The practice stopped in the 1970s, when African-Americans began dominating crime, and today prosecutors are far more likely to arrest African-Am</w:t>
      </w:r>
      <w:r w:rsidRPr="00DA76F9">
        <w:rPr>
          <w:rFonts w:ascii="Palatino Linotype" w:hAnsi="Palatino Linotype" w:cs="Courier"/>
          <w:color w:val="000000" w:themeColor="text1"/>
          <w:sz w:val="20"/>
          <w:szCs w:val="20"/>
          <w:lang w:val="en-GB"/>
        </w:rPr>
        <w:softHyphen/>
        <w:t xml:space="preserve">ericans compared to White Americans committing the same crimes. Even if prosecutors are arresting some Black Americans who really did commit an injustice, if they are arresting them because of their ethnicity, they are treating them in an impermissible manner. If they are treating them in an impermissible manner, they ought to avoid such arrests until discrimination ends. See </w:t>
      </w:r>
      <w:r w:rsidRPr="00DA76F9">
        <w:rPr>
          <w:rFonts w:ascii="Palatino Linotype" w:hAnsi="Palatino Linotype"/>
          <w:sz w:val="20"/>
          <w:szCs w:val="20"/>
        </w:rPr>
        <w:t>Malcolm Gladwell, ‘The Crooked Ladder: The criminal guide to upward mobility,’ The New Yorker, 11-18</w:t>
      </w:r>
      <w:r w:rsidRPr="00DA76F9">
        <w:rPr>
          <w:rFonts w:ascii="Palatino Linotype" w:hAnsi="Palatino Linotype"/>
          <w:sz w:val="20"/>
          <w:szCs w:val="20"/>
          <w:vertAlign w:val="superscript"/>
        </w:rPr>
        <w:t>th</w:t>
      </w:r>
      <w:r w:rsidRPr="00DA76F9">
        <w:rPr>
          <w:rFonts w:ascii="Palatino Linotype" w:hAnsi="Palatino Linotype"/>
          <w:sz w:val="20"/>
          <w:szCs w:val="20"/>
        </w:rPr>
        <w:t xml:space="preserve"> August 2014</w:t>
      </w:r>
    </w:p>
  </w:footnote>
  <w:footnote w:id="31">
    <w:p w14:paraId="214BA9B1" w14:textId="2E291D43"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r>
        <w:rPr>
          <w:rFonts w:ascii="Palatino Linotype" w:hAnsi="Palatino Linotype"/>
          <w:sz w:val="20"/>
          <w:szCs w:val="20"/>
        </w:rPr>
        <w:t>More generally, even evidence if</w:t>
      </w:r>
      <w:r w:rsidRPr="00DA76F9">
        <w:rPr>
          <w:rFonts w:ascii="Palatino Linotype" w:hAnsi="Palatino Linotype"/>
          <w:sz w:val="20"/>
          <w:szCs w:val="20"/>
        </w:rPr>
        <w:t xml:space="preserve"> relevant for determining if an individual likely committed a crime, it may be that we ought not use this evidence. See H.L. Ho, </w:t>
      </w:r>
      <w:r w:rsidRPr="00DA76F9">
        <w:rPr>
          <w:rFonts w:ascii="Palatino Linotype" w:hAnsi="Palatino Linotype"/>
          <w:i/>
          <w:sz w:val="20"/>
          <w:szCs w:val="20"/>
        </w:rPr>
        <w:t>A Philosophy of Evidence Law: Justice in the Search for Truth</w:t>
      </w:r>
      <w:r w:rsidRPr="00DA76F9">
        <w:rPr>
          <w:rFonts w:ascii="Palatino Linotype" w:hAnsi="Palatino Linotype"/>
          <w:sz w:val="20"/>
          <w:szCs w:val="20"/>
        </w:rPr>
        <w:t xml:space="preserve">, Oxford: Oxford University Press 2008 </w:t>
      </w:r>
      <w:proofErr w:type="spellStart"/>
      <w:r w:rsidRPr="00DA76F9">
        <w:rPr>
          <w:rFonts w:ascii="Palatino Linotype" w:hAnsi="Palatino Linotype"/>
          <w:sz w:val="20"/>
          <w:szCs w:val="20"/>
        </w:rPr>
        <w:t>ch.</w:t>
      </w:r>
      <w:proofErr w:type="spellEnd"/>
      <w:r w:rsidRPr="00DA76F9">
        <w:rPr>
          <w:rFonts w:ascii="Palatino Linotype" w:hAnsi="Palatino Linotype"/>
          <w:sz w:val="20"/>
          <w:szCs w:val="20"/>
        </w:rPr>
        <w:t xml:space="preserve"> 5 and 6.     </w:t>
      </w:r>
    </w:p>
  </w:footnote>
  <w:footnote w:id="32">
    <w:p w14:paraId="03263627" w14:textId="44FB3130" w:rsidR="000A0CF4" w:rsidRPr="00DA76F9" w:rsidRDefault="000A0CF4">
      <w:pPr>
        <w:pStyle w:val="FootnoteText"/>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w:t>
      </w:r>
      <w:proofErr w:type="spellStart"/>
      <w:r w:rsidRPr="00DA76F9">
        <w:rPr>
          <w:rFonts w:ascii="Palatino Linotype" w:hAnsi="Palatino Linotype"/>
          <w:sz w:val="20"/>
          <w:szCs w:val="20"/>
        </w:rPr>
        <w:t>Fulliwider</w:t>
      </w:r>
      <w:proofErr w:type="spellEnd"/>
      <w:r w:rsidRPr="00DA76F9">
        <w:rPr>
          <w:rFonts w:ascii="Palatino Linotype" w:hAnsi="Palatino Linotype"/>
          <w:sz w:val="20"/>
          <w:szCs w:val="20"/>
        </w:rPr>
        <w:t xml:space="preserve"> suggests that, if we voluntarily benefit from injustice, this makes us complicit in the injustice, and we therefore </w:t>
      </w:r>
      <w:r>
        <w:rPr>
          <w:rFonts w:ascii="Palatino Linotype" w:hAnsi="Palatino Linotype"/>
          <w:sz w:val="20"/>
          <w:szCs w:val="20"/>
        </w:rPr>
        <w:t>have a duty to compensate</w:t>
      </w:r>
      <w:r w:rsidRPr="00DA76F9">
        <w:rPr>
          <w:rFonts w:ascii="Palatino Linotype" w:hAnsi="Palatino Linotype"/>
          <w:sz w:val="20"/>
          <w:szCs w:val="20"/>
        </w:rPr>
        <w:t xml:space="preserve"> to the victims. Thompson similarly argues that benefits can give us a duty of compensation to victims. Butt builds on these arguments, claiming that the reason we ought to provide compensation is to condemn the injustice. See </w:t>
      </w:r>
      <w:proofErr w:type="spellStart"/>
      <w:r w:rsidRPr="00DA76F9">
        <w:rPr>
          <w:rFonts w:ascii="Palatino Linotype" w:hAnsi="Palatino Linotype"/>
          <w:sz w:val="20"/>
          <w:szCs w:val="20"/>
        </w:rPr>
        <w:t>Fulliwider</w:t>
      </w:r>
      <w:proofErr w:type="spellEnd"/>
      <w:r w:rsidRPr="00DA76F9">
        <w:rPr>
          <w:rFonts w:ascii="Palatino Linotype" w:hAnsi="Palatino Linotype"/>
          <w:sz w:val="20"/>
          <w:szCs w:val="20"/>
        </w:rPr>
        <w:t xml:space="preserve">, ‘Preferential Hiring and Compensation,’ in (ed.) Steven M. Cahn, The Affirmative Action Debate (New York: </w:t>
      </w:r>
      <w:proofErr w:type="spellStart"/>
      <w:r w:rsidRPr="00DA76F9">
        <w:rPr>
          <w:rFonts w:ascii="Palatino Linotype" w:hAnsi="Palatino Linotype"/>
          <w:sz w:val="20"/>
          <w:szCs w:val="20"/>
        </w:rPr>
        <w:t>Routledge</w:t>
      </w:r>
      <w:proofErr w:type="spellEnd"/>
      <w:r w:rsidRPr="00DA76F9">
        <w:rPr>
          <w:rFonts w:ascii="Palatino Linotype" w:hAnsi="Palatino Linotype"/>
          <w:sz w:val="20"/>
          <w:szCs w:val="20"/>
        </w:rPr>
        <w:t xml:space="preserve"> 2002), 68-78 at 75; Judith Jarvis Thomson, ‘Preferential Hiring,’ 152; Butt 2007 at 143. </w:t>
      </w:r>
    </w:p>
  </w:footnote>
  <w:footnote w:id="33">
    <w:p w14:paraId="71FCC8EC" w14:textId="3959BABF"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Others have noted that discrimination can be wrong even if no agent is harmed, raising similar cases of those who are disadvantaged and advantaged because of discrimination. See </w:t>
      </w:r>
      <w:proofErr w:type="spellStart"/>
      <w:r w:rsidRPr="00DA76F9">
        <w:rPr>
          <w:rFonts w:ascii="Palatino Linotype" w:hAnsi="Palatino Linotype" w:cs="Times"/>
          <w:color w:val="000000"/>
          <w:sz w:val="20"/>
          <w:szCs w:val="20"/>
        </w:rPr>
        <w:t>Slavny</w:t>
      </w:r>
      <w:proofErr w:type="spellEnd"/>
      <w:r w:rsidRPr="00DA76F9">
        <w:rPr>
          <w:rFonts w:ascii="Palatino Linotype" w:hAnsi="Palatino Linotype" w:cs="Times"/>
          <w:color w:val="000000"/>
          <w:sz w:val="20"/>
          <w:szCs w:val="20"/>
        </w:rPr>
        <w:t xml:space="preserve"> and Parr ibid at 100–114; Gerver ibid; Hellman ibid at </w:t>
      </w:r>
      <w:r w:rsidRPr="00DA76F9">
        <w:rPr>
          <w:rFonts w:ascii="Palatino Linotype" w:hAnsi="Palatino Linotype"/>
          <w:sz w:val="20"/>
          <w:szCs w:val="20"/>
        </w:rPr>
        <w:t xml:space="preserve">27-35; </w:t>
      </w:r>
      <w:proofErr w:type="spellStart"/>
      <w:r w:rsidRPr="00DA76F9">
        <w:rPr>
          <w:rFonts w:ascii="Palatino Linotype" w:hAnsi="Palatino Linotype" w:cs="Tahoma"/>
          <w:sz w:val="20"/>
          <w:szCs w:val="20"/>
        </w:rPr>
        <w:t>Eidelson</w:t>
      </w:r>
      <w:proofErr w:type="spellEnd"/>
      <w:r w:rsidRPr="00DA76F9">
        <w:rPr>
          <w:rFonts w:ascii="Palatino Linotype" w:hAnsi="Palatino Linotype" w:cs="Tahoma"/>
          <w:sz w:val="20"/>
          <w:szCs w:val="20"/>
        </w:rPr>
        <w:t xml:space="preserve"> ibid at 205.</w:t>
      </w:r>
    </w:p>
  </w:footnote>
  <w:footnote w:id="34">
    <w:p w14:paraId="17D97832" w14:textId="5C1B0657"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Some claim, for example, that positive stereotyping helps Asian-American students at school, garnering them higher grades. Others have noted that Asian Americans also face a ‘bamboo ceiling,’ where they lose out on promotion to less-qualified white candidates. If Asian Americans are advantaged in education and hiring, and then disadvantaged at the promotion stage, then the money they hold before discrimination needn’t have lower expected yield due to expected discrimination. It will have equal expected yield due to a combination of unfair advantage and unfair discrimination. For more on discrimination and advantage amongst Asian-Americans, see Jennifer Lee and Min Zhou, </w:t>
      </w:r>
      <w:r w:rsidRPr="00DA76F9">
        <w:rPr>
          <w:rFonts w:ascii="Palatino Linotype" w:hAnsi="Palatino Linotype"/>
          <w:i/>
          <w:sz w:val="20"/>
          <w:szCs w:val="20"/>
        </w:rPr>
        <w:t>The Asian American Paradox</w:t>
      </w:r>
      <w:r w:rsidRPr="00DA76F9">
        <w:rPr>
          <w:rFonts w:ascii="Palatino Linotype" w:hAnsi="Palatino Linotype"/>
          <w:sz w:val="20"/>
          <w:szCs w:val="20"/>
        </w:rPr>
        <w:t xml:space="preserve">, New York: Russel Sage Foundation 2015; Deborah Woo, </w:t>
      </w:r>
      <w:r w:rsidRPr="00DA76F9">
        <w:rPr>
          <w:rFonts w:ascii="Palatino Linotype" w:hAnsi="Palatino Linotype"/>
          <w:i/>
          <w:sz w:val="20"/>
          <w:szCs w:val="20"/>
        </w:rPr>
        <w:t>Glass Ceilings and Asian Americans</w:t>
      </w:r>
      <w:r w:rsidRPr="00DA76F9">
        <w:rPr>
          <w:rFonts w:ascii="Palatino Linotype" w:hAnsi="Palatino Linotype"/>
          <w:sz w:val="20"/>
          <w:szCs w:val="20"/>
        </w:rPr>
        <w:t xml:space="preserve">, Walnut Creek, Lanham, New York and Oxford: Alta Mira Press 2000; Buck Gee, Denise Peck and Janet Wong, ‘Hidden in Plain Sight: Asian American Leaders in Silicon Valley,’ Ascend: Pan Asian Leaders 2015, accessed on 25 November 2017 at </w:t>
      </w:r>
      <w:hyperlink r:id="rId3" w:history="1">
        <w:r w:rsidRPr="00DA76F9">
          <w:rPr>
            <w:rStyle w:val="Hyperlink"/>
            <w:rFonts w:ascii="Palatino Linotype" w:hAnsi="Palatino Linotype"/>
            <w:sz w:val="20"/>
            <w:szCs w:val="20"/>
          </w:rPr>
          <w:t>https://c.ymcdn.com/sites/ascendleadership.site-ym.com/resource/resmgr/Research/HiddenInPlainSight_Paper_042.pdf</w:t>
        </w:r>
      </w:hyperlink>
      <w:r w:rsidRPr="00DA76F9">
        <w:rPr>
          <w:rFonts w:ascii="Palatino Linotype" w:hAnsi="Palatino Linotype"/>
          <w:sz w:val="20"/>
          <w:szCs w:val="20"/>
        </w:rPr>
        <w:t xml:space="preserve"> </w:t>
      </w:r>
    </w:p>
  </w:footnote>
  <w:footnote w:id="35">
    <w:p w14:paraId="5BD1F3F7" w14:textId="66396D2B" w:rsidR="000A0CF4" w:rsidRPr="00DA76F9" w:rsidRDefault="000A0CF4" w:rsidP="007472BD">
      <w:pPr>
        <w:pStyle w:val="FootnoteText"/>
        <w:jc w:val="both"/>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As noted in the example I raised earlier, it would be wrong to arbitrarily admit minority applicants to universi</w:t>
      </w:r>
      <w:r>
        <w:rPr>
          <w:rFonts w:ascii="Palatino Linotype" w:hAnsi="Palatino Linotype"/>
          <w:sz w:val="20"/>
          <w:szCs w:val="20"/>
        </w:rPr>
        <w:t>ty with lower grades on their A-</w:t>
      </w:r>
      <w:r w:rsidRPr="00DA76F9">
        <w:rPr>
          <w:rFonts w:ascii="Palatino Linotype" w:hAnsi="Palatino Linotype"/>
          <w:sz w:val="20"/>
          <w:szCs w:val="20"/>
        </w:rPr>
        <w:t>levels, thus giving them an advantage, while also requiring that only minority members undergo an interview, thus giving them a disadvantage.</w:t>
      </w:r>
    </w:p>
  </w:footnote>
  <w:footnote w:id="36">
    <w:p w14:paraId="42884DF3" w14:textId="77777777" w:rsidR="000A0CF4" w:rsidRPr="00DA76F9" w:rsidRDefault="000A0CF4" w:rsidP="006C1BD4">
      <w:pPr>
        <w:pStyle w:val="FootnoteText"/>
        <w:rPr>
          <w:rFonts w:ascii="Palatino Linotype" w:hAnsi="Palatino Linotype"/>
          <w:sz w:val="20"/>
          <w:szCs w:val="20"/>
        </w:rPr>
      </w:pPr>
      <w:r w:rsidRPr="00DA76F9">
        <w:rPr>
          <w:rStyle w:val="FootnoteReference"/>
          <w:rFonts w:ascii="Palatino Linotype" w:hAnsi="Palatino Linotype"/>
          <w:sz w:val="20"/>
          <w:szCs w:val="20"/>
        </w:rPr>
        <w:footnoteRef/>
      </w:r>
      <w:r w:rsidRPr="00DA76F9">
        <w:rPr>
          <w:rFonts w:ascii="Palatino Linotype" w:hAnsi="Palatino Linotype"/>
          <w:sz w:val="20"/>
          <w:szCs w:val="20"/>
        </w:rPr>
        <w:t xml:space="preserve"> This possibility has been raised in the context of gender-based discrimination. We might imagine a world where men are discriminated against in some spheres, and women in others, such that nobody is worse off from discrimination. See Kasper </w:t>
      </w:r>
      <w:proofErr w:type="spellStart"/>
      <w:r w:rsidRPr="00DA76F9">
        <w:rPr>
          <w:rFonts w:ascii="Palatino Linotype" w:hAnsi="Palatino Linotype"/>
          <w:sz w:val="20"/>
          <w:szCs w:val="20"/>
        </w:rPr>
        <w:t>Lippert-Rassmusen</w:t>
      </w:r>
      <w:proofErr w:type="spellEnd"/>
      <w:r w:rsidRPr="00DA76F9">
        <w:rPr>
          <w:rFonts w:ascii="Palatino Linotype" w:hAnsi="Palatino Linotype"/>
          <w:sz w:val="20"/>
          <w:szCs w:val="20"/>
        </w:rPr>
        <w:t xml:space="preserve">, </w:t>
      </w:r>
      <w:r w:rsidRPr="00DA76F9">
        <w:rPr>
          <w:rFonts w:ascii="Palatino Linotype" w:hAnsi="Palatino Linotype"/>
          <w:i/>
          <w:sz w:val="20"/>
          <w:szCs w:val="20"/>
        </w:rPr>
        <w:t>Born Free and Equal? A philosophical inquiry into the nature of discrimination</w:t>
      </w:r>
      <w:r w:rsidRPr="00DA76F9">
        <w:rPr>
          <w:rFonts w:ascii="Palatino Linotype" w:hAnsi="Palatino Linotype"/>
          <w:sz w:val="20"/>
          <w:szCs w:val="20"/>
        </w:rPr>
        <w:t xml:space="preserve">, Oxford: Oxford University Press 2013 at 21 and </w:t>
      </w:r>
      <w:proofErr w:type="spellStart"/>
      <w:r w:rsidRPr="00DA76F9">
        <w:rPr>
          <w:rFonts w:ascii="Palatino Linotype" w:hAnsi="Palatino Linotype"/>
          <w:sz w:val="20"/>
          <w:szCs w:val="20"/>
        </w:rPr>
        <w:t>Anca</w:t>
      </w:r>
      <w:proofErr w:type="spellEnd"/>
      <w:r w:rsidRPr="00DA76F9">
        <w:rPr>
          <w:rFonts w:ascii="Palatino Linotype" w:hAnsi="Palatino Linotype"/>
          <w:sz w:val="20"/>
          <w:szCs w:val="20"/>
        </w:rPr>
        <w:t xml:space="preserve"> </w:t>
      </w:r>
      <w:proofErr w:type="spellStart"/>
      <w:r w:rsidRPr="00DA76F9">
        <w:rPr>
          <w:rFonts w:ascii="Palatino Linotype" w:hAnsi="Palatino Linotype"/>
          <w:sz w:val="20"/>
          <w:szCs w:val="20"/>
        </w:rPr>
        <w:t>Gheaus</w:t>
      </w:r>
      <w:proofErr w:type="spellEnd"/>
      <w:r w:rsidRPr="00DA76F9">
        <w:rPr>
          <w:rFonts w:ascii="Palatino Linotype" w:hAnsi="Palatino Linotype"/>
          <w:sz w:val="20"/>
          <w:szCs w:val="20"/>
        </w:rPr>
        <w:t>, ‘Gender Justice,’ Journal of Ethics and Social Philosophy 6(1)(2012)</w:t>
      </w:r>
      <w:proofErr w:type="gramStart"/>
      <w:r w:rsidRPr="00DA76F9">
        <w:rPr>
          <w:rFonts w:ascii="Palatino Linotype" w:hAnsi="Palatino Linotype"/>
          <w:sz w:val="20"/>
          <w:szCs w:val="20"/>
        </w:rPr>
        <w:t>:1</w:t>
      </w:r>
      <w:proofErr w:type="gramEnd"/>
      <w:r w:rsidRPr="00DA76F9">
        <w:rPr>
          <w:rFonts w:ascii="Palatino Linotype" w:hAnsi="Palatino Linotype"/>
          <w:sz w:val="20"/>
          <w:szCs w:val="20"/>
        </w:rPr>
        <w:t>-24 at 9-10.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690"/>
    <w:multiLevelType w:val="hybridMultilevel"/>
    <w:tmpl w:val="D448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04277"/>
    <w:multiLevelType w:val="hybridMultilevel"/>
    <w:tmpl w:val="47F4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94B1B"/>
    <w:multiLevelType w:val="hybridMultilevel"/>
    <w:tmpl w:val="2F2649A8"/>
    <w:lvl w:ilvl="0" w:tplc="49A80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6"/>
    <w:rsid w:val="00000BC9"/>
    <w:rsid w:val="00001B5B"/>
    <w:rsid w:val="0000489A"/>
    <w:rsid w:val="0000516C"/>
    <w:rsid w:val="000069A9"/>
    <w:rsid w:val="00010F71"/>
    <w:rsid w:val="00012B19"/>
    <w:rsid w:val="00013379"/>
    <w:rsid w:val="0001463D"/>
    <w:rsid w:val="0001579E"/>
    <w:rsid w:val="000173F0"/>
    <w:rsid w:val="00020F89"/>
    <w:rsid w:val="00021940"/>
    <w:rsid w:val="00024E5E"/>
    <w:rsid w:val="0002510B"/>
    <w:rsid w:val="00026AEC"/>
    <w:rsid w:val="00026EA7"/>
    <w:rsid w:val="000277DB"/>
    <w:rsid w:val="00027A80"/>
    <w:rsid w:val="00032A75"/>
    <w:rsid w:val="00032FF5"/>
    <w:rsid w:val="00035825"/>
    <w:rsid w:val="00043FA9"/>
    <w:rsid w:val="00044185"/>
    <w:rsid w:val="00047B99"/>
    <w:rsid w:val="00053DD2"/>
    <w:rsid w:val="000545CD"/>
    <w:rsid w:val="00060A0F"/>
    <w:rsid w:val="000675E3"/>
    <w:rsid w:val="000707F7"/>
    <w:rsid w:val="00070ADE"/>
    <w:rsid w:val="000715B3"/>
    <w:rsid w:val="00071ADC"/>
    <w:rsid w:val="00077097"/>
    <w:rsid w:val="00077A29"/>
    <w:rsid w:val="00077E14"/>
    <w:rsid w:val="000804FC"/>
    <w:rsid w:val="00080E7B"/>
    <w:rsid w:val="0008116C"/>
    <w:rsid w:val="000833EB"/>
    <w:rsid w:val="00083FCE"/>
    <w:rsid w:val="000841FF"/>
    <w:rsid w:val="0008791F"/>
    <w:rsid w:val="00087923"/>
    <w:rsid w:val="000914FE"/>
    <w:rsid w:val="00091714"/>
    <w:rsid w:val="000928FE"/>
    <w:rsid w:val="0009554C"/>
    <w:rsid w:val="0009773C"/>
    <w:rsid w:val="00097B2B"/>
    <w:rsid w:val="000A0CF4"/>
    <w:rsid w:val="000A464E"/>
    <w:rsid w:val="000A490B"/>
    <w:rsid w:val="000B03EC"/>
    <w:rsid w:val="000B3BB1"/>
    <w:rsid w:val="000B55F3"/>
    <w:rsid w:val="000B6D49"/>
    <w:rsid w:val="000C5B95"/>
    <w:rsid w:val="000C655C"/>
    <w:rsid w:val="000C743D"/>
    <w:rsid w:val="000D0297"/>
    <w:rsid w:val="000D0463"/>
    <w:rsid w:val="000D29EF"/>
    <w:rsid w:val="000D4D54"/>
    <w:rsid w:val="000D77AF"/>
    <w:rsid w:val="000E0A06"/>
    <w:rsid w:val="000E1E0C"/>
    <w:rsid w:val="000E2D81"/>
    <w:rsid w:val="000E30DA"/>
    <w:rsid w:val="000E48D2"/>
    <w:rsid w:val="000E49BF"/>
    <w:rsid w:val="000E4E54"/>
    <w:rsid w:val="000E530E"/>
    <w:rsid w:val="000E79E8"/>
    <w:rsid w:val="000F0A88"/>
    <w:rsid w:val="000F13A0"/>
    <w:rsid w:val="000F1679"/>
    <w:rsid w:val="000F347A"/>
    <w:rsid w:val="000F52C8"/>
    <w:rsid w:val="000F6107"/>
    <w:rsid w:val="000F72FC"/>
    <w:rsid w:val="0010046D"/>
    <w:rsid w:val="00104C26"/>
    <w:rsid w:val="0010676B"/>
    <w:rsid w:val="00107778"/>
    <w:rsid w:val="00110A84"/>
    <w:rsid w:val="0011261E"/>
    <w:rsid w:val="0011302B"/>
    <w:rsid w:val="001135B4"/>
    <w:rsid w:val="00113A29"/>
    <w:rsid w:val="00114EC7"/>
    <w:rsid w:val="00114F57"/>
    <w:rsid w:val="001201C9"/>
    <w:rsid w:val="00120F44"/>
    <w:rsid w:val="001243A8"/>
    <w:rsid w:val="00125EF9"/>
    <w:rsid w:val="001263F0"/>
    <w:rsid w:val="00126C97"/>
    <w:rsid w:val="00134989"/>
    <w:rsid w:val="00135062"/>
    <w:rsid w:val="001378CB"/>
    <w:rsid w:val="00143ED9"/>
    <w:rsid w:val="001440FE"/>
    <w:rsid w:val="00146C6A"/>
    <w:rsid w:val="00150487"/>
    <w:rsid w:val="00151E70"/>
    <w:rsid w:val="00151EEE"/>
    <w:rsid w:val="00153EF4"/>
    <w:rsid w:val="001570B1"/>
    <w:rsid w:val="00160F78"/>
    <w:rsid w:val="00162064"/>
    <w:rsid w:val="00172056"/>
    <w:rsid w:val="001755B9"/>
    <w:rsid w:val="001776B5"/>
    <w:rsid w:val="00181951"/>
    <w:rsid w:val="00181CFA"/>
    <w:rsid w:val="00181D70"/>
    <w:rsid w:val="00183BBE"/>
    <w:rsid w:val="001852C0"/>
    <w:rsid w:val="00185FAC"/>
    <w:rsid w:val="00185FB7"/>
    <w:rsid w:val="0018645E"/>
    <w:rsid w:val="00186A01"/>
    <w:rsid w:val="0018702F"/>
    <w:rsid w:val="00187420"/>
    <w:rsid w:val="001877CD"/>
    <w:rsid w:val="001936FD"/>
    <w:rsid w:val="00196C6F"/>
    <w:rsid w:val="00196F13"/>
    <w:rsid w:val="001A0003"/>
    <w:rsid w:val="001A2F88"/>
    <w:rsid w:val="001A3693"/>
    <w:rsid w:val="001A596D"/>
    <w:rsid w:val="001A670E"/>
    <w:rsid w:val="001A735E"/>
    <w:rsid w:val="001A73D1"/>
    <w:rsid w:val="001A7B7B"/>
    <w:rsid w:val="001B1AEB"/>
    <w:rsid w:val="001B2FD8"/>
    <w:rsid w:val="001B420A"/>
    <w:rsid w:val="001B50D9"/>
    <w:rsid w:val="001C24C7"/>
    <w:rsid w:val="001C345A"/>
    <w:rsid w:val="001C3AE3"/>
    <w:rsid w:val="001C78ED"/>
    <w:rsid w:val="001D1E52"/>
    <w:rsid w:val="001D23EE"/>
    <w:rsid w:val="001D259C"/>
    <w:rsid w:val="001D3077"/>
    <w:rsid w:val="001D6925"/>
    <w:rsid w:val="001E136C"/>
    <w:rsid w:val="001E21B7"/>
    <w:rsid w:val="001E5C2A"/>
    <w:rsid w:val="001E613D"/>
    <w:rsid w:val="001E6912"/>
    <w:rsid w:val="001E70B3"/>
    <w:rsid w:val="001F555E"/>
    <w:rsid w:val="001F7562"/>
    <w:rsid w:val="002001FC"/>
    <w:rsid w:val="00202AB4"/>
    <w:rsid w:val="0020306B"/>
    <w:rsid w:val="00203140"/>
    <w:rsid w:val="00211EE9"/>
    <w:rsid w:val="00214DC7"/>
    <w:rsid w:val="00215A4B"/>
    <w:rsid w:val="00215E0E"/>
    <w:rsid w:val="00217231"/>
    <w:rsid w:val="00222A91"/>
    <w:rsid w:val="00223147"/>
    <w:rsid w:val="00223F5E"/>
    <w:rsid w:val="00224EA4"/>
    <w:rsid w:val="00225F7F"/>
    <w:rsid w:val="002326E3"/>
    <w:rsid w:val="00235D44"/>
    <w:rsid w:val="00241BD3"/>
    <w:rsid w:val="00242390"/>
    <w:rsid w:val="0024368F"/>
    <w:rsid w:val="00244BA6"/>
    <w:rsid w:val="0025098B"/>
    <w:rsid w:val="00254168"/>
    <w:rsid w:val="00254B73"/>
    <w:rsid w:val="00260BD7"/>
    <w:rsid w:val="0026184C"/>
    <w:rsid w:val="00262A49"/>
    <w:rsid w:val="00265CCF"/>
    <w:rsid w:val="00267508"/>
    <w:rsid w:val="00270CF1"/>
    <w:rsid w:val="00272A25"/>
    <w:rsid w:val="002739DF"/>
    <w:rsid w:val="002748DD"/>
    <w:rsid w:val="002751E8"/>
    <w:rsid w:val="00275FBE"/>
    <w:rsid w:val="00277AA2"/>
    <w:rsid w:val="00280178"/>
    <w:rsid w:val="00281085"/>
    <w:rsid w:val="00286E34"/>
    <w:rsid w:val="00287369"/>
    <w:rsid w:val="002918B1"/>
    <w:rsid w:val="0029390C"/>
    <w:rsid w:val="00293996"/>
    <w:rsid w:val="00294D90"/>
    <w:rsid w:val="00295A75"/>
    <w:rsid w:val="002A0E3A"/>
    <w:rsid w:val="002A270B"/>
    <w:rsid w:val="002A3F89"/>
    <w:rsid w:val="002A46C2"/>
    <w:rsid w:val="002A6BA2"/>
    <w:rsid w:val="002B0581"/>
    <w:rsid w:val="002B1A6A"/>
    <w:rsid w:val="002B2240"/>
    <w:rsid w:val="002B4B08"/>
    <w:rsid w:val="002B62FB"/>
    <w:rsid w:val="002C1D52"/>
    <w:rsid w:val="002C2089"/>
    <w:rsid w:val="002C3475"/>
    <w:rsid w:val="002C5789"/>
    <w:rsid w:val="002C6FD8"/>
    <w:rsid w:val="002C7DFB"/>
    <w:rsid w:val="002D25D0"/>
    <w:rsid w:val="002D327D"/>
    <w:rsid w:val="002D3EF9"/>
    <w:rsid w:val="002E07FD"/>
    <w:rsid w:val="002E3F8E"/>
    <w:rsid w:val="002F1112"/>
    <w:rsid w:val="002F37EA"/>
    <w:rsid w:val="002F5FD1"/>
    <w:rsid w:val="002F7886"/>
    <w:rsid w:val="003023BB"/>
    <w:rsid w:val="00302C96"/>
    <w:rsid w:val="00302F3E"/>
    <w:rsid w:val="003054D2"/>
    <w:rsid w:val="003055AE"/>
    <w:rsid w:val="00305BE9"/>
    <w:rsid w:val="00305D09"/>
    <w:rsid w:val="0030762B"/>
    <w:rsid w:val="00307BAE"/>
    <w:rsid w:val="00310D43"/>
    <w:rsid w:val="00312669"/>
    <w:rsid w:val="00313221"/>
    <w:rsid w:val="003151AE"/>
    <w:rsid w:val="00315EE9"/>
    <w:rsid w:val="00317448"/>
    <w:rsid w:val="00317697"/>
    <w:rsid w:val="00317C18"/>
    <w:rsid w:val="003213FF"/>
    <w:rsid w:val="00321E4D"/>
    <w:rsid w:val="003228C2"/>
    <w:rsid w:val="00323950"/>
    <w:rsid w:val="003240B8"/>
    <w:rsid w:val="00325E68"/>
    <w:rsid w:val="00332F26"/>
    <w:rsid w:val="003337CD"/>
    <w:rsid w:val="00334DF0"/>
    <w:rsid w:val="00336C44"/>
    <w:rsid w:val="00337F36"/>
    <w:rsid w:val="00342FEF"/>
    <w:rsid w:val="00344031"/>
    <w:rsid w:val="00345941"/>
    <w:rsid w:val="00353A0B"/>
    <w:rsid w:val="00354EEC"/>
    <w:rsid w:val="00355BB4"/>
    <w:rsid w:val="00356FAC"/>
    <w:rsid w:val="0036193C"/>
    <w:rsid w:val="003626E8"/>
    <w:rsid w:val="0036371E"/>
    <w:rsid w:val="00364116"/>
    <w:rsid w:val="0036438F"/>
    <w:rsid w:val="0036770C"/>
    <w:rsid w:val="00371ABE"/>
    <w:rsid w:val="0037297E"/>
    <w:rsid w:val="00373164"/>
    <w:rsid w:val="00374353"/>
    <w:rsid w:val="003758C2"/>
    <w:rsid w:val="00380087"/>
    <w:rsid w:val="00386671"/>
    <w:rsid w:val="00387D71"/>
    <w:rsid w:val="00391169"/>
    <w:rsid w:val="0039202F"/>
    <w:rsid w:val="00393AD1"/>
    <w:rsid w:val="00393D88"/>
    <w:rsid w:val="00396432"/>
    <w:rsid w:val="003A0317"/>
    <w:rsid w:val="003A1C7B"/>
    <w:rsid w:val="003A2994"/>
    <w:rsid w:val="003A558D"/>
    <w:rsid w:val="003A677E"/>
    <w:rsid w:val="003B0155"/>
    <w:rsid w:val="003B20C8"/>
    <w:rsid w:val="003B6992"/>
    <w:rsid w:val="003B6C16"/>
    <w:rsid w:val="003B7D23"/>
    <w:rsid w:val="003C17CF"/>
    <w:rsid w:val="003C1F43"/>
    <w:rsid w:val="003C21FD"/>
    <w:rsid w:val="003C7386"/>
    <w:rsid w:val="003D2F18"/>
    <w:rsid w:val="003D470E"/>
    <w:rsid w:val="003D50CF"/>
    <w:rsid w:val="003D52DD"/>
    <w:rsid w:val="003D5485"/>
    <w:rsid w:val="003D636C"/>
    <w:rsid w:val="003D7040"/>
    <w:rsid w:val="003E0088"/>
    <w:rsid w:val="003E2767"/>
    <w:rsid w:val="003E31D4"/>
    <w:rsid w:val="003E57C6"/>
    <w:rsid w:val="003E616C"/>
    <w:rsid w:val="003E6803"/>
    <w:rsid w:val="003F39EE"/>
    <w:rsid w:val="003F672D"/>
    <w:rsid w:val="00401432"/>
    <w:rsid w:val="004052D8"/>
    <w:rsid w:val="00406A7A"/>
    <w:rsid w:val="00415765"/>
    <w:rsid w:val="004227E4"/>
    <w:rsid w:val="00422F49"/>
    <w:rsid w:val="004244C9"/>
    <w:rsid w:val="004251D9"/>
    <w:rsid w:val="0042554E"/>
    <w:rsid w:val="00432669"/>
    <w:rsid w:val="00433845"/>
    <w:rsid w:val="00433BBC"/>
    <w:rsid w:val="004348F7"/>
    <w:rsid w:val="004353DD"/>
    <w:rsid w:val="00435778"/>
    <w:rsid w:val="0044190E"/>
    <w:rsid w:val="004419BE"/>
    <w:rsid w:val="00447743"/>
    <w:rsid w:val="00450655"/>
    <w:rsid w:val="00450DC6"/>
    <w:rsid w:val="00450E45"/>
    <w:rsid w:val="00452501"/>
    <w:rsid w:val="004537D9"/>
    <w:rsid w:val="00457508"/>
    <w:rsid w:val="00460237"/>
    <w:rsid w:val="00462980"/>
    <w:rsid w:val="00465E6B"/>
    <w:rsid w:val="00471072"/>
    <w:rsid w:val="004734F7"/>
    <w:rsid w:val="004756E2"/>
    <w:rsid w:val="00475E1C"/>
    <w:rsid w:val="00477A5C"/>
    <w:rsid w:val="00480EEC"/>
    <w:rsid w:val="00482EBE"/>
    <w:rsid w:val="00483197"/>
    <w:rsid w:val="0048355F"/>
    <w:rsid w:val="00483D25"/>
    <w:rsid w:val="0048525B"/>
    <w:rsid w:val="0049152C"/>
    <w:rsid w:val="00491E64"/>
    <w:rsid w:val="00491E6F"/>
    <w:rsid w:val="00492802"/>
    <w:rsid w:val="004943C5"/>
    <w:rsid w:val="0049680F"/>
    <w:rsid w:val="00496F43"/>
    <w:rsid w:val="004A0086"/>
    <w:rsid w:val="004A0229"/>
    <w:rsid w:val="004A190E"/>
    <w:rsid w:val="004A245C"/>
    <w:rsid w:val="004A6436"/>
    <w:rsid w:val="004A72DD"/>
    <w:rsid w:val="004B0072"/>
    <w:rsid w:val="004B018E"/>
    <w:rsid w:val="004B2FF0"/>
    <w:rsid w:val="004B5D5D"/>
    <w:rsid w:val="004B71C3"/>
    <w:rsid w:val="004C12C1"/>
    <w:rsid w:val="004C5466"/>
    <w:rsid w:val="004C7E27"/>
    <w:rsid w:val="004D5529"/>
    <w:rsid w:val="004D6196"/>
    <w:rsid w:val="004D6696"/>
    <w:rsid w:val="004D6E1E"/>
    <w:rsid w:val="004D7616"/>
    <w:rsid w:val="004E0A4A"/>
    <w:rsid w:val="004E1956"/>
    <w:rsid w:val="004E2C30"/>
    <w:rsid w:val="004F1335"/>
    <w:rsid w:val="004F20D7"/>
    <w:rsid w:val="004F216D"/>
    <w:rsid w:val="004F267B"/>
    <w:rsid w:val="004F36EF"/>
    <w:rsid w:val="004F530A"/>
    <w:rsid w:val="004F736A"/>
    <w:rsid w:val="004F7523"/>
    <w:rsid w:val="0050171A"/>
    <w:rsid w:val="00501B39"/>
    <w:rsid w:val="00504EE7"/>
    <w:rsid w:val="0050796B"/>
    <w:rsid w:val="005112D3"/>
    <w:rsid w:val="00511D32"/>
    <w:rsid w:val="00512D06"/>
    <w:rsid w:val="005133EA"/>
    <w:rsid w:val="00514BA2"/>
    <w:rsid w:val="00516F0A"/>
    <w:rsid w:val="00516F0F"/>
    <w:rsid w:val="0052289F"/>
    <w:rsid w:val="00522F52"/>
    <w:rsid w:val="00524753"/>
    <w:rsid w:val="00525028"/>
    <w:rsid w:val="00525F12"/>
    <w:rsid w:val="0053092C"/>
    <w:rsid w:val="00531CBE"/>
    <w:rsid w:val="00532492"/>
    <w:rsid w:val="00532CCA"/>
    <w:rsid w:val="00536020"/>
    <w:rsid w:val="005360B3"/>
    <w:rsid w:val="00536FCA"/>
    <w:rsid w:val="00542193"/>
    <w:rsid w:val="00545902"/>
    <w:rsid w:val="00546AE7"/>
    <w:rsid w:val="005472F0"/>
    <w:rsid w:val="0055035C"/>
    <w:rsid w:val="00552208"/>
    <w:rsid w:val="0055435A"/>
    <w:rsid w:val="00554DD5"/>
    <w:rsid w:val="0055573C"/>
    <w:rsid w:val="00556875"/>
    <w:rsid w:val="00561048"/>
    <w:rsid w:val="00562957"/>
    <w:rsid w:val="00567DF8"/>
    <w:rsid w:val="005712FB"/>
    <w:rsid w:val="00582DCC"/>
    <w:rsid w:val="005832EE"/>
    <w:rsid w:val="00583F4C"/>
    <w:rsid w:val="00584536"/>
    <w:rsid w:val="005865B8"/>
    <w:rsid w:val="00586ACA"/>
    <w:rsid w:val="00587914"/>
    <w:rsid w:val="00591543"/>
    <w:rsid w:val="00591E95"/>
    <w:rsid w:val="005A0582"/>
    <w:rsid w:val="005A0D89"/>
    <w:rsid w:val="005A3FAE"/>
    <w:rsid w:val="005A4524"/>
    <w:rsid w:val="005A49D0"/>
    <w:rsid w:val="005B070B"/>
    <w:rsid w:val="005B131B"/>
    <w:rsid w:val="005B25A7"/>
    <w:rsid w:val="005B2E60"/>
    <w:rsid w:val="005B3B43"/>
    <w:rsid w:val="005B5942"/>
    <w:rsid w:val="005B62A1"/>
    <w:rsid w:val="005C0C34"/>
    <w:rsid w:val="005C2F2B"/>
    <w:rsid w:val="005C4A14"/>
    <w:rsid w:val="005C4DB5"/>
    <w:rsid w:val="005C5794"/>
    <w:rsid w:val="005C6982"/>
    <w:rsid w:val="005D27CD"/>
    <w:rsid w:val="005D3D7C"/>
    <w:rsid w:val="005D635C"/>
    <w:rsid w:val="005E0AB4"/>
    <w:rsid w:val="005E1148"/>
    <w:rsid w:val="005E231F"/>
    <w:rsid w:val="005E2909"/>
    <w:rsid w:val="005E7AF6"/>
    <w:rsid w:val="005F1882"/>
    <w:rsid w:val="005F7815"/>
    <w:rsid w:val="00600049"/>
    <w:rsid w:val="00600343"/>
    <w:rsid w:val="006017F8"/>
    <w:rsid w:val="006022ED"/>
    <w:rsid w:val="00602C03"/>
    <w:rsid w:val="00603397"/>
    <w:rsid w:val="00616DE3"/>
    <w:rsid w:val="0062014F"/>
    <w:rsid w:val="006222A3"/>
    <w:rsid w:val="006257D5"/>
    <w:rsid w:val="00630364"/>
    <w:rsid w:val="00631BD7"/>
    <w:rsid w:val="00635D97"/>
    <w:rsid w:val="006379FB"/>
    <w:rsid w:val="006403BE"/>
    <w:rsid w:val="006408A5"/>
    <w:rsid w:val="006413BD"/>
    <w:rsid w:val="00641ACB"/>
    <w:rsid w:val="00641F79"/>
    <w:rsid w:val="00645256"/>
    <w:rsid w:val="0065013F"/>
    <w:rsid w:val="00650D15"/>
    <w:rsid w:val="0065269C"/>
    <w:rsid w:val="006540E3"/>
    <w:rsid w:val="006550F0"/>
    <w:rsid w:val="006552B9"/>
    <w:rsid w:val="006556D7"/>
    <w:rsid w:val="00656501"/>
    <w:rsid w:val="0066134A"/>
    <w:rsid w:val="00666FAB"/>
    <w:rsid w:val="006675E5"/>
    <w:rsid w:val="00667946"/>
    <w:rsid w:val="00674648"/>
    <w:rsid w:val="00677A92"/>
    <w:rsid w:val="00677C37"/>
    <w:rsid w:val="006808FC"/>
    <w:rsid w:val="0068424C"/>
    <w:rsid w:val="006901D0"/>
    <w:rsid w:val="00690FB3"/>
    <w:rsid w:val="00691E44"/>
    <w:rsid w:val="006945DE"/>
    <w:rsid w:val="00697424"/>
    <w:rsid w:val="00697CA2"/>
    <w:rsid w:val="006A0541"/>
    <w:rsid w:val="006A13E8"/>
    <w:rsid w:val="006A155B"/>
    <w:rsid w:val="006A7771"/>
    <w:rsid w:val="006B3AD2"/>
    <w:rsid w:val="006B487F"/>
    <w:rsid w:val="006B59BC"/>
    <w:rsid w:val="006B74E3"/>
    <w:rsid w:val="006B77BA"/>
    <w:rsid w:val="006B77BF"/>
    <w:rsid w:val="006C0701"/>
    <w:rsid w:val="006C18AD"/>
    <w:rsid w:val="006C1BD4"/>
    <w:rsid w:val="006C2775"/>
    <w:rsid w:val="006C4B7A"/>
    <w:rsid w:val="006C7E7D"/>
    <w:rsid w:val="006D075D"/>
    <w:rsid w:val="006D272B"/>
    <w:rsid w:val="006D29C1"/>
    <w:rsid w:val="006D2FD1"/>
    <w:rsid w:val="006D3EF7"/>
    <w:rsid w:val="006D4F2A"/>
    <w:rsid w:val="006D54E3"/>
    <w:rsid w:val="006E36B3"/>
    <w:rsid w:val="006E3BAE"/>
    <w:rsid w:val="006E67C0"/>
    <w:rsid w:val="006F0471"/>
    <w:rsid w:val="006F1D96"/>
    <w:rsid w:val="006F2B44"/>
    <w:rsid w:val="006F66B0"/>
    <w:rsid w:val="007025F6"/>
    <w:rsid w:val="00704912"/>
    <w:rsid w:val="007054AD"/>
    <w:rsid w:val="00711AB2"/>
    <w:rsid w:val="00712367"/>
    <w:rsid w:val="00713C61"/>
    <w:rsid w:val="00713DBE"/>
    <w:rsid w:val="0071471C"/>
    <w:rsid w:val="00715BE3"/>
    <w:rsid w:val="00716C7E"/>
    <w:rsid w:val="007171C7"/>
    <w:rsid w:val="00717403"/>
    <w:rsid w:val="007210CF"/>
    <w:rsid w:val="007261EA"/>
    <w:rsid w:val="00726582"/>
    <w:rsid w:val="007315EB"/>
    <w:rsid w:val="00733E16"/>
    <w:rsid w:val="00733F3D"/>
    <w:rsid w:val="00735C10"/>
    <w:rsid w:val="007360E7"/>
    <w:rsid w:val="00737BB2"/>
    <w:rsid w:val="00743D25"/>
    <w:rsid w:val="00746375"/>
    <w:rsid w:val="007471E3"/>
    <w:rsid w:val="007472BD"/>
    <w:rsid w:val="00747ED5"/>
    <w:rsid w:val="00752E2C"/>
    <w:rsid w:val="00753756"/>
    <w:rsid w:val="007540A6"/>
    <w:rsid w:val="00754153"/>
    <w:rsid w:val="00754265"/>
    <w:rsid w:val="00755145"/>
    <w:rsid w:val="0076007A"/>
    <w:rsid w:val="0076083D"/>
    <w:rsid w:val="00763B13"/>
    <w:rsid w:val="00774C80"/>
    <w:rsid w:val="007753CB"/>
    <w:rsid w:val="00777BFC"/>
    <w:rsid w:val="00780002"/>
    <w:rsid w:val="00782C0E"/>
    <w:rsid w:val="00783F75"/>
    <w:rsid w:val="007845F9"/>
    <w:rsid w:val="007872C1"/>
    <w:rsid w:val="00791336"/>
    <w:rsid w:val="00793AE5"/>
    <w:rsid w:val="007959A0"/>
    <w:rsid w:val="007A16EC"/>
    <w:rsid w:val="007A17FC"/>
    <w:rsid w:val="007A1AA6"/>
    <w:rsid w:val="007A3674"/>
    <w:rsid w:val="007A373F"/>
    <w:rsid w:val="007A4974"/>
    <w:rsid w:val="007A4EB8"/>
    <w:rsid w:val="007A5681"/>
    <w:rsid w:val="007A6B8A"/>
    <w:rsid w:val="007A6C2F"/>
    <w:rsid w:val="007A7A7F"/>
    <w:rsid w:val="007B0194"/>
    <w:rsid w:val="007B0760"/>
    <w:rsid w:val="007B394E"/>
    <w:rsid w:val="007B7B7B"/>
    <w:rsid w:val="007C10A7"/>
    <w:rsid w:val="007C33FA"/>
    <w:rsid w:val="007C357B"/>
    <w:rsid w:val="007C670D"/>
    <w:rsid w:val="007C6B3F"/>
    <w:rsid w:val="007D0DF8"/>
    <w:rsid w:val="007D6B81"/>
    <w:rsid w:val="007D6E9A"/>
    <w:rsid w:val="007E0E72"/>
    <w:rsid w:val="007E19C4"/>
    <w:rsid w:val="007E316E"/>
    <w:rsid w:val="007E7741"/>
    <w:rsid w:val="007F14D6"/>
    <w:rsid w:val="007F578D"/>
    <w:rsid w:val="00801964"/>
    <w:rsid w:val="008067C6"/>
    <w:rsid w:val="00806AF5"/>
    <w:rsid w:val="00810953"/>
    <w:rsid w:val="00811921"/>
    <w:rsid w:val="008139F5"/>
    <w:rsid w:val="0081400D"/>
    <w:rsid w:val="008146E3"/>
    <w:rsid w:val="0081482E"/>
    <w:rsid w:val="0081717A"/>
    <w:rsid w:val="0082044F"/>
    <w:rsid w:val="008218A5"/>
    <w:rsid w:val="008263DC"/>
    <w:rsid w:val="008318E0"/>
    <w:rsid w:val="00831B2F"/>
    <w:rsid w:val="00836E30"/>
    <w:rsid w:val="008374E0"/>
    <w:rsid w:val="00837ED5"/>
    <w:rsid w:val="00840509"/>
    <w:rsid w:val="008461D5"/>
    <w:rsid w:val="008474A2"/>
    <w:rsid w:val="00855480"/>
    <w:rsid w:val="008564FA"/>
    <w:rsid w:val="0086299D"/>
    <w:rsid w:val="00864843"/>
    <w:rsid w:val="00876C14"/>
    <w:rsid w:val="0087771E"/>
    <w:rsid w:val="00884B60"/>
    <w:rsid w:val="00884F02"/>
    <w:rsid w:val="0088569F"/>
    <w:rsid w:val="00885A6A"/>
    <w:rsid w:val="00887C18"/>
    <w:rsid w:val="00890B76"/>
    <w:rsid w:val="00890CE3"/>
    <w:rsid w:val="00893803"/>
    <w:rsid w:val="00895628"/>
    <w:rsid w:val="00895C88"/>
    <w:rsid w:val="008A0198"/>
    <w:rsid w:val="008A0F73"/>
    <w:rsid w:val="008A5EE3"/>
    <w:rsid w:val="008B272C"/>
    <w:rsid w:val="008B3FB3"/>
    <w:rsid w:val="008B5176"/>
    <w:rsid w:val="008B5B76"/>
    <w:rsid w:val="008B651C"/>
    <w:rsid w:val="008B6684"/>
    <w:rsid w:val="008B7D5F"/>
    <w:rsid w:val="008C5284"/>
    <w:rsid w:val="008C68FF"/>
    <w:rsid w:val="008C6F28"/>
    <w:rsid w:val="008C7178"/>
    <w:rsid w:val="008D0B21"/>
    <w:rsid w:val="008D429D"/>
    <w:rsid w:val="008D6D00"/>
    <w:rsid w:val="008D6EBC"/>
    <w:rsid w:val="008E208D"/>
    <w:rsid w:val="008F15B6"/>
    <w:rsid w:val="008F4096"/>
    <w:rsid w:val="008F6577"/>
    <w:rsid w:val="008F6CFF"/>
    <w:rsid w:val="009009B6"/>
    <w:rsid w:val="009016B9"/>
    <w:rsid w:val="00907244"/>
    <w:rsid w:val="00910BE1"/>
    <w:rsid w:val="00911ADD"/>
    <w:rsid w:val="00912024"/>
    <w:rsid w:val="0091378E"/>
    <w:rsid w:val="009140AF"/>
    <w:rsid w:val="0091412D"/>
    <w:rsid w:val="00914D8A"/>
    <w:rsid w:val="009158FF"/>
    <w:rsid w:val="00916A40"/>
    <w:rsid w:val="00921624"/>
    <w:rsid w:val="009222B2"/>
    <w:rsid w:val="009224C8"/>
    <w:rsid w:val="009262D6"/>
    <w:rsid w:val="00926989"/>
    <w:rsid w:val="0093040A"/>
    <w:rsid w:val="00931F96"/>
    <w:rsid w:val="00932A7D"/>
    <w:rsid w:val="0093327C"/>
    <w:rsid w:val="009370DB"/>
    <w:rsid w:val="009408AB"/>
    <w:rsid w:val="00941054"/>
    <w:rsid w:val="00941805"/>
    <w:rsid w:val="00942722"/>
    <w:rsid w:val="00945A1F"/>
    <w:rsid w:val="009507F5"/>
    <w:rsid w:val="00950E95"/>
    <w:rsid w:val="00950F00"/>
    <w:rsid w:val="009518FA"/>
    <w:rsid w:val="00952EE1"/>
    <w:rsid w:val="00954211"/>
    <w:rsid w:val="00957D1B"/>
    <w:rsid w:val="00962BE1"/>
    <w:rsid w:val="00963317"/>
    <w:rsid w:val="0096350A"/>
    <w:rsid w:val="00965A4F"/>
    <w:rsid w:val="0096758F"/>
    <w:rsid w:val="009708CC"/>
    <w:rsid w:val="00972290"/>
    <w:rsid w:val="00973AF0"/>
    <w:rsid w:val="00974F2E"/>
    <w:rsid w:val="00976145"/>
    <w:rsid w:val="00977571"/>
    <w:rsid w:val="009802A0"/>
    <w:rsid w:val="00980A8B"/>
    <w:rsid w:val="0098160F"/>
    <w:rsid w:val="009838F7"/>
    <w:rsid w:val="009839A9"/>
    <w:rsid w:val="0098447A"/>
    <w:rsid w:val="00985194"/>
    <w:rsid w:val="00986332"/>
    <w:rsid w:val="00991386"/>
    <w:rsid w:val="009922F2"/>
    <w:rsid w:val="0099252D"/>
    <w:rsid w:val="00995B44"/>
    <w:rsid w:val="009978BC"/>
    <w:rsid w:val="009A12B5"/>
    <w:rsid w:val="009A7E4D"/>
    <w:rsid w:val="009B1397"/>
    <w:rsid w:val="009B14C5"/>
    <w:rsid w:val="009B594C"/>
    <w:rsid w:val="009B5A3C"/>
    <w:rsid w:val="009B6D23"/>
    <w:rsid w:val="009C07AB"/>
    <w:rsid w:val="009C0B6A"/>
    <w:rsid w:val="009C1D84"/>
    <w:rsid w:val="009C243F"/>
    <w:rsid w:val="009C2F31"/>
    <w:rsid w:val="009C41E3"/>
    <w:rsid w:val="009C4719"/>
    <w:rsid w:val="009C6C3D"/>
    <w:rsid w:val="009C6C81"/>
    <w:rsid w:val="009D2879"/>
    <w:rsid w:val="009D2A3F"/>
    <w:rsid w:val="009D4F4A"/>
    <w:rsid w:val="009D7EF5"/>
    <w:rsid w:val="009E6CAB"/>
    <w:rsid w:val="009E7B17"/>
    <w:rsid w:val="009F00AC"/>
    <w:rsid w:val="009F1C0B"/>
    <w:rsid w:val="009F6C0A"/>
    <w:rsid w:val="00A00DA3"/>
    <w:rsid w:val="00A04760"/>
    <w:rsid w:val="00A04E90"/>
    <w:rsid w:val="00A05347"/>
    <w:rsid w:val="00A0542C"/>
    <w:rsid w:val="00A065DC"/>
    <w:rsid w:val="00A07847"/>
    <w:rsid w:val="00A10EA2"/>
    <w:rsid w:val="00A11369"/>
    <w:rsid w:val="00A124A6"/>
    <w:rsid w:val="00A13330"/>
    <w:rsid w:val="00A15F74"/>
    <w:rsid w:val="00A16E3E"/>
    <w:rsid w:val="00A20F1E"/>
    <w:rsid w:val="00A225C1"/>
    <w:rsid w:val="00A2311C"/>
    <w:rsid w:val="00A2419F"/>
    <w:rsid w:val="00A27030"/>
    <w:rsid w:val="00A3017A"/>
    <w:rsid w:val="00A30DE9"/>
    <w:rsid w:val="00A32058"/>
    <w:rsid w:val="00A3245D"/>
    <w:rsid w:val="00A33F48"/>
    <w:rsid w:val="00A35CB2"/>
    <w:rsid w:val="00A365A0"/>
    <w:rsid w:val="00A36C5D"/>
    <w:rsid w:val="00A36E35"/>
    <w:rsid w:val="00A37B0B"/>
    <w:rsid w:val="00A40242"/>
    <w:rsid w:val="00A427D2"/>
    <w:rsid w:val="00A47140"/>
    <w:rsid w:val="00A511F4"/>
    <w:rsid w:val="00A5142D"/>
    <w:rsid w:val="00A53A50"/>
    <w:rsid w:val="00A57586"/>
    <w:rsid w:val="00A603CF"/>
    <w:rsid w:val="00A60E9C"/>
    <w:rsid w:val="00A617EF"/>
    <w:rsid w:val="00A64DDD"/>
    <w:rsid w:val="00A64EF8"/>
    <w:rsid w:val="00A6680E"/>
    <w:rsid w:val="00A76891"/>
    <w:rsid w:val="00A772B8"/>
    <w:rsid w:val="00A8777F"/>
    <w:rsid w:val="00A90312"/>
    <w:rsid w:val="00AA051C"/>
    <w:rsid w:val="00AA1245"/>
    <w:rsid w:val="00AA1FED"/>
    <w:rsid w:val="00AA355A"/>
    <w:rsid w:val="00AA58D7"/>
    <w:rsid w:val="00AA5CB1"/>
    <w:rsid w:val="00AA6596"/>
    <w:rsid w:val="00AA7044"/>
    <w:rsid w:val="00AB04E9"/>
    <w:rsid w:val="00AB07E9"/>
    <w:rsid w:val="00AB1796"/>
    <w:rsid w:val="00AB3B71"/>
    <w:rsid w:val="00AB7301"/>
    <w:rsid w:val="00AB7C5D"/>
    <w:rsid w:val="00AB7EE5"/>
    <w:rsid w:val="00AC0490"/>
    <w:rsid w:val="00AC095D"/>
    <w:rsid w:val="00AC225F"/>
    <w:rsid w:val="00AC3858"/>
    <w:rsid w:val="00AD35F1"/>
    <w:rsid w:val="00AD4532"/>
    <w:rsid w:val="00AD607E"/>
    <w:rsid w:val="00AD6B80"/>
    <w:rsid w:val="00AE2004"/>
    <w:rsid w:val="00AE27FD"/>
    <w:rsid w:val="00AE3404"/>
    <w:rsid w:val="00AE6519"/>
    <w:rsid w:val="00AE75CE"/>
    <w:rsid w:val="00AF024F"/>
    <w:rsid w:val="00AF0556"/>
    <w:rsid w:val="00AF0BB3"/>
    <w:rsid w:val="00AF0EA7"/>
    <w:rsid w:val="00AF15CF"/>
    <w:rsid w:val="00AF17BA"/>
    <w:rsid w:val="00AF34B3"/>
    <w:rsid w:val="00AF4B53"/>
    <w:rsid w:val="00AF6826"/>
    <w:rsid w:val="00B00A53"/>
    <w:rsid w:val="00B00AA9"/>
    <w:rsid w:val="00B03486"/>
    <w:rsid w:val="00B04105"/>
    <w:rsid w:val="00B1092B"/>
    <w:rsid w:val="00B12E42"/>
    <w:rsid w:val="00B17280"/>
    <w:rsid w:val="00B173FA"/>
    <w:rsid w:val="00B17F3E"/>
    <w:rsid w:val="00B22708"/>
    <w:rsid w:val="00B23006"/>
    <w:rsid w:val="00B266EE"/>
    <w:rsid w:val="00B27DDA"/>
    <w:rsid w:val="00B3006E"/>
    <w:rsid w:val="00B30B73"/>
    <w:rsid w:val="00B3174A"/>
    <w:rsid w:val="00B32EA0"/>
    <w:rsid w:val="00B33CDF"/>
    <w:rsid w:val="00B34395"/>
    <w:rsid w:val="00B3594C"/>
    <w:rsid w:val="00B37423"/>
    <w:rsid w:val="00B4244C"/>
    <w:rsid w:val="00B474FD"/>
    <w:rsid w:val="00B50AB3"/>
    <w:rsid w:val="00B51C06"/>
    <w:rsid w:val="00B535BB"/>
    <w:rsid w:val="00B575B8"/>
    <w:rsid w:val="00B6024B"/>
    <w:rsid w:val="00B616B9"/>
    <w:rsid w:val="00B61AC1"/>
    <w:rsid w:val="00B64166"/>
    <w:rsid w:val="00B644E7"/>
    <w:rsid w:val="00B670D0"/>
    <w:rsid w:val="00B678C1"/>
    <w:rsid w:val="00B702E5"/>
    <w:rsid w:val="00B710CC"/>
    <w:rsid w:val="00B72912"/>
    <w:rsid w:val="00B74653"/>
    <w:rsid w:val="00B7785D"/>
    <w:rsid w:val="00B84730"/>
    <w:rsid w:val="00B8494F"/>
    <w:rsid w:val="00B868C0"/>
    <w:rsid w:val="00B872F2"/>
    <w:rsid w:val="00B87CCB"/>
    <w:rsid w:val="00B92A03"/>
    <w:rsid w:val="00B93327"/>
    <w:rsid w:val="00B960D7"/>
    <w:rsid w:val="00B96D0C"/>
    <w:rsid w:val="00B96F82"/>
    <w:rsid w:val="00B97748"/>
    <w:rsid w:val="00BA2A20"/>
    <w:rsid w:val="00BA2D1D"/>
    <w:rsid w:val="00BA2E84"/>
    <w:rsid w:val="00BA32B7"/>
    <w:rsid w:val="00BA35B7"/>
    <w:rsid w:val="00BA3644"/>
    <w:rsid w:val="00BA6B04"/>
    <w:rsid w:val="00BB1AE9"/>
    <w:rsid w:val="00BB596E"/>
    <w:rsid w:val="00BB5FCF"/>
    <w:rsid w:val="00BB700F"/>
    <w:rsid w:val="00BC028B"/>
    <w:rsid w:val="00BC25E1"/>
    <w:rsid w:val="00BC377F"/>
    <w:rsid w:val="00BC55DF"/>
    <w:rsid w:val="00BC75F2"/>
    <w:rsid w:val="00BD25F0"/>
    <w:rsid w:val="00BD3D2A"/>
    <w:rsid w:val="00BD4D54"/>
    <w:rsid w:val="00BD63A9"/>
    <w:rsid w:val="00BE009D"/>
    <w:rsid w:val="00BE0C5C"/>
    <w:rsid w:val="00BE2379"/>
    <w:rsid w:val="00BE6B3C"/>
    <w:rsid w:val="00BF0F42"/>
    <w:rsid w:val="00BF5B9B"/>
    <w:rsid w:val="00BF5F8B"/>
    <w:rsid w:val="00BF60AB"/>
    <w:rsid w:val="00BF7381"/>
    <w:rsid w:val="00C01106"/>
    <w:rsid w:val="00C0136E"/>
    <w:rsid w:val="00C05444"/>
    <w:rsid w:val="00C054B4"/>
    <w:rsid w:val="00C0687B"/>
    <w:rsid w:val="00C075DF"/>
    <w:rsid w:val="00C12F47"/>
    <w:rsid w:val="00C153AE"/>
    <w:rsid w:val="00C1611C"/>
    <w:rsid w:val="00C23D5B"/>
    <w:rsid w:val="00C24D96"/>
    <w:rsid w:val="00C25C6C"/>
    <w:rsid w:val="00C30665"/>
    <w:rsid w:val="00C3161F"/>
    <w:rsid w:val="00C31A4C"/>
    <w:rsid w:val="00C33FEF"/>
    <w:rsid w:val="00C36A41"/>
    <w:rsid w:val="00C36DEA"/>
    <w:rsid w:val="00C3737C"/>
    <w:rsid w:val="00C403F7"/>
    <w:rsid w:val="00C40EA2"/>
    <w:rsid w:val="00C41BE7"/>
    <w:rsid w:val="00C42FBB"/>
    <w:rsid w:val="00C522D4"/>
    <w:rsid w:val="00C55981"/>
    <w:rsid w:val="00C563AA"/>
    <w:rsid w:val="00C572EB"/>
    <w:rsid w:val="00C57857"/>
    <w:rsid w:val="00C61575"/>
    <w:rsid w:val="00C62F5C"/>
    <w:rsid w:val="00C6304F"/>
    <w:rsid w:val="00C63AB9"/>
    <w:rsid w:val="00C63FC4"/>
    <w:rsid w:val="00C65254"/>
    <w:rsid w:val="00C65AB1"/>
    <w:rsid w:val="00C65E55"/>
    <w:rsid w:val="00C662D6"/>
    <w:rsid w:val="00C66C1E"/>
    <w:rsid w:val="00C7090C"/>
    <w:rsid w:val="00C72C59"/>
    <w:rsid w:val="00C74720"/>
    <w:rsid w:val="00C74748"/>
    <w:rsid w:val="00C84BCA"/>
    <w:rsid w:val="00C878ED"/>
    <w:rsid w:val="00C90319"/>
    <w:rsid w:val="00C92A63"/>
    <w:rsid w:val="00C938E6"/>
    <w:rsid w:val="00C95263"/>
    <w:rsid w:val="00C972F0"/>
    <w:rsid w:val="00C9753D"/>
    <w:rsid w:val="00CA5ECC"/>
    <w:rsid w:val="00CA63BC"/>
    <w:rsid w:val="00CB1234"/>
    <w:rsid w:val="00CB2DFE"/>
    <w:rsid w:val="00CB6C05"/>
    <w:rsid w:val="00CB705E"/>
    <w:rsid w:val="00CC20C7"/>
    <w:rsid w:val="00CC57EB"/>
    <w:rsid w:val="00CC5E5A"/>
    <w:rsid w:val="00CC6D2C"/>
    <w:rsid w:val="00CD2CC3"/>
    <w:rsid w:val="00CD6381"/>
    <w:rsid w:val="00CE08D4"/>
    <w:rsid w:val="00CE18D0"/>
    <w:rsid w:val="00CE2FB3"/>
    <w:rsid w:val="00CE431C"/>
    <w:rsid w:val="00CE74EC"/>
    <w:rsid w:val="00CF0676"/>
    <w:rsid w:val="00CF146A"/>
    <w:rsid w:val="00CF3C62"/>
    <w:rsid w:val="00CF4BB3"/>
    <w:rsid w:val="00CF524F"/>
    <w:rsid w:val="00CF5265"/>
    <w:rsid w:val="00CF7BF7"/>
    <w:rsid w:val="00D015E4"/>
    <w:rsid w:val="00D04A42"/>
    <w:rsid w:val="00D06990"/>
    <w:rsid w:val="00D06D63"/>
    <w:rsid w:val="00D114E1"/>
    <w:rsid w:val="00D17AF8"/>
    <w:rsid w:val="00D20A7F"/>
    <w:rsid w:val="00D20B0E"/>
    <w:rsid w:val="00D21DAD"/>
    <w:rsid w:val="00D22A48"/>
    <w:rsid w:val="00D24D61"/>
    <w:rsid w:val="00D25FFB"/>
    <w:rsid w:val="00D27EB1"/>
    <w:rsid w:val="00D32F25"/>
    <w:rsid w:val="00D33269"/>
    <w:rsid w:val="00D34CC9"/>
    <w:rsid w:val="00D352BC"/>
    <w:rsid w:val="00D37DC3"/>
    <w:rsid w:val="00D43A86"/>
    <w:rsid w:val="00D45681"/>
    <w:rsid w:val="00D465B3"/>
    <w:rsid w:val="00D500F1"/>
    <w:rsid w:val="00D53189"/>
    <w:rsid w:val="00D531BE"/>
    <w:rsid w:val="00D63770"/>
    <w:rsid w:val="00D67306"/>
    <w:rsid w:val="00D71DF2"/>
    <w:rsid w:val="00D72E7A"/>
    <w:rsid w:val="00D77E77"/>
    <w:rsid w:val="00D815E9"/>
    <w:rsid w:val="00D83273"/>
    <w:rsid w:val="00D83349"/>
    <w:rsid w:val="00D86B18"/>
    <w:rsid w:val="00D91F42"/>
    <w:rsid w:val="00D94AD9"/>
    <w:rsid w:val="00D960E5"/>
    <w:rsid w:val="00D96483"/>
    <w:rsid w:val="00D96D1B"/>
    <w:rsid w:val="00DA0FAD"/>
    <w:rsid w:val="00DA3DF8"/>
    <w:rsid w:val="00DA41DB"/>
    <w:rsid w:val="00DA4348"/>
    <w:rsid w:val="00DA574C"/>
    <w:rsid w:val="00DA61FB"/>
    <w:rsid w:val="00DA76F9"/>
    <w:rsid w:val="00DB4186"/>
    <w:rsid w:val="00DB4B0E"/>
    <w:rsid w:val="00DB4CCC"/>
    <w:rsid w:val="00DC1CCD"/>
    <w:rsid w:val="00DC544D"/>
    <w:rsid w:val="00DD0F57"/>
    <w:rsid w:val="00DD3E28"/>
    <w:rsid w:val="00DD5A88"/>
    <w:rsid w:val="00DD5FB2"/>
    <w:rsid w:val="00DE0916"/>
    <w:rsid w:val="00DE29BE"/>
    <w:rsid w:val="00DE628C"/>
    <w:rsid w:val="00DF01E6"/>
    <w:rsid w:val="00DF219C"/>
    <w:rsid w:val="00DF3506"/>
    <w:rsid w:val="00DF44A5"/>
    <w:rsid w:val="00DF51E7"/>
    <w:rsid w:val="00DF5D1E"/>
    <w:rsid w:val="00E001E3"/>
    <w:rsid w:val="00E037DD"/>
    <w:rsid w:val="00E03EA2"/>
    <w:rsid w:val="00E04759"/>
    <w:rsid w:val="00E054D9"/>
    <w:rsid w:val="00E06F47"/>
    <w:rsid w:val="00E10D78"/>
    <w:rsid w:val="00E1167D"/>
    <w:rsid w:val="00E12427"/>
    <w:rsid w:val="00E129D2"/>
    <w:rsid w:val="00E13952"/>
    <w:rsid w:val="00E13BF6"/>
    <w:rsid w:val="00E1443A"/>
    <w:rsid w:val="00E20353"/>
    <w:rsid w:val="00E207C6"/>
    <w:rsid w:val="00E20FDA"/>
    <w:rsid w:val="00E24EA2"/>
    <w:rsid w:val="00E25A26"/>
    <w:rsid w:val="00E26150"/>
    <w:rsid w:val="00E26DBA"/>
    <w:rsid w:val="00E2731B"/>
    <w:rsid w:val="00E3021F"/>
    <w:rsid w:val="00E3408F"/>
    <w:rsid w:val="00E35463"/>
    <w:rsid w:val="00E45136"/>
    <w:rsid w:val="00E45A6E"/>
    <w:rsid w:val="00E45F2A"/>
    <w:rsid w:val="00E46B3E"/>
    <w:rsid w:val="00E50142"/>
    <w:rsid w:val="00E522AB"/>
    <w:rsid w:val="00E53C1B"/>
    <w:rsid w:val="00E547A7"/>
    <w:rsid w:val="00E54ACA"/>
    <w:rsid w:val="00E55F36"/>
    <w:rsid w:val="00E56275"/>
    <w:rsid w:val="00E57DAA"/>
    <w:rsid w:val="00E630E9"/>
    <w:rsid w:val="00E6369F"/>
    <w:rsid w:val="00E70F0D"/>
    <w:rsid w:val="00E71D08"/>
    <w:rsid w:val="00E728FF"/>
    <w:rsid w:val="00E73B7D"/>
    <w:rsid w:val="00E77722"/>
    <w:rsid w:val="00E813C6"/>
    <w:rsid w:val="00E84FAD"/>
    <w:rsid w:val="00E858F1"/>
    <w:rsid w:val="00E85BAC"/>
    <w:rsid w:val="00E94AD0"/>
    <w:rsid w:val="00E9638E"/>
    <w:rsid w:val="00E972B3"/>
    <w:rsid w:val="00E97884"/>
    <w:rsid w:val="00EA1518"/>
    <w:rsid w:val="00EA2A5B"/>
    <w:rsid w:val="00EA3A77"/>
    <w:rsid w:val="00EA47FA"/>
    <w:rsid w:val="00EA4FFC"/>
    <w:rsid w:val="00EA5A0E"/>
    <w:rsid w:val="00EB2A17"/>
    <w:rsid w:val="00EB2C44"/>
    <w:rsid w:val="00EB4C13"/>
    <w:rsid w:val="00EB6C9C"/>
    <w:rsid w:val="00EC2A96"/>
    <w:rsid w:val="00EC4CC1"/>
    <w:rsid w:val="00EC5CE4"/>
    <w:rsid w:val="00EC6E08"/>
    <w:rsid w:val="00ED086F"/>
    <w:rsid w:val="00ED5A1C"/>
    <w:rsid w:val="00EE2997"/>
    <w:rsid w:val="00EE3A3F"/>
    <w:rsid w:val="00EE7522"/>
    <w:rsid w:val="00EE7690"/>
    <w:rsid w:val="00EF28E4"/>
    <w:rsid w:val="00EF3B8E"/>
    <w:rsid w:val="00EF496C"/>
    <w:rsid w:val="00EF4BC7"/>
    <w:rsid w:val="00F00084"/>
    <w:rsid w:val="00F027A5"/>
    <w:rsid w:val="00F02C17"/>
    <w:rsid w:val="00F0543A"/>
    <w:rsid w:val="00F07221"/>
    <w:rsid w:val="00F11BFB"/>
    <w:rsid w:val="00F11D8E"/>
    <w:rsid w:val="00F13459"/>
    <w:rsid w:val="00F15D28"/>
    <w:rsid w:val="00F17E1E"/>
    <w:rsid w:val="00F20753"/>
    <w:rsid w:val="00F20B1D"/>
    <w:rsid w:val="00F232C6"/>
    <w:rsid w:val="00F2429D"/>
    <w:rsid w:val="00F26923"/>
    <w:rsid w:val="00F269A4"/>
    <w:rsid w:val="00F27284"/>
    <w:rsid w:val="00F3107C"/>
    <w:rsid w:val="00F32D49"/>
    <w:rsid w:val="00F32F48"/>
    <w:rsid w:val="00F35B6F"/>
    <w:rsid w:val="00F377AF"/>
    <w:rsid w:val="00F378A9"/>
    <w:rsid w:val="00F37924"/>
    <w:rsid w:val="00F416CC"/>
    <w:rsid w:val="00F42BD3"/>
    <w:rsid w:val="00F42EE5"/>
    <w:rsid w:val="00F430B0"/>
    <w:rsid w:val="00F44C72"/>
    <w:rsid w:val="00F45872"/>
    <w:rsid w:val="00F45E6B"/>
    <w:rsid w:val="00F46EAE"/>
    <w:rsid w:val="00F51BBB"/>
    <w:rsid w:val="00F5202C"/>
    <w:rsid w:val="00F54033"/>
    <w:rsid w:val="00F5567B"/>
    <w:rsid w:val="00F61821"/>
    <w:rsid w:val="00F618AD"/>
    <w:rsid w:val="00F6315B"/>
    <w:rsid w:val="00F650BA"/>
    <w:rsid w:val="00F6773B"/>
    <w:rsid w:val="00F710BB"/>
    <w:rsid w:val="00F74379"/>
    <w:rsid w:val="00F77AD4"/>
    <w:rsid w:val="00F811E3"/>
    <w:rsid w:val="00F81C4B"/>
    <w:rsid w:val="00F84439"/>
    <w:rsid w:val="00F90ACB"/>
    <w:rsid w:val="00F921C9"/>
    <w:rsid w:val="00F926AC"/>
    <w:rsid w:val="00F939A2"/>
    <w:rsid w:val="00F94B38"/>
    <w:rsid w:val="00F95CB0"/>
    <w:rsid w:val="00F95D39"/>
    <w:rsid w:val="00F96188"/>
    <w:rsid w:val="00F96759"/>
    <w:rsid w:val="00F9689C"/>
    <w:rsid w:val="00F968B3"/>
    <w:rsid w:val="00F96AC7"/>
    <w:rsid w:val="00F97988"/>
    <w:rsid w:val="00FA02C4"/>
    <w:rsid w:val="00FA14B3"/>
    <w:rsid w:val="00FA1E1F"/>
    <w:rsid w:val="00FA2C80"/>
    <w:rsid w:val="00FA3E93"/>
    <w:rsid w:val="00FA47A0"/>
    <w:rsid w:val="00FA4C57"/>
    <w:rsid w:val="00FA555F"/>
    <w:rsid w:val="00FA6984"/>
    <w:rsid w:val="00FA6F59"/>
    <w:rsid w:val="00FA7E0E"/>
    <w:rsid w:val="00FB18DD"/>
    <w:rsid w:val="00FB482D"/>
    <w:rsid w:val="00FB567B"/>
    <w:rsid w:val="00FB6001"/>
    <w:rsid w:val="00FB6378"/>
    <w:rsid w:val="00FC1581"/>
    <w:rsid w:val="00FC2121"/>
    <w:rsid w:val="00FC4EEC"/>
    <w:rsid w:val="00FC59C5"/>
    <w:rsid w:val="00FD12B0"/>
    <w:rsid w:val="00FD1E35"/>
    <w:rsid w:val="00FD1F8E"/>
    <w:rsid w:val="00FD43DF"/>
    <w:rsid w:val="00FE096C"/>
    <w:rsid w:val="00FE2E91"/>
    <w:rsid w:val="00FE3C8B"/>
    <w:rsid w:val="00FE40F4"/>
    <w:rsid w:val="00FE51DC"/>
    <w:rsid w:val="00FE522A"/>
    <w:rsid w:val="00FE6AE4"/>
    <w:rsid w:val="00FE75D2"/>
    <w:rsid w:val="00FF1E43"/>
    <w:rsid w:val="00FF2699"/>
    <w:rsid w:val="00FF2CF1"/>
    <w:rsid w:val="00FF3299"/>
    <w:rsid w:val="00FF4FF0"/>
    <w:rsid w:val="00FF6B11"/>
    <w:rsid w:val="00FF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ACF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6577"/>
    <w:rPr>
      <w:rFonts w:eastAsiaTheme="minorEastAsia"/>
    </w:rPr>
  </w:style>
  <w:style w:type="character" w:customStyle="1" w:styleId="FootnoteTextChar">
    <w:name w:val="Footnote Text Char"/>
    <w:basedOn w:val="DefaultParagraphFont"/>
    <w:link w:val="FootnoteText"/>
    <w:uiPriority w:val="99"/>
    <w:rsid w:val="008F6577"/>
    <w:rPr>
      <w:rFonts w:eastAsiaTheme="minorEastAsia"/>
    </w:rPr>
  </w:style>
  <w:style w:type="character" w:styleId="FootnoteReference">
    <w:name w:val="footnote reference"/>
    <w:basedOn w:val="DefaultParagraphFont"/>
    <w:uiPriority w:val="99"/>
    <w:unhideWhenUsed/>
    <w:rsid w:val="008F6577"/>
    <w:rPr>
      <w:vertAlign w:val="superscript"/>
    </w:rPr>
  </w:style>
  <w:style w:type="paragraph" w:styleId="ListParagraph">
    <w:name w:val="List Paragraph"/>
    <w:basedOn w:val="Normal"/>
    <w:uiPriority w:val="34"/>
    <w:qFormat/>
    <w:rsid w:val="00CF524F"/>
    <w:pPr>
      <w:ind w:left="720"/>
      <w:contextualSpacing/>
    </w:pPr>
  </w:style>
  <w:style w:type="paragraph" w:styleId="Footer">
    <w:name w:val="footer"/>
    <w:basedOn w:val="Normal"/>
    <w:link w:val="FooterChar"/>
    <w:uiPriority w:val="99"/>
    <w:unhideWhenUsed/>
    <w:rsid w:val="003228C2"/>
    <w:pPr>
      <w:tabs>
        <w:tab w:val="center" w:pos="4680"/>
        <w:tab w:val="right" w:pos="9360"/>
      </w:tabs>
    </w:pPr>
  </w:style>
  <w:style w:type="character" w:customStyle="1" w:styleId="FooterChar">
    <w:name w:val="Footer Char"/>
    <w:basedOn w:val="DefaultParagraphFont"/>
    <w:link w:val="Footer"/>
    <w:uiPriority w:val="99"/>
    <w:rsid w:val="003228C2"/>
  </w:style>
  <w:style w:type="character" w:styleId="PageNumber">
    <w:name w:val="page number"/>
    <w:basedOn w:val="DefaultParagraphFont"/>
    <w:uiPriority w:val="99"/>
    <w:semiHidden/>
    <w:unhideWhenUsed/>
    <w:rsid w:val="003228C2"/>
  </w:style>
  <w:style w:type="character" w:styleId="Hyperlink">
    <w:name w:val="Hyperlink"/>
    <w:basedOn w:val="DefaultParagraphFont"/>
    <w:uiPriority w:val="99"/>
    <w:unhideWhenUsed/>
    <w:rsid w:val="008B5B76"/>
    <w:rPr>
      <w:color w:val="0563C1" w:themeColor="hyperlink"/>
      <w:u w:val="single"/>
    </w:rPr>
  </w:style>
  <w:style w:type="character" w:customStyle="1" w:styleId="apple-converted-space">
    <w:name w:val="apple-converted-space"/>
    <w:basedOn w:val="DefaultParagraphFont"/>
    <w:rsid w:val="001D259C"/>
  </w:style>
  <w:style w:type="paragraph" w:styleId="NormalWeb">
    <w:name w:val="Normal (Web)"/>
    <w:basedOn w:val="Normal"/>
    <w:uiPriority w:val="99"/>
    <w:unhideWhenUsed/>
    <w:rsid w:val="00A16E3E"/>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6577"/>
    <w:rPr>
      <w:rFonts w:eastAsiaTheme="minorEastAsia"/>
    </w:rPr>
  </w:style>
  <w:style w:type="character" w:customStyle="1" w:styleId="FootnoteTextChar">
    <w:name w:val="Footnote Text Char"/>
    <w:basedOn w:val="DefaultParagraphFont"/>
    <w:link w:val="FootnoteText"/>
    <w:uiPriority w:val="99"/>
    <w:rsid w:val="008F6577"/>
    <w:rPr>
      <w:rFonts w:eastAsiaTheme="minorEastAsia"/>
    </w:rPr>
  </w:style>
  <w:style w:type="character" w:styleId="FootnoteReference">
    <w:name w:val="footnote reference"/>
    <w:basedOn w:val="DefaultParagraphFont"/>
    <w:uiPriority w:val="99"/>
    <w:unhideWhenUsed/>
    <w:rsid w:val="008F6577"/>
    <w:rPr>
      <w:vertAlign w:val="superscript"/>
    </w:rPr>
  </w:style>
  <w:style w:type="paragraph" w:styleId="ListParagraph">
    <w:name w:val="List Paragraph"/>
    <w:basedOn w:val="Normal"/>
    <w:uiPriority w:val="34"/>
    <w:qFormat/>
    <w:rsid w:val="00CF524F"/>
    <w:pPr>
      <w:ind w:left="720"/>
      <w:contextualSpacing/>
    </w:pPr>
  </w:style>
  <w:style w:type="paragraph" w:styleId="Footer">
    <w:name w:val="footer"/>
    <w:basedOn w:val="Normal"/>
    <w:link w:val="FooterChar"/>
    <w:uiPriority w:val="99"/>
    <w:unhideWhenUsed/>
    <w:rsid w:val="003228C2"/>
    <w:pPr>
      <w:tabs>
        <w:tab w:val="center" w:pos="4680"/>
        <w:tab w:val="right" w:pos="9360"/>
      </w:tabs>
    </w:pPr>
  </w:style>
  <w:style w:type="character" w:customStyle="1" w:styleId="FooterChar">
    <w:name w:val="Footer Char"/>
    <w:basedOn w:val="DefaultParagraphFont"/>
    <w:link w:val="Footer"/>
    <w:uiPriority w:val="99"/>
    <w:rsid w:val="003228C2"/>
  </w:style>
  <w:style w:type="character" w:styleId="PageNumber">
    <w:name w:val="page number"/>
    <w:basedOn w:val="DefaultParagraphFont"/>
    <w:uiPriority w:val="99"/>
    <w:semiHidden/>
    <w:unhideWhenUsed/>
    <w:rsid w:val="003228C2"/>
  </w:style>
  <w:style w:type="character" w:styleId="Hyperlink">
    <w:name w:val="Hyperlink"/>
    <w:basedOn w:val="DefaultParagraphFont"/>
    <w:uiPriority w:val="99"/>
    <w:unhideWhenUsed/>
    <w:rsid w:val="008B5B76"/>
    <w:rPr>
      <w:color w:val="0563C1" w:themeColor="hyperlink"/>
      <w:u w:val="single"/>
    </w:rPr>
  </w:style>
  <w:style w:type="character" w:customStyle="1" w:styleId="apple-converted-space">
    <w:name w:val="apple-converted-space"/>
    <w:basedOn w:val="DefaultParagraphFont"/>
    <w:rsid w:val="001D259C"/>
  </w:style>
  <w:style w:type="paragraph" w:styleId="NormalWeb">
    <w:name w:val="Normal (Web)"/>
    <w:basedOn w:val="Normal"/>
    <w:uiPriority w:val="99"/>
    <w:unhideWhenUsed/>
    <w:rsid w:val="00A16E3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0515">
      <w:bodyDiv w:val="1"/>
      <w:marLeft w:val="0"/>
      <w:marRight w:val="0"/>
      <w:marTop w:val="0"/>
      <w:marBottom w:val="0"/>
      <w:divBdr>
        <w:top w:val="none" w:sz="0" w:space="0" w:color="auto"/>
        <w:left w:val="none" w:sz="0" w:space="0" w:color="auto"/>
        <w:bottom w:val="none" w:sz="0" w:space="0" w:color="auto"/>
        <w:right w:val="none" w:sz="0" w:space="0" w:color="auto"/>
      </w:divBdr>
      <w:divsChild>
        <w:div w:id="1309243921">
          <w:marLeft w:val="0"/>
          <w:marRight w:val="0"/>
          <w:marTop w:val="0"/>
          <w:marBottom w:val="0"/>
          <w:divBdr>
            <w:top w:val="none" w:sz="0" w:space="0" w:color="auto"/>
            <w:left w:val="none" w:sz="0" w:space="0" w:color="auto"/>
            <w:bottom w:val="none" w:sz="0" w:space="0" w:color="auto"/>
            <w:right w:val="none" w:sz="0" w:space="0" w:color="auto"/>
          </w:divBdr>
          <w:divsChild>
            <w:div w:id="912661431">
              <w:marLeft w:val="0"/>
              <w:marRight w:val="0"/>
              <w:marTop w:val="0"/>
              <w:marBottom w:val="0"/>
              <w:divBdr>
                <w:top w:val="none" w:sz="0" w:space="0" w:color="auto"/>
                <w:left w:val="none" w:sz="0" w:space="0" w:color="auto"/>
                <w:bottom w:val="none" w:sz="0" w:space="0" w:color="auto"/>
                <w:right w:val="none" w:sz="0" w:space="0" w:color="auto"/>
              </w:divBdr>
              <w:divsChild>
                <w:div w:id="21096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7368">
      <w:bodyDiv w:val="1"/>
      <w:marLeft w:val="0"/>
      <w:marRight w:val="0"/>
      <w:marTop w:val="0"/>
      <w:marBottom w:val="0"/>
      <w:divBdr>
        <w:top w:val="none" w:sz="0" w:space="0" w:color="auto"/>
        <w:left w:val="none" w:sz="0" w:space="0" w:color="auto"/>
        <w:bottom w:val="none" w:sz="0" w:space="0" w:color="auto"/>
        <w:right w:val="none" w:sz="0" w:space="0" w:color="auto"/>
      </w:divBdr>
    </w:div>
    <w:div w:id="426122032">
      <w:bodyDiv w:val="1"/>
      <w:marLeft w:val="0"/>
      <w:marRight w:val="0"/>
      <w:marTop w:val="0"/>
      <w:marBottom w:val="0"/>
      <w:divBdr>
        <w:top w:val="none" w:sz="0" w:space="0" w:color="auto"/>
        <w:left w:val="none" w:sz="0" w:space="0" w:color="auto"/>
        <w:bottom w:val="none" w:sz="0" w:space="0" w:color="auto"/>
        <w:right w:val="none" w:sz="0" w:space="0" w:color="auto"/>
      </w:divBdr>
    </w:div>
    <w:div w:id="765544205">
      <w:bodyDiv w:val="1"/>
      <w:marLeft w:val="0"/>
      <w:marRight w:val="0"/>
      <w:marTop w:val="0"/>
      <w:marBottom w:val="0"/>
      <w:divBdr>
        <w:top w:val="none" w:sz="0" w:space="0" w:color="auto"/>
        <w:left w:val="none" w:sz="0" w:space="0" w:color="auto"/>
        <w:bottom w:val="none" w:sz="0" w:space="0" w:color="auto"/>
        <w:right w:val="none" w:sz="0" w:space="0" w:color="auto"/>
      </w:divBdr>
    </w:div>
    <w:div w:id="846140459">
      <w:bodyDiv w:val="1"/>
      <w:marLeft w:val="0"/>
      <w:marRight w:val="0"/>
      <w:marTop w:val="0"/>
      <w:marBottom w:val="0"/>
      <w:divBdr>
        <w:top w:val="none" w:sz="0" w:space="0" w:color="auto"/>
        <w:left w:val="none" w:sz="0" w:space="0" w:color="auto"/>
        <w:bottom w:val="none" w:sz="0" w:space="0" w:color="auto"/>
        <w:right w:val="none" w:sz="0" w:space="0" w:color="auto"/>
      </w:divBdr>
      <w:divsChild>
        <w:div w:id="1922177731">
          <w:marLeft w:val="0"/>
          <w:marRight w:val="0"/>
          <w:marTop w:val="0"/>
          <w:marBottom w:val="0"/>
          <w:divBdr>
            <w:top w:val="none" w:sz="0" w:space="0" w:color="auto"/>
            <w:left w:val="none" w:sz="0" w:space="0" w:color="auto"/>
            <w:bottom w:val="none" w:sz="0" w:space="0" w:color="auto"/>
            <w:right w:val="none" w:sz="0" w:space="0" w:color="auto"/>
          </w:divBdr>
          <w:divsChild>
            <w:div w:id="1409957385">
              <w:marLeft w:val="0"/>
              <w:marRight w:val="0"/>
              <w:marTop w:val="0"/>
              <w:marBottom w:val="0"/>
              <w:divBdr>
                <w:top w:val="none" w:sz="0" w:space="0" w:color="auto"/>
                <w:left w:val="none" w:sz="0" w:space="0" w:color="auto"/>
                <w:bottom w:val="none" w:sz="0" w:space="0" w:color="auto"/>
                <w:right w:val="none" w:sz="0" w:space="0" w:color="auto"/>
              </w:divBdr>
              <w:divsChild>
                <w:div w:id="7977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8067">
      <w:bodyDiv w:val="1"/>
      <w:marLeft w:val="0"/>
      <w:marRight w:val="0"/>
      <w:marTop w:val="0"/>
      <w:marBottom w:val="0"/>
      <w:divBdr>
        <w:top w:val="none" w:sz="0" w:space="0" w:color="auto"/>
        <w:left w:val="none" w:sz="0" w:space="0" w:color="auto"/>
        <w:bottom w:val="none" w:sz="0" w:space="0" w:color="auto"/>
        <w:right w:val="none" w:sz="0" w:space="0" w:color="auto"/>
      </w:divBdr>
    </w:div>
    <w:div w:id="1666014562">
      <w:bodyDiv w:val="1"/>
      <w:marLeft w:val="0"/>
      <w:marRight w:val="0"/>
      <w:marTop w:val="0"/>
      <w:marBottom w:val="0"/>
      <w:divBdr>
        <w:top w:val="none" w:sz="0" w:space="0" w:color="auto"/>
        <w:left w:val="none" w:sz="0" w:space="0" w:color="auto"/>
        <w:bottom w:val="none" w:sz="0" w:space="0" w:color="auto"/>
        <w:right w:val="none" w:sz="0" w:space="0" w:color="auto"/>
      </w:divBdr>
    </w:div>
    <w:div w:id="1746413785">
      <w:bodyDiv w:val="1"/>
      <w:marLeft w:val="0"/>
      <w:marRight w:val="0"/>
      <w:marTop w:val="0"/>
      <w:marBottom w:val="0"/>
      <w:divBdr>
        <w:top w:val="none" w:sz="0" w:space="0" w:color="auto"/>
        <w:left w:val="none" w:sz="0" w:space="0" w:color="auto"/>
        <w:bottom w:val="none" w:sz="0" w:space="0" w:color="auto"/>
        <w:right w:val="none" w:sz="0" w:space="0" w:color="auto"/>
      </w:divBdr>
    </w:div>
    <w:div w:id="2020623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llie.Gerver@Newcastle.ac.uk"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s3.documentcloud.org/documents/1672582/pao-complaint.pdf" TargetMode="External"/><Relationship Id="rId2" Type="http://schemas.openxmlformats.org/officeDocument/2006/relationships/hyperlink" Target="https://www.nytimes.com/2017/09/08/style/ellen-pao-gender-discrimination-silicon-valley-reset.html" TargetMode="External"/><Relationship Id="rId3" Type="http://schemas.openxmlformats.org/officeDocument/2006/relationships/hyperlink" Target="https://c.ymcdn.com/sites/ascendleadership.site-ym.com/resource/resmgr/Research/HiddenInPlainSight_Paper_0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B68E7E-1253-E541-9063-DF96A5D4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39</Pages>
  <Words>11055</Words>
  <Characters>55169</Characters>
  <Application>Microsoft Macintosh Word</Application>
  <DocSecurity>0</DocSecurity>
  <Lines>919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Mollie Gerver</cp:lastModifiedBy>
  <cp:revision>19</cp:revision>
  <dcterms:created xsi:type="dcterms:W3CDTF">2018-05-07T15:59:00Z</dcterms:created>
  <dcterms:modified xsi:type="dcterms:W3CDTF">2018-05-07T17:03:00Z</dcterms:modified>
</cp:coreProperties>
</file>